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4515" w14:textId="523E31EC" w:rsidR="00600DEC" w:rsidRPr="00600DEC" w:rsidRDefault="00600DEC" w:rsidP="00600DEC">
      <w:pPr>
        <w:spacing w:after="0" w:line="240" w:lineRule="auto"/>
        <w:ind w:hanging="567"/>
        <w:rPr>
          <w:rFonts w:eastAsia="Calibri"/>
          <w:b/>
          <w:bCs/>
          <w:sz w:val="40"/>
          <w:szCs w:val="40"/>
          <w:u w:val="single"/>
          <w:lang w:eastAsia="en-GB"/>
        </w:rPr>
      </w:pP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r>
        <w:rPr>
          <w:rFonts w:eastAsia="Calibri"/>
          <w:b/>
          <w:bCs/>
          <w:sz w:val="40"/>
          <w:szCs w:val="40"/>
          <w:u w:val="single"/>
          <w:lang w:eastAsia="en-GB"/>
        </w:rPr>
        <w:tab/>
      </w:r>
    </w:p>
    <w:p w14:paraId="0844E0B2" w14:textId="556CD425" w:rsidR="00FD0762" w:rsidRDefault="00FD0762" w:rsidP="00FD0762">
      <w:pPr>
        <w:spacing w:after="0" w:line="240" w:lineRule="auto"/>
        <w:jc w:val="center"/>
        <w:rPr>
          <w:rFonts w:ascii="Arial Black" w:eastAsia="Calibri" w:hAnsi="Arial Black" w:cs="Calibri"/>
          <w:sz w:val="40"/>
          <w:szCs w:val="40"/>
          <w:lang w:eastAsia="en-GB"/>
        </w:rPr>
      </w:pPr>
      <w:r w:rsidRPr="00FD0762">
        <w:rPr>
          <w:rFonts w:ascii="Arial Black" w:hAnsi="Arial Black"/>
          <w:b/>
          <w:bCs/>
          <w:sz w:val="40"/>
          <w:szCs w:val="40"/>
          <w:lang w:eastAsia="en-GB"/>
        </w:rPr>
        <w:t xml:space="preserve">C Y N G O R  T R E F  C A E R F </w:t>
      </w:r>
      <w:proofErr w:type="spellStart"/>
      <w:r w:rsidRPr="00FD0762">
        <w:rPr>
          <w:rFonts w:ascii="Arial Black" w:hAnsi="Arial Black"/>
          <w:b/>
          <w:bCs/>
          <w:sz w:val="40"/>
          <w:szCs w:val="40"/>
          <w:lang w:eastAsia="en-GB"/>
        </w:rPr>
        <w:t>F</w:t>
      </w:r>
      <w:proofErr w:type="spellEnd"/>
      <w:r w:rsidRPr="00FD0762">
        <w:rPr>
          <w:rFonts w:ascii="Arial Black" w:hAnsi="Arial Black"/>
          <w:b/>
          <w:bCs/>
          <w:sz w:val="40"/>
          <w:szCs w:val="40"/>
          <w:lang w:eastAsia="en-GB"/>
        </w:rPr>
        <w:t xml:space="preserve"> I L I</w:t>
      </w:r>
    </w:p>
    <w:p w14:paraId="37FDE353" w14:textId="3BDC57CA" w:rsidR="00600DEC" w:rsidRPr="00C24822" w:rsidRDefault="00600DEC" w:rsidP="00C24822">
      <w:pPr>
        <w:spacing w:after="0" w:line="240" w:lineRule="auto"/>
        <w:jc w:val="center"/>
        <w:rPr>
          <w:rFonts w:ascii="Arial Black" w:eastAsia="Calibri" w:hAnsi="Arial Black" w:cs="Calibri"/>
          <w:sz w:val="40"/>
          <w:szCs w:val="40"/>
          <w:lang w:eastAsia="en-GB"/>
        </w:rPr>
      </w:pPr>
      <w:r w:rsidRPr="00FD0762">
        <w:rPr>
          <w:rFonts w:ascii="Arial Black" w:eastAsia="Calibri" w:hAnsi="Arial Black" w:cs="Calibri"/>
          <w:sz w:val="40"/>
          <w:szCs w:val="40"/>
          <w:lang w:eastAsia="en-GB"/>
        </w:rPr>
        <w:t xml:space="preserve">C A E R P H I L </w:t>
      </w:r>
      <w:proofErr w:type="spellStart"/>
      <w:r w:rsidRPr="00FD0762">
        <w:rPr>
          <w:rFonts w:ascii="Arial Black" w:eastAsia="Calibri" w:hAnsi="Arial Black" w:cs="Calibri"/>
          <w:sz w:val="40"/>
          <w:szCs w:val="40"/>
          <w:lang w:eastAsia="en-GB"/>
        </w:rPr>
        <w:t>L</w:t>
      </w:r>
      <w:proofErr w:type="spellEnd"/>
      <w:r w:rsidRPr="00FD0762">
        <w:rPr>
          <w:rFonts w:ascii="Arial Black" w:eastAsia="Calibri" w:hAnsi="Arial Black" w:cs="Calibri"/>
          <w:sz w:val="40"/>
          <w:szCs w:val="40"/>
          <w:lang w:eastAsia="en-GB"/>
        </w:rPr>
        <w:t xml:space="preserve"> Y  T O W N  C O U N C I L</w:t>
      </w:r>
      <w:r w:rsidRPr="00FD0762">
        <w:rPr>
          <w:rFonts w:ascii="Arial Black" w:hAnsi="Arial Black"/>
          <w:b/>
          <w:bCs/>
          <w:sz w:val="40"/>
          <w:szCs w:val="40"/>
          <w:lang w:eastAsia="en-GB"/>
        </w:rPr>
        <w:t xml:space="preserve">  </w:t>
      </w:r>
    </w:p>
    <w:p w14:paraId="71C5AA72" w14:textId="2E020182" w:rsidR="00D72FA0" w:rsidRDefault="00600DEC" w:rsidP="00013C27">
      <w:pPr>
        <w:pStyle w:val="NoSpacing"/>
        <w:ind w:left="-567"/>
        <w:rPr>
          <w:rFonts w:eastAsia="Calibri"/>
          <w:b/>
          <w:bCs/>
          <w:lang w:eastAsia="en-GB"/>
        </w:rPr>
      </w:pP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Pr>
          <w:b/>
          <w:bCs/>
          <w:sz w:val="40"/>
          <w:szCs w:val="40"/>
          <w:u w:val="single"/>
          <w:lang w:eastAsia="en-GB"/>
        </w:rPr>
        <w:tab/>
      </w:r>
      <w:r w:rsidR="00387786">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r w:rsidR="005027BC">
        <w:rPr>
          <w:rFonts w:eastAsia="Calibri"/>
          <w:b/>
          <w:bCs/>
          <w:lang w:eastAsia="en-GB"/>
        </w:rPr>
        <w:tab/>
      </w:r>
    </w:p>
    <w:p w14:paraId="1D0A1105" w14:textId="77777777" w:rsidR="00AC2C72" w:rsidRPr="00600DEC" w:rsidRDefault="00AC2C72" w:rsidP="00AC2C72">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263BBF77" w14:textId="77777777" w:rsidR="00AC2C72" w:rsidRDefault="00AC2C72" w:rsidP="00AC2C72">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5D2CF91E" w14:textId="77777777" w:rsidR="00AC2C72" w:rsidRDefault="00AC2C72" w:rsidP="00AC2C72">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7DDDEF55" w14:textId="77777777" w:rsidR="0088432C" w:rsidRDefault="0088432C" w:rsidP="00AC2C72">
      <w:pPr>
        <w:spacing w:after="0" w:line="240" w:lineRule="auto"/>
        <w:ind w:hanging="567"/>
        <w:rPr>
          <w:rFonts w:eastAsia="Calibri"/>
          <w:b/>
          <w:bCs/>
          <w:lang w:eastAsia="en-GB"/>
        </w:rPr>
      </w:pPr>
    </w:p>
    <w:p w14:paraId="435F050C" w14:textId="12B64BE9" w:rsidR="0088432C" w:rsidRPr="00780211" w:rsidRDefault="0088432C" w:rsidP="00AC2C72">
      <w:pPr>
        <w:spacing w:after="0" w:line="240" w:lineRule="auto"/>
        <w:ind w:hanging="567"/>
        <w:rPr>
          <w:rFonts w:eastAsia="Calibri"/>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sidR="007F05B9">
        <w:rPr>
          <w:rFonts w:eastAsia="Calibri"/>
          <w:b/>
          <w:bCs/>
          <w:lang w:eastAsia="en-GB"/>
        </w:rPr>
        <w:t xml:space="preserve">      </w:t>
      </w:r>
      <w:r w:rsidR="007F05B9">
        <w:rPr>
          <w:rFonts w:eastAsia="Calibri"/>
          <w:lang w:eastAsia="en-GB"/>
        </w:rPr>
        <w:t>11</w:t>
      </w:r>
      <w:r w:rsidR="007F05B9" w:rsidRPr="007F05B9">
        <w:rPr>
          <w:rFonts w:eastAsia="Calibri"/>
          <w:vertAlign w:val="superscript"/>
          <w:lang w:eastAsia="en-GB"/>
        </w:rPr>
        <w:t>th</w:t>
      </w:r>
      <w:r w:rsidR="007F05B9">
        <w:rPr>
          <w:rFonts w:eastAsia="Calibri"/>
          <w:lang w:eastAsia="en-GB"/>
        </w:rPr>
        <w:t xml:space="preserve"> May</w:t>
      </w:r>
      <w:r w:rsidR="00EB3C28">
        <w:rPr>
          <w:rFonts w:eastAsia="Calibri"/>
          <w:lang w:eastAsia="en-GB"/>
        </w:rPr>
        <w:t xml:space="preserve"> 2026</w:t>
      </w:r>
    </w:p>
    <w:p w14:paraId="5FABDB31" w14:textId="315E2208" w:rsidR="00422B4B" w:rsidRPr="00422B4B" w:rsidRDefault="004252CA" w:rsidP="00780211">
      <w:pPr>
        <w:spacing w:after="0" w:line="240" w:lineRule="auto"/>
        <w:rPr>
          <w:rFonts w:ascii="Times New Roman" w:eastAsia="Calibri" w:hAnsi="Times New Roman" w:cs="Times New Roman"/>
          <w:b/>
          <w:bCs/>
          <w:lang w:eastAsia="en-GB"/>
        </w:rPr>
      </w:pP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p>
    <w:p w14:paraId="5D430F2D" w14:textId="77777777" w:rsidR="00302D72" w:rsidRDefault="00422B4B" w:rsidP="000C2A4F">
      <w:pPr>
        <w:pStyle w:val="NoSpacing"/>
        <w:ind w:left="-567" w:right="-2"/>
        <w:rPr>
          <w:lang w:eastAsia="en-GB"/>
        </w:rPr>
      </w:pPr>
      <w:r w:rsidRPr="00422B4B">
        <w:rPr>
          <w:lang w:eastAsia="en-GB"/>
        </w:rPr>
        <w:t>An</w:t>
      </w:r>
      <w:r w:rsidRPr="00422B4B">
        <w:rPr>
          <w:b/>
          <w:bCs/>
          <w:lang w:eastAsia="en-GB"/>
        </w:rPr>
        <w:t xml:space="preserve"> Ordinary Meeting</w:t>
      </w:r>
      <w:r w:rsidRPr="00422B4B">
        <w:rPr>
          <w:lang w:eastAsia="en-GB"/>
        </w:rPr>
        <w:t xml:space="preserve"> of the </w:t>
      </w:r>
      <w:r w:rsidRPr="00422B4B">
        <w:rPr>
          <w:b/>
          <w:bCs/>
          <w:lang w:eastAsia="en-GB"/>
        </w:rPr>
        <w:t>Caerphilly Town Council</w:t>
      </w:r>
      <w:r w:rsidRPr="00422B4B">
        <w:rPr>
          <w:lang w:eastAsia="en-GB"/>
        </w:rPr>
        <w:t xml:space="preserve"> will be held on</w:t>
      </w:r>
      <w:r w:rsidR="004252CA">
        <w:rPr>
          <w:lang w:eastAsia="en-GB"/>
        </w:rPr>
        <w:t xml:space="preserve"> </w:t>
      </w:r>
      <w:r w:rsidR="00C46344" w:rsidRPr="00EA12A1">
        <w:rPr>
          <w:b/>
          <w:bCs/>
          <w:lang w:eastAsia="en-GB"/>
        </w:rPr>
        <w:t xml:space="preserve">Monday </w:t>
      </w:r>
      <w:r w:rsidR="007F05B9">
        <w:rPr>
          <w:b/>
          <w:bCs/>
          <w:lang w:eastAsia="en-GB"/>
        </w:rPr>
        <w:t>18</w:t>
      </w:r>
      <w:r w:rsidR="007F05B9" w:rsidRPr="007F05B9">
        <w:rPr>
          <w:b/>
          <w:bCs/>
          <w:vertAlign w:val="superscript"/>
          <w:lang w:eastAsia="en-GB"/>
        </w:rPr>
        <w:t>th</w:t>
      </w:r>
      <w:r w:rsidR="007F05B9">
        <w:rPr>
          <w:b/>
          <w:bCs/>
          <w:lang w:eastAsia="en-GB"/>
        </w:rPr>
        <w:t xml:space="preserve"> May</w:t>
      </w:r>
      <w:r w:rsidR="00AB4B71">
        <w:rPr>
          <w:b/>
          <w:bCs/>
          <w:lang w:eastAsia="en-GB"/>
        </w:rPr>
        <w:t xml:space="preserve"> 20</w:t>
      </w:r>
      <w:r w:rsidR="000C2A4F">
        <w:rPr>
          <w:b/>
          <w:bCs/>
          <w:lang w:eastAsia="en-GB"/>
        </w:rPr>
        <w:t>2</w:t>
      </w:r>
      <w:r w:rsidR="00521546">
        <w:rPr>
          <w:b/>
          <w:bCs/>
          <w:lang w:eastAsia="en-GB"/>
        </w:rPr>
        <w:t>6</w:t>
      </w:r>
      <w:r w:rsidR="00EA12A1">
        <w:rPr>
          <w:lang w:eastAsia="en-GB"/>
        </w:rPr>
        <w:t xml:space="preserve"> </w:t>
      </w:r>
    </w:p>
    <w:p w14:paraId="550B9D7D" w14:textId="6B4F5111" w:rsidR="00422B4B" w:rsidRPr="00422B4B" w:rsidRDefault="00376D45" w:rsidP="000C2A4F">
      <w:pPr>
        <w:pStyle w:val="NoSpacing"/>
        <w:ind w:left="-567" w:right="-2"/>
        <w:rPr>
          <w:b/>
          <w:bCs/>
          <w:lang w:eastAsia="en-GB"/>
        </w:rPr>
      </w:pPr>
      <w:r>
        <w:rPr>
          <w:lang w:eastAsia="en-GB"/>
        </w:rPr>
        <w:t xml:space="preserve">Immediately following the </w:t>
      </w:r>
      <w:r w:rsidRPr="00376D45">
        <w:rPr>
          <w:b/>
          <w:bCs/>
          <w:lang w:eastAsia="en-GB"/>
        </w:rPr>
        <w:t>AGM</w:t>
      </w:r>
      <w:r>
        <w:rPr>
          <w:b/>
          <w:bCs/>
          <w:lang w:eastAsia="en-GB"/>
        </w:rPr>
        <w:t xml:space="preserve"> </w:t>
      </w:r>
      <w:r w:rsidR="00422B4B" w:rsidRPr="00422B4B">
        <w:rPr>
          <w:b/>
          <w:bCs/>
          <w:lang w:eastAsia="en-GB"/>
        </w:rPr>
        <w:t xml:space="preserve">by </w:t>
      </w:r>
      <w:r w:rsidR="004252CA">
        <w:rPr>
          <w:b/>
          <w:bCs/>
          <w:lang w:eastAsia="en-GB"/>
        </w:rPr>
        <w:t>Mult</w:t>
      </w:r>
      <w:r w:rsidR="004675E6">
        <w:rPr>
          <w:b/>
          <w:bCs/>
          <w:lang w:eastAsia="en-GB"/>
        </w:rPr>
        <w:t>i</w:t>
      </w:r>
      <w:r w:rsidR="004252CA">
        <w:rPr>
          <w:b/>
          <w:bCs/>
          <w:lang w:eastAsia="en-GB"/>
        </w:rPr>
        <w:t xml:space="preserve"> Location</w:t>
      </w:r>
    </w:p>
    <w:p w14:paraId="39A5B314" w14:textId="77777777" w:rsidR="00422B4B" w:rsidRPr="00422B4B" w:rsidRDefault="00422B4B" w:rsidP="00422B4B">
      <w:pPr>
        <w:pStyle w:val="NoSpacing"/>
        <w:rPr>
          <w:lang w:eastAsia="en-GB"/>
        </w:rPr>
      </w:pPr>
    </w:p>
    <w:p w14:paraId="24D3EAF9" w14:textId="77777777" w:rsidR="00422B4B" w:rsidRPr="00422B4B" w:rsidRDefault="00422B4B" w:rsidP="00D56EDB">
      <w:pPr>
        <w:pStyle w:val="NoSpacing"/>
        <w:ind w:left="-567"/>
        <w:rPr>
          <w:lang w:eastAsia="en-GB"/>
        </w:rPr>
      </w:pPr>
      <w:r w:rsidRPr="00422B4B">
        <w:rPr>
          <w:lang w:eastAsia="en-GB"/>
        </w:rPr>
        <w:t>Any Member requiring further information on any item should contact me before the Meeting.</w:t>
      </w:r>
    </w:p>
    <w:p w14:paraId="70EA0ABA" w14:textId="3EC18BF5" w:rsidR="00422B4B" w:rsidRPr="00422B4B" w:rsidRDefault="007F05B9" w:rsidP="00422B4B">
      <w:pPr>
        <w:pStyle w:val="NoSpacing"/>
        <w:rPr>
          <w:lang w:eastAsia="en-GB"/>
        </w:rPr>
      </w:pPr>
      <w:r>
        <w:rPr>
          <w:lang w:eastAsia="en-GB"/>
        </w:rPr>
        <w:tab/>
      </w:r>
      <w:r>
        <w:rPr>
          <w:lang w:eastAsia="en-GB"/>
        </w:rPr>
        <w:tab/>
      </w:r>
    </w:p>
    <w:p w14:paraId="6DE021AD" w14:textId="0665076E" w:rsidR="00422B4B" w:rsidRPr="00422B4B" w:rsidRDefault="00422B4B" w:rsidP="00D56EDB">
      <w:pPr>
        <w:pStyle w:val="NoSpacing"/>
        <w:ind w:hanging="567"/>
        <w:rPr>
          <w:lang w:eastAsia="en-GB"/>
        </w:rPr>
      </w:pPr>
      <w:r w:rsidRPr="00422B4B">
        <w:rPr>
          <w:lang w:eastAsia="en-GB"/>
        </w:rPr>
        <w:t>Phil Davy</w:t>
      </w:r>
      <w:r w:rsidR="00994788">
        <w:rPr>
          <w:lang w:eastAsia="en-GB"/>
        </w:rPr>
        <w:t xml:space="preserve"> </w:t>
      </w:r>
    </w:p>
    <w:p w14:paraId="4A78DDFC" w14:textId="3358333F" w:rsidR="00422B4B" w:rsidRPr="00422B4B" w:rsidRDefault="00422B4B" w:rsidP="00D56EDB">
      <w:pPr>
        <w:pStyle w:val="NoSpacing"/>
        <w:ind w:hanging="567"/>
        <w:rPr>
          <w:u w:val="single"/>
          <w:lang w:eastAsia="en-GB"/>
        </w:rPr>
      </w:pPr>
      <w:r w:rsidRPr="00422B4B">
        <w:rPr>
          <w:u w:val="single"/>
          <w:lang w:eastAsia="en-GB"/>
        </w:rPr>
        <w:t>Town Clerk</w:t>
      </w:r>
      <w:r w:rsidR="00C24561">
        <w:rPr>
          <w:u w:val="single"/>
          <w:lang w:eastAsia="en-GB"/>
        </w:rPr>
        <w:t xml:space="preserve">    </w:t>
      </w:r>
    </w:p>
    <w:p w14:paraId="19E8FB5E" w14:textId="77777777" w:rsidR="00422B4B" w:rsidRPr="00422B4B" w:rsidRDefault="00422B4B" w:rsidP="00D56EDB">
      <w:pPr>
        <w:pStyle w:val="NoSpacing"/>
        <w:ind w:hanging="567"/>
        <w:rPr>
          <w:lang w:eastAsia="en-GB"/>
        </w:rPr>
      </w:pPr>
    </w:p>
    <w:p w14:paraId="1A00116E" w14:textId="77777777" w:rsidR="00422B4B" w:rsidRPr="00422B4B" w:rsidRDefault="00422B4B" w:rsidP="00D56EDB">
      <w:pPr>
        <w:pStyle w:val="NoSpacing"/>
        <w:ind w:hanging="567"/>
        <w:rPr>
          <w:lang w:eastAsia="en-GB"/>
        </w:rPr>
      </w:pPr>
    </w:p>
    <w:p w14:paraId="0FA958FE" w14:textId="77777777" w:rsidR="00422B4B" w:rsidRPr="00422B4B" w:rsidRDefault="00422B4B" w:rsidP="00D56EDB">
      <w:pPr>
        <w:pStyle w:val="NoSpacing"/>
        <w:ind w:hanging="567"/>
        <w:jc w:val="center"/>
        <w:rPr>
          <w:b/>
          <w:bCs/>
          <w:lang w:eastAsia="en-GB"/>
        </w:rPr>
      </w:pPr>
      <w:r w:rsidRPr="00422B4B">
        <w:rPr>
          <w:b/>
          <w:bCs/>
          <w:sz w:val="36"/>
          <w:szCs w:val="36"/>
          <w:lang w:eastAsia="en-GB"/>
        </w:rPr>
        <w:t>A G E N D A</w:t>
      </w:r>
    </w:p>
    <w:p w14:paraId="6EC7CC4E" w14:textId="77777777" w:rsidR="00422B4B" w:rsidRPr="00422B4B" w:rsidRDefault="00422B4B" w:rsidP="00D56EDB">
      <w:pPr>
        <w:pStyle w:val="NoSpacing"/>
        <w:ind w:hanging="567"/>
        <w:rPr>
          <w:lang w:eastAsia="en-GB"/>
        </w:rPr>
      </w:pPr>
    </w:p>
    <w:p w14:paraId="01F5C9D8" w14:textId="77777777" w:rsidR="00422B4B" w:rsidRPr="00422B4B" w:rsidRDefault="00422B4B" w:rsidP="00D56EDB">
      <w:pPr>
        <w:pStyle w:val="NoSpacing"/>
        <w:ind w:hanging="567"/>
        <w:rPr>
          <w:lang w:eastAsia="en-GB"/>
        </w:rPr>
      </w:pPr>
    </w:p>
    <w:p w14:paraId="4D4D2089" w14:textId="77777777" w:rsidR="00422B4B" w:rsidRPr="00422B4B" w:rsidRDefault="00422B4B" w:rsidP="00D56EDB">
      <w:pPr>
        <w:pStyle w:val="NoSpacing"/>
        <w:ind w:hanging="567"/>
        <w:rPr>
          <w:lang w:eastAsia="en-GB"/>
        </w:rPr>
      </w:pPr>
      <w:r w:rsidRPr="00422B4B">
        <w:rPr>
          <w:lang w:eastAsia="en-GB"/>
        </w:rPr>
        <w:t>1.</w:t>
      </w:r>
      <w:r w:rsidRPr="00422B4B">
        <w:rPr>
          <w:lang w:eastAsia="en-GB"/>
        </w:rPr>
        <w:tab/>
        <w:t>To note Members’ attendance and to receive any apologies for absence.</w:t>
      </w:r>
    </w:p>
    <w:p w14:paraId="22E60309" w14:textId="77777777" w:rsidR="00422B4B" w:rsidRPr="00422B4B" w:rsidRDefault="00422B4B" w:rsidP="00D56EDB">
      <w:pPr>
        <w:pStyle w:val="NoSpacing"/>
        <w:ind w:hanging="567"/>
        <w:rPr>
          <w:lang w:eastAsia="en-GB"/>
        </w:rPr>
      </w:pPr>
    </w:p>
    <w:p w14:paraId="6D0F43E3" w14:textId="77777777" w:rsidR="00422B4B" w:rsidRPr="00422B4B" w:rsidRDefault="00422B4B" w:rsidP="00D56EDB">
      <w:pPr>
        <w:pStyle w:val="NoSpacing"/>
        <w:ind w:hanging="567"/>
        <w:rPr>
          <w:lang w:eastAsia="en-GB"/>
        </w:rPr>
      </w:pPr>
      <w:r w:rsidRPr="00422B4B">
        <w:rPr>
          <w:lang w:eastAsia="en-GB"/>
        </w:rPr>
        <w:t>2.</w:t>
      </w:r>
      <w:r w:rsidRPr="00422B4B">
        <w:rPr>
          <w:lang w:eastAsia="en-GB"/>
        </w:rPr>
        <w:tab/>
        <w:t>Declarations of Interest in any item.</w:t>
      </w:r>
    </w:p>
    <w:p w14:paraId="7DAC5093" w14:textId="77777777" w:rsidR="00422B4B" w:rsidRPr="00422B4B" w:rsidRDefault="00422B4B" w:rsidP="00D56EDB">
      <w:pPr>
        <w:pStyle w:val="NoSpacing"/>
        <w:ind w:hanging="567"/>
        <w:rPr>
          <w:lang w:eastAsia="en-GB"/>
        </w:rPr>
      </w:pPr>
    </w:p>
    <w:p w14:paraId="569C1402" w14:textId="77777777" w:rsidR="00422B4B" w:rsidRPr="00422B4B" w:rsidRDefault="00422B4B" w:rsidP="00D56EDB">
      <w:pPr>
        <w:pStyle w:val="NoSpacing"/>
        <w:ind w:hanging="567"/>
        <w:rPr>
          <w:lang w:eastAsia="en-GB"/>
        </w:rPr>
      </w:pPr>
      <w:r w:rsidRPr="00422B4B">
        <w:rPr>
          <w:lang w:eastAsia="en-GB"/>
        </w:rPr>
        <w:t>3.</w:t>
      </w:r>
      <w:r w:rsidRPr="00422B4B">
        <w:rPr>
          <w:lang w:eastAsia="en-GB"/>
        </w:rPr>
        <w:tab/>
        <w:t xml:space="preserve">To receive and if thought fit to confirm the Minutes of the Ordinary Council Meeting </w:t>
      </w:r>
    </w:p>
    <w:p w14:paraId="3CB86D43" w14:textId="28291A54" w:rsidR="00422B4B" w:rsidRPr="00422B4B" w:rsidRDefault="00422B4B" w:rsidP="00D56EDB">
      <w:pPr>
        <w:pStyle w:val="NoSpacing"/>
        <w:rPr>
          <w:lang w:eastAsia="en-GB"/>
        </w:rPr>
      </w:pPr>
      <w:r w:rsidRPr="00422B4B">
        <w:rPr>
          <w:lang w:eastAsia="en-GB"/>
        </w:rPr>
        <w:t>held on</w:t>
      </w:r>
      <w:r w:rsidR="00F06655">
        <w:rPr>
          <w:lang w:eastAsia="en-GB"/>
        </w:rPr>
        <w:t xml:space="preserve"> </w:t>
      </w:r>
      <w:r w:rsidR="00EC2064">
        <w:rPr>
          <w:lang w:eastAsia="en-GB"/>
        </w:rPr>
        <w:t>2</w:t>
      </w:r>
      <w:r w:rsidR="00825296">
        <w:rPr>
          <w:lang w:eastAsia="en-GB"/>
        </w:rPr>
        <w:t>0</w:t>
      </w:r>
      <w:r w:rsidR="00825296" w:rsidRPr="00825296">
        <w:rPr>
          <w:vertAlign w:val="superscript"/>
          <w:lang w:eastAsia="en-GB"/>
        </w:rPr>
        <w:t>th</w:t>
      </w:r>
      <w:r w:rsidR="00825296">
        <w:rPr>
          <w:lang w:eastAsia="en-GB"/>
        </w:rPr>
        <w:t xml:space="preserve"> April</w:t>
      </w:r>
      <w:r w:rsidR="00F804A6">
        <w:rPr>
          <w:lang w:eastAsia="en-GB"/>
        </w:rPr>
        <w:t xml:space="preserve"> 2026</w:t>
      </w:r>
      <w:r w:rsidRPr="00422B4B">
        <w:rPr>
          <w:lang w:eastAsia="en-GB"/>
        </w:rPr>
        <w:t>.</w:t>
      </w:r>
      <w:r w:rsidRPr="00422B4B">
        <w:rPr>
          <w:lang w:eastAsia="en-GB"/>
        </w:rPr>
        <w:tab/>
      </w:r>
      <w:r w:rsidRPr="00422B4B">
        <w:rPr>
          <w:lang w:eastAsia="en-GB"/>
        </w:rPr>
        <w:tab/>
      </w:r>
      <w:r w:rsidRPr="00422B4B">
        <w:rPr>
          <w:lang w:eastAsia="en-GB"/>
        </w:rPr>
        <w:tab/>
        <w:t xml:space="preserve">. </w:t>
      </w:r>
    </w:p>
    <w:p w14:paraId="0A4489B2" w14:textId="77777777" w:rsidR="00422B4B" w:rsidRPr="00422B4B" w:rsidRDefault="00422B4B" w:rsidP="00D56EDB">
      <w:pPr>
        <w:pStyle w:val="NoSpacing"/>
        <w:ind w:hanging="567"/>
        <w:rPr>
          <w:lang w:eastAsia="en-GB"/>
        </w:rPr>
      </w:pPr>
    </w:p>
    <w:p w14:paraId="026329CA" w14:textId="77777777" w:rsidR="00422B4B" w:rsidRDefault="00422B4B" w:rsidP="00D56EDB">
      <w:pPr>
        <w:pStyle w:val="NoSpacing"/>
        <w:ind w:hanging="567"/>
        <w:rPr>
          <w:lang w:eastAsia="en-GB"/>
        </w:rPr>
      </w:pPr>
      <w:r w:rsidRPr="00422B4B">
        <w:rPr>
          <w:lang w:eastAsia="en-GB"/>
        </w:rPr>
        <w:t>4.</w:t>
      </w:r>
      <w:r w:rsidRPr="00422B4B">
        <w:rPr>
          <w:lang w:eastAsia="en-GB"/>
        </w:rPr>
        <w:tab/>
        <w:t xml:space="preserve">Matters arising from the Minutes if not covered by the </w:t>
      </w:r>
      <w:proofErr w:type="gramStart"/>
      <w:r w:rsidRPr="00422B4B">
        <w:rPr>
          <w:lang w:eastAsia="en-GB"/>
        </w:rPr>
        <w:t>Agenda</w:t>
      </w:r>
      <w:proofErr w:type="gramEnd"/>
      <w:r w:rsidRPr="00422B4B">
        <w:rPr>
          <w:lang w:eastAsia="en-GB"/>
        </w:rPr>
        <w:t>.</w:t>
      </w:r>
    </w:p>
    <w:p w14:paraId="3146DFBC" w14:textId="18EA7FC0" w:rsidR="00422B4B" w:rsidRPr="00422B4B" w:rsidRDefault="00F8079F" w:rsidP="00D56EDB">
      <w:pPr>
        <w:pStyle w:val="NoSpacing"/>
        <w:ind w:hanging="567"/>
        <w:rPr>
          <w:lang w:eastAsia="en-GB"/>
        </w:rPr>
      </w:pPr>
      <w:r>
        <w:rPr>
          <w:lang w:eastAsia="en-GB"/>
        </w:rPr>
        <w:tab/>
      </w:r>
    </w:p>
    <w:p w14:paraId="0701EF5E" w14:textId="77777777" w:rsidR="00422B4B" w:rsidRPr="00422B4B" w:rsidRDefault="00422B4B" w:rsidP="00D56EDB">
      <w:pPr>
        <w:pStyle w:val="NoSpacing"/>
        <w:ind w:hanging="567"/>
        <w:rPr>
          <w:b/>
          <w:bCs/>
          <w:u w:val="single"/>
          <w:lang w:eastAsia="en-GB"/>
        </w:rPr>
      </w:pPr>
      <w:r w:rsidRPr="00422B4B">
        <w:rPr>
          <w:lang w:eastAsia="en-GB"/>
        </w:rPr>
        <w:t>5.</w:t>
      </w:r>
      <w:r w:rsidRPr="00422B4B">
        <w:rPr>
          <w:lang w:eastAsia="en-GB"/>
        </w:rPr>
        <w:tab/>
      </w:r>
      <w:r w:rsidRPr="00422B4B">
        <w:rPr>
          <w:b/>
          <w:bCs/>
          <w:u w:val="single"/>
          <w:lang w:eastAsia="en-GB"/>
        </w:rPr>
        <w:t>COMMUNITY SAFETY MATTERS</w:t>
      </w:r>
    </w:p>
    <w:p w14:paraId="704898E0" w14:textId="77777777" w:rsidR="00422B4B" w:rsidRPr="00422B4B" w:rsidRDefault="00422B4B" w:rsidP="00D56EDB">
      <w:pPr>
        <w:pStyle w:val="NoSpacing"/>
        <w:ind w:hanging="567"/>
        <w:rPr>
          <w:lang w:eastAsia="en-GB"/>
        </w:rPr>
      </w:pPr>
      <w:r w:rsidRPr="00422B4B">
        <w:rPr>
          <w:lang w:eastAsia="en-GB"/>
        </w:rPr>
        <w:tab/>
      </w:r>
    </w:p>
    <w:p w14:paraId="2C1DBE44" w14:textId="6DC0D846" w:rsidR="00422B4B" w:rsidRPr="00422B4B" w:rsidRDefault="00422B4B" w:rsidP="00D56EDB">
      <w:pPr>
        <w:pStyle w:val="NoSpacing"/>
        <w:ind w:hanging="567"/>
        <w:rPr>
          <w:u w:val="single"/>
          <w:lang w:eastAsia="en-GB"/>
        </w:rPr>
      </w:pPr>
      <w:r w:rsidRPr="00422B4B">
        <w:rPr>
          <w:lang w:eastAsia="en-GB"/>
        </w:rPr>
        <w:t>6.</w:t>
      </w:r>
      <w:r w:rsidRPr="00422B4B">
        <w:rPr>
          <w:lang w:eastAsia="en-GB"/>
        </w:rPr>
        <w:tab/>
      </w:r>
      <w:r w:rsidRPr="00422B4B">
        <w:rPr>
          <w:b/>
          <w:bCs/>
          <w:u w:val="single"/>
          <w:lang w:eastAsia="en-GB"/>
        </w:rPr>
        <w:t xml:space="preserve">TOWN MAYOR’S </w:t>
      </w:r>
      <w:r w:rsidR="00AD1112">
        <w:rPr>
          <w:b/>
          <w:bCs/>
          <w:u w:val="single"/>
          <w:lang w:eastAsia="en-GB"/>
        </w:rPr>
        <w:t>ANNOUNC</w:t>
      </w:r>
      <w:r w:rsidR="004420D9">
        <w:rPr>
          <w:b/>
          <w:bCs/>
          <w:u w:val="single"/>
          <w:lang w:eastAsia="en-GB"/>
        </w:rPr>
        <w:t>EMENTS</w:t>
      </w:r>
    </w:p>
    <w:p w14:paraId="0C18F7F8" w14:textId="77777777" w:rsidR="00422B4B" w:rsidRPr="00422B4B" w:rsidRDefault="00422B4B" w:rsidP="00D56EDB">
      <w:pPr>
        <w:pStyle w:val="NoSpacing"/>
        <w:ind w:hanging="567"/>
        <w:rPr>
          <w:u w:val="single"/>
          <w:lang w:eastAsia="en-GB"/>
        </w:rPr>
      </w:pPr>
    </w:p>
    <w:p w14:paraId="34EDA096" w14:textId="7A3123E9" w:rsidR="00422B4B" w:rsidRDefault="00422B4B" w:rsidP="00D56EDB">
      <w:pPr>
        <w:pStyle w:val="NoSpacing"/>
        <w:ind w:hanging="567"/>
        <w:rPr>
          <w:b/>
          <w:bCs/>
          <w:u w:val="single"/>
          <w:lang w:eastAsia="en-GB"/>
        </w:rPr>
      </w:pPr>
      <w:r w:rsidRPr="00422B4B">
        <w:rPr>
          <w:lang w:eastAsia="en-GB"/>
        </w:rPr>
        <w:t>7.</w:t>
      </w:r>
      <w:r w:rsidRPr="00422B4B">
        <w:rPr>
          <w:lang w:eastAsia="en-GB"/>
        </w:rPr>
        <w:tab/>
      </w:r>
      <w:r w:rsidRPr="00422B4B">
        <w:rPr>
          <w:b/>
          <w:bCs/>
          <w:u w:val="single"/>
          <w:lang w:eastAsia="en-GB"/>
        </w:rPr>
        <w:t>ENVIRONMENTAL MATTERS</w:t>
      </w:r>
    </w:p>
    <w:p w14:paraId="4A3B8A2B" w14:textId="3A42BF37" w:rsidR="00422B4B" w:rsidRDefault="00073FF6" w:rsidP="00D56EDB">
      <w:pPr>
        <w:pStyle w:val="NoSpacing"/>
        <w:ind w:hanging="567"/>
        <w:rPr>
          <w:u w:val="single"/>
          <w:lang w:eastAsia="en-GB"/>
        </w:rPr>
      </w:pPr>
      <w:r>
        <w:rPr>
          <w:lang w:eastAsia="en-GB"/>
        </w:rPr>
        <w:tab/>
      </w:r>
    </w:p>
    <w:p w14:paraId="7194BB76" w14:textId="77777777" w:rsidR="00422B4B" w:rsidRPr="00422B4B" w:rsidRDefault="00422B4B" w:rsidP="00D56EDB">
      <w:pPr>
        <w:pStyle w:val="NoSpacing"/>
        <w:ind w:hanging="567"/>
        <w:rPr>
          <w:u w:val="single"/>
          <w:lang w:eastAsia="en-GB"/>
        </w:rPr>
      </w:pPr>
      <w:r w:rsidRPr="00422B4B">
        <w:rPr>
          <w:lang w:eastAsia="en-GB"/>
        </w:rPr>
        <w:t>8.</w:t>
      </w:r>
      <w:r w:rsidRPr="00422B4B">
        <w:rPr>
          <w:lang w:eastAsia="en-GB"/>
        </w:rPr>
        <w:tab/>
      </w:r>
      <w:r w:rsidRPr="00422B4B">
        <w:rPr>
          <w:b/>
          <w:bCs/>
          <w:u w:val="single"/>
          <w:lang w:eastAsia="en-GB"/>
        </w:rPr>
        <w:t>TOWN CLERK’S REPORTS</w:t>
      </w:r>
    </w:p>
    <w:p w14:paraId="71E88EDB" w14:textId="77777777" w:rsidR="00422B4B" w:rsidRDefault="00422B4B" w:rsidP="00D56EDB">
      <w:pPr>
        <w:pStyle w:val="NoSpacing"/>
        <w:ind w:hanging="567"/>
        <w:rPr>
          <w:lang w:eastAsia="en-GB"/>
        </w:rPr>
      </w:pPr>
    </w:p>
    <w:p w14:paraId="12EF5086" w14:textId="4DA59653" w:rsidR="00AE12F3" w:rsidRDefault="00794D99" w:rsidP="00D56EDB">
      <w:pPr>
        <w:pStyle w:val="NoSpacing"/>
        <w:ind w:hanging="567"/>
        <w:rPr>
          <w:lang w:eastAsia="en-GB"/>
        </w:rPr>
      </w:pPr>
      <w:r>
        <w:rPr>
          <w:lang w:eastAsia="en-GB"/>
        </w:rPr>
        <w:tab/>
        <w:t>8.1</w:t>
      </w:r>
      <w:r>
        <w:rPr>
          <w:lang w:eastAsia="en-GB"/>
        </w:rPr>
        <w:tab/>
        <w:t>Annual Ret</w:t>
      </w:r>
      <w:r w:rsidR="002B1A66">
        <w:rPr>
          <w:lang w:eastAsia="en-GB"/>
        </w:rPr>
        <w:t>urn for year ended 31</w:t>
      </w:r>
      <w:r w:rsidR="002B1A66" w:rsidRPr="002B1A66">
        <w:rPr>
          <w:vertAlign w:val="superscript"/>
          <w:lang w:eastAsia="en-GB"/>
        </w:rPr>
        <w:t>st</w:t>
      </w:r>
      <w:r w:rsidR="002B1A66">
        <w:rPr>
          <w:lang w:eastAsia="en-GB"/>
        </w:rPr>
        <w:t xml:space="preserve"> March 202</w:t>
      </w:r>
      <w:r w:rsidR="00E83500">
        <w:rPr>
          <w:lang w:eastAsia="en-GB"/>
        </w:rPr>
        <w:t>6</w:t>
      </w:r>
    </w:p>
    <w:p w14:paraId="21959533" w14:textId="687AE4BA" w:rsidR="00600DEC" w:rsidRPr="00E83500" w:rsidRDefault="00E83500" w:rsidP="00600DEC">
      <w:pPr>
        <w:spacing w:after="0" w:line="240" w:lineRule="auto"/>
        <w:rPr>
          <w:rFonts w:eastAsia="Calibri"/>
          <w:lang w:eastAsia="en-GB"/>
        </w:rPr>
      </w:pPr>
      <w:r w:rsidRPr="00E83500">
        <w:rPr>
          <w:rFonts w:eastAsia="Calibri"/>
          <w:lang w:eastAsia="en-GB"/>
        </w:rPr>
        <w:t>8.2</w:t>
      </w:r>
      <w:r w:rsidRPr="00E83500">
        <w:rPr>
          <w:rFonts w:eastAsia="Calibri"/>
          <w:lang w:eastAsia="en-GB"/>
        </w:rPr>
        <w:tab/>
      </w:r>
      <w:r w:rsidR="00684C19">
        <w:rPr>
          <w:rFonts w:eastAsia="Calibri"/>
          <w:lang w:eastAsia="en-GB"/>
        </w:rPr>
        <w:t>Insurance Renewal</w:t>
      </w:r>
    </w:p>
    <w:p w14:paraId="722CE7EA" w14:textId="0544E6F8" w:rsidR="00600DEC" w:rsidRPr="00684C19" w:rsidRDefault="00684C19" w:rsidP="00600DEC">
      <w:pPr>
        <w:spacing w:after="0" w:line="240" w:lineRule="auto"/>
        <w:rPr>
          <w:rFonts w:eastAsia="Calibri"/>
          <w:lang w:eastAsia="en-GB"/>
        </w:rPr>
      </w:pPr>
      <w:r w:rsidRPr="00684C19">
        <w:rPr>
          <w:rFonts w:eastAsia="Calibri"/>
          <w:lang w:eastAsia="en-GB"/>
        </w:rPr>
        <w:t>8.3</w:t>
      </w:r>
      <w:r>
        <w:rPr>
          <w:rFonts w:eastAsia="Calibri"/>
          <w:lang w:eastAsia="en-GB"/>
        </w:rPr>
        <w:tab/>
      </w:r>
      <w:r w:rsidR="00E8289D">
        <w:rPr>
          <w:rFonts w:eastAsia="Calibri"/>
          <w:lang w:eastAsia="en-GB"/>
        </w:rPr>
        <w:t>Civility and Respect Pledge</w:t>
      </w:r>
    </w:p>
    <w:p w14:paraId="7D5F7C47" w14:textId="650D0866" w:rsidR="00600DEC" w:rsidRPr="00600DEC" w:rsidRDefault="00600DEC" w:rsidP="00600DEC">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EE426E1" w14:textId="77777777" w:rsidR="00204E72" w:rsidRDefault="00204E72" w:rsidP="00204E72">
      <w:pPr>
        <w:spacing w:after="3"/>
        <w:ind w:left="1213" w:hanging="10"/>
        <w:rPr>
          <w:rFonts w:eastAsia="Times New Roman"/>
          <w:b/>
          <w:bCs/>
          <w:sz w:val="22"/>
          <w:szCs w:val="22"/>
          <w:lang w:eastAsia="en-GB"/>
        </w:rPr>
      </w:pPr>
    </w:p>
    <w:p w14:paraId="5E92DB19" w14:textId="1338A379" w:rsidR="00204E72" w:rsidRDefault="00204E72" w:rsidP="00204E72">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42EC3197" w14:textId="77777777" w:rsidR="00204E72" w:rsidRDefault="00204E72" w:rsidP="00204E72">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7A37381B" w14:textId="77777777" w:rsidR="00204E72" w:rsidRDefault="00204E72" w:rsidP="00204E72">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3370643D" w14:textId="77777777" w:rsidR="00204E72" w:rsidRDefault="00204E72" w:rsidP="00204E72">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797D3C8D" w14:textId="77777777" w:rsidR="001138F2" w:rsidRDefault="001138F2" w:rsidP="00204E72">
      <w:pPr>
        <w:spacing w:after="3"/>
        <w:ind w:left="882" w:hanging="10"/>
        <w:rPr>
          <w:rFonts w:eastAsia="Times New Roman"/>
          <w:b/>
          <w:bCs/>
          <w:sz w:val="22"/>
          <w:szCs w:val="22"/>
          <w:lang w:eastAsia="en-GB"/>
        </w:rPr>
      </w:pPr>
    </w:p>
    <w:p w14:paraId="21154249" w14:textId="77777777" w:rsidR="001138F2" w:rsidRDefault="001138F2" w:rsidP="00204E72">
      <w:pPr>
        <w:spacing w:after="3"/>
        <w:ind w:left="882" w:hanging="10"/>
        <w:rPr>
          <w:rFonts w:eastAsia="Times New Roman"/>
          <w:b/>
          <w:bCs/>
          <w:sz w:val="22"/>
          <w:szCs w:val="22"/>
          <w:lang w:eastAsia="en-GB"/>
        </w:rPr>
      </w:pPr>
    </w:p>
    <w:p w14:paraId="0887BDA5" w14:textId="77777777" w:rsidR="001138F2" w:rsidRDefault="001138F2" w:rsidP="001138F2">
      <w:pPr>
        <w:spacing w:after="0" w:line="240" w:lineRule="auto"/>
        <w:ind w:hanging="709"/>
        <w:rPr>
          <w:b/>
          <w:bCs/>
          <w:u w:val="single"/>
        </w:rPr>
      </w:pPr>
      <w:r>
        <w:lastRenderedPageBreak/>
        <w:t xml:space="preserve">  9.</w:t>
      </w:r>
      <w:r>
        <w:tab/>
      </w:r>
      <w:r w:rsidRPr="00AB1935">
        <w:rPr>
          <w:b/>
          <w:bCs/>
          <w:u w:val="single"/>
        </w:rPr>
        <w:t>PLANNING MATTERS</w:t>
      </w:r>
    </w:p>
    <w:p w14:paraId="5A831285" w14:textId="1618B97F" w:rsidR="001138F2" w:rsidRDefault="005A5810" w:rsidP="001138F2">
      <w:pPr>
        <w:spacing w:after="0" w:line="240" w:lineRule="auto"/>
        <w:ind w:hanging="709"/>
      </w:pPr>
      <w:r w:rsidRPr="005A5810">
        <w:tab/>
      </w:r>
    </w:p>
    <w:p w14:paraId="716A5F44" w14:textId="77777777" w:rsidR="001138F2" w:rsidRDefault="001138F2" w:rsidP="001138F2">
      <w:pPr>
        <w:spacing w:after="0" w:line="240" w:lineRule="auto"/>
        <w:ind w:hanging="709"/>
        <w:rPr>
          <w:b/>
          <w:bCs/>
          <w:u w:val="single"/>
        </w:rPr>
      </w:pPr>
      <w:r>
        <w:t>10.</w:t>
      </w:r>
      <w:r>
        <w:tab/>
      </w:r>
      <w:r w:rsidRPr="001A1A4E">
        <w:rPr>
          <w:b/>
          <w:bCs/>
          <w:u w:val="single"/>
        </w:rPr>
        <w:t>PAYMENTS AND FINANCIAL MATTERS</w:t>
      </w:r>
    </w:p>
    <w:p w14:paraId="796909B9" w14:textId="4939CD64" w:rsidR="005A5810" w:rsidRDefault="00033E0D" w:rsidP="001138F2">
      <w:pPr>
        <w:spacing w:after="0" w:line="240" w:lineRule="auto"/>
        <w:ind w:hanging="709"/>
      </w:pPr>
      <w:r w:rsidRPr="00033E0D">
        <w:tab/>
      </w:r>
    </w:p>
    <w:p w14:paraId="33AEF64B" w14:textId="3EF6B602" w:rsidR="00033E0D" w:rsidRDefault="00033E0D" w:rsidP="001138F2">
      <w:pPr>
        <w:spacing w:after="0" w:line="240" w:lineRule="auto"/>
        <w:ind w:hanging="709"/>
      </w:pPr>
      <w:r>
        <w:tab/>
        <w:t>10.1</w:t>
      </w:r>
      <w:r>
        <w:tab/>
      </w:r>
      <w:r w:rsidR="00921168">
        <w:t>List of Payments</w:t>
      </w:r>
    </w:p>
    <w:p w14:paraId="232E31D1" w14:textId="77777777" w:rsidR="00A837A2" w:rsidRDefault="00A837A2" w:rsidP="001138F2">
      <w:pPr>
        <w:spacing w:after="0" w:line="240" w:lineRule="auto"/>
        <w:ind w:hanging="709"/>
      </w:pPr>
    </w:p>
    <w:p w14:paraId="3FB48AF4" w14:textId="465AA871" w:rsidR="00921168" w:rsidRDefault="00921168" w:rsidP="001138F2">
      <w:pPr>
        <w:spacing w:after="0" w:line="240" w:lineRule="auto"/>
        <w:ind w:hanging="709"/>
      </w:pPr>
      <w:r>
        <w:tab/>
        <w:t>10.2</w:t>
      </w:r>
      <w:r>
        <w:tab/>
        <w:t>Bank Account Balances</w:t>
      </w:r>
    </w:p>
    <w:p w14:paraId="4BAB46B1" w14:textId="77777777" w:rsidR="00A837A2" w:rsidRDefault="00A837A2" w:rsidP="001138F2">
      <w:pPr>
        <w:spacing w:after="0" w:line="240" w:lineRule="auto"/>
        <w:ind w:hanging="709"/>
      </w:pPr>
    </w:p>
    <w:p w14:paraId="62655DD4" w14:textId="054BA5BB" w:rsidR="00921168" w:rsidRPr="009D14A6" w:rsidRDefault="00921168" w:rsidP="001138F2">
      <w:pPr>
        <w:spacing w:after="0" w:line="240" w:lineRule="auto"/>
        <w:ind w:hanging="709"/>
      </w:pPr>
      <w:r>
        <w:tab/>
      </w:r>
      <w:r w:rsidRPr="009D14A6">
        <w:t>10.3</w:t>
      </w:r>
      <w:r w:rsidRPr="009D14A6">
        <w:tab/>
      </w:r>
      <w:r w:rsidR="00A837A2" w:rsidRPr="009D14A6">
        <w:rPr>
          <w:u w:val="single"/>
        </w:rPr>
        <w:t>Applications for Financial Assistance</w:t>
      </w:r>
    </w:p>
    <w:p w14:paraId="68B67681" w14:textId="77777777" w:rsidR="00A837A2" w:rsidRDefault="00A837A2" w:rsidP="001138F2">
      <w:pPr>
        <w:spacing w:after="0" w:line="240" w:lineRule="auto"/>
        <w:ind w:hanging="709"/>
        <w:rPr>
          <w:u w:val="single"/>
        </w:rPr>
      </w:pPr>
    </w:p>
    <w:p w14:paraId="35FE452E" w14:textId="67BBDF40" w:rsidR="00A837A2" w:rsidRPr="004675E6" w:rsidRDefault="00A837A2" w:rsidP="001138F2">
      <w:pPr>
        <w:spacing w:after="0" w:line="240" w:lineRule="auto"/>
        <w:ind w:hanging="709"/>
      </w:pPr>
      <w:r w:rsidRPr="00A837A2">
        <w:rPr>
          <w:b/>
          <w:bCs/>
        </w:rPr>
        <w:tab/>
      </w:r>
      <w:r w:rsidR="00112581">
        <w:rPr>
          <w:b/>
          <w:bCs/>
        </w:rPr>
        <w:tab/>
      </w:r>
      <w:r w:rsidR="00112581" w:rsidRPr="004675E6">
        <w:t>1 Caerphilly Ladies Choir</w:t>
      </w:r>
    </w:p>
    <w:p w14:paraId="18D5A393" w14:textId="6046D94F" w:rsidR="001138F2" w:rsidRDefault="004675E6" w:rsidP="004675E6">
      <w:pPr>
        <w:spacing w:after="0" w:line="240" w:lineRule="auto"/>
      </w:pPr>
      <w:r>
        <w:tab/>
        <w:t>2 Caerphilly District Girlguiding</w:t>
      </w:r>
    </w:p>
    <w:p w14:paraId="6E058326" w14:textId="77777777" w:rsidR="004675E6" w:rsidRPr="004675E6" w:rsidRDefault="004675E6" w:rsidP="004675E6">
      <w:pPr>
        <w:spacing w:after="0" w:line="240" w:lineRule="auto"/>
      </w:pPr>
    </w:p>
    <w:p w14:paraId="5A90A06C" w14:textId="6C6A61EF" w:rsidR="001138F2" w:rsidRDefault="001138F2" w:rsidP="001138F2">
      <w:pPr>
        <w:spacing w:after="0" w:line="240" w:lineRule="auto"/>
        <w:ind w:hanging="709"/>
        <w:rPr>
          <w:b/>
          <w:bCs/>
          <w:u w:val="single"/>
        </w:rPr>
      </w:pPr>
      <w:r>
        <w:t>11.</w:t>
      </w:r>
      <w:r>
        <w:tab/>
      </w:r>
      <w:r w:rsidRPr="00964AB5">
        <w:rPr>
          <w:b/>
          <w:bCs/>
          <w:u w:val="single"/>
        </w:rPr>
        <w:t>CORRESPONDENCE</w:t>
      </w:r>
    </w:p>
    <w:p w14:paraId="7967252D" w14:textId="77777777" w:rsidR="001138F2" w:rsidRDefault="001138F2" w:rsidP="001138F2">
      <w:pPr>
        <w:spacing w:after="0" w:line="240" w:lineRule="auto"/>
        <w:ind w:hanging="709"/>
        <w:rPr>
          <w:b/>
          <w:bCs/>
          <w:u w:val="single"/>
        </w:rPr>
      </w:pPr>
    </w:p>
    <w:p w14:paraId="050A164E" w14:textId="77777777" w:rsidR="001138F2" w:rsidRDefault="001138F2" w:rsidP="001138F2">
      <w:pPr>
        <w:spacing w:after="0" w:line="240" w:lineRule="auto"/>
        <w:ind w:hanging="709"/>
        <w:rPr>
          <w:b/>
          <w:bCs/>
          <w:u w:val="single"/>
        </w:rPr>
      </w:pPr>
      <w:r>
        <w:t>12.</w:t>
      </w:r>
      <w:r>
        <w:tab/>
      </w:r>
      <w:r w:rsidRPr="00722AA8">
        <w:rPr>
          <w:b/>
          <w:bCs/>
          <w:u w:val="single"/>
        </w:rPr>
        <w:t>MEMBERS REQUESTS FOR FUTURE REPORTS</w:t>
      </w:r>
    </w:p>
    <w:p w14:paraId="6F0651A0" w14:textId="77777777" w:rsidR="001138F2" w:rsidRDefault="001138F2" w:rsidP="001138F2">
      <w:pPr>
        <w:spacing w:after="0" w:line="240" w:lineRule="auto"/>
        <w:ind w:hanging="709"/>
        <w:rPr>
          <w:b/>
          <w:bCs/>
          <w:u w:val="single"/>
        </w:rPr>
      </w:pPr>
    </w:p>
    <w:p w14:paraId="5FC7A166" w14:textId="77777777" w:rsidR="001138F2" w:rsidRDefault="001138F2" w:rsidP="00204E72">
      <w:pPr>
        <w:spacing w:after="3"/>
        <w:ind w:left="882" w:hanging="10"/>
        <w:rPr>
          <w:rFonts w:eastAsia="Times New Roman"/>
          <w:b/>
          <w:bCs/>
          <w:sz w:val="22"/>
          <w:szCs w:val="22"/>
          <w:lang w:eastAsia="en-GB"/>
        </w:rPr>
      </w:pPr>
    </w:p>
    <w:p w14:paraId="2887A8B4" w14:textId="77777777" w:rsidR="009D14A6" w:rsidRDefault="009D14A6" w:rsidP="00204E72">
      <w:pPr>
        <w:spacing w:after="3"/>
        <w:ind w:left="882" w:hanging="10"/>
        <w:rPr>
          <w:rFonts w:eastAsia="Times New Roman"/>
          <w:b/>
          <w:bCs/>
          <w:sz w:val="22"/>
          <w:szCs w:val="22"/>
          <w:lang w:eastAsia="en-GB"/>
        </w:rPr>
      </w:pPr>
    </w:p>
    <w:p w14:paraId="33395A4E" w14:textId="77777777" w:rsidR="009D14A6" w:rsidRDefault="009D14A6" w:rsidP="00204E72">
      <w:pPr>
        <w:spacing w:after="3"/>
        <w:ind w:left="882" w:hanging="10"/>
        <w:rPr>
          <w:rFonts w:eastAsia="Times New Roman"/>
          <w:b/>
          <w:bCs/>
          <w:sz w:val="22"/>
          <w:szCs w:val="22"/>
          <w:lang w:eastAsia="en-GB"/>
        </w:rPr>
      </w:pPr>
    </w:p>
    <w:p w14:paraId="4BE5282D" w14:textId="77777777" w:rsidR="009D14A6" w:rsidRDefault="009D14A6" w:rsidP="00204E72">
      <w:pPr>
        <w:spacing w:after="3"/>
        <w:ind w:left="882" w:hanging="10"/>
        <w:rPr>
          <w:rFonts w:eastAsia="Times New Roman"/>
          <w:b/>
          <w:bCs/>
          <w:sz w:val="22"/>
          <w:szCs w:val="22"/>
          <w:lang w:eastAsia="en-GB"/>
        </w:rPr>
      </w:pPr>
    </w:p>
    <w:p w14:paraId="77B51D6A" w14:textId="77777777" w:rsidR="009D14A6" w:rsidRDefault="009D14A6" w:rsidP="00204E72">
      <w:pPr>
        <w:spacing w:after="3"/>
        <w:ind w:left="882" w:hanging="10"/>
        <w:rPr>
          <w:rFonts w:eastAsia="Times New Roman"/>
          <w:b/>
          <w:bCs/>
          <w:sz w:val="22"/>
          <w:szCs w:val="22"/>
          <w:lang w:eastAsia="en-GB"/>
        </w:rPr>
      </w:pPr>
    </w:p>
    <w:p w14:paraId="1650258A" w14:textId="77777777" w:rsidR="009D14A6" w:rsidRDefault="009D14A6" w:rsidP="00204E72">
      <w:pPr>
        <w:spacing w:after="3"/>
        <w:ind w:left="882" w:hanging="10"/>
        <w:rPr>
          <w:rFonts w:eastAsia="Times New Roman"/>
          <w:b/>
          <w:bCs/>
          <w:sz w:val="22"/>
          <w:szCs w:val="22"/>
          <w:lang w:eastAsia="en-GB"/>
        </w:rPr>
      </w:pPr>
    </w:p>
    <w:p w14:paraId="34A0CB16" w14:textId="77777777" w:rsidR="009D14A6" w:rsidRDefault="009D14A6" w:rsidP="00204E72">
      <w:pPr>
        <w:spacing w:after="3"/>
        <w:ind w:left="882" w:hanging="10"/>
        <w:rPr>
          <w:rFonts w:eastAsia="Times New Roman"/>
          <w:b/>
          <w:bCs/>
          <w:sz w:val="22"/>
          <w:szCs w:val="22"/>
          <w:lang w:eastAsia="en-GB"/>
        </w:rPr>
      </w:pPr>
    </w:p>
    <w:p w14:paraId="53FF8188" w14:textId="77777777" w:rsidR="009D14A6" w:rsidRDefault="009D14A6" w:rsidP="00204E72">
      <w:pPr>
        <w:spacing w:after="3"/>
        <w:ind w:left="882" w:hanging="10"/>
        <w:rPr>
          <w:rFonts w:eastAsia="Times New Roman"/>
          <w:b/>
          <w:bCs/>
          <w:sz w:val="22"/>
          <w:szCs w:val="22"/>
          <w:lang w:eastAsia="en-GB"/>
        </w:rPr>
      </w:pPr>
    </w:p>
    <w:p w14:paraId="3A53B418" w14:textId="77777777" w:rsidR="009D14A6" w:rsidRDefault="009D14A6" w:rsidP="00204E72">
      <w:pPr>
        <w:spacing w:after="3"/>
        <w:ind w:left="882" w:hanging="10"/>
        <w:rPr>
          <w:rFonts w:eastAsia="Times New Roman"/>
          <w:b/>
          <w:bCs/>
          <w:sz w:val="22"/>
          <w:szCs w:val="22"/>
          <w:lang w:eastAsia="en-GB"/>
        </w:rPr>
      </w:pPr>
    </w:p>
    <w:p w14:paraId="427096F8" w14:textId="77777777" w:rsidR="009D14A6" w:rsidRDefault="009D14A6" w:rsidP="00204E72">
      <w:pPr>
        <w:spacing w:after="3"/>
        <w:ind w:left="882" w:hanging="10"/>
        <w:rPr>
          <w:rFonts w:eastAsia="Times New Roman"/>
          <w:b/>
          <w:bCs/>
          <w:sz w:val="22"/>
          <w:szCs w:val="22"/>
          <w:lang w:eastAsia="en-GB"/>
        </w:rPr>
      </w:pPr>
    </w:p>
    <w:p w14:paraId="1C30BCA7" w14:textId="77777777" w:rsidR="009D14A6" w:rsidRDefault="009D14A6" w:rsidP="00204E72">
      <w:pPr>
        <w:spacing w:after="3"/>
        <w:ind w:left="882" w:hanging="10"/>
        <w:rPr>
          <w:rFonts w:eastAsia="Times New Roman"/>
          <w:b/>
          <w:bCs/>
          <w:sz w:val="22"/>
          <w:szCs w:val="22"/>
          <w:lang w:eastAsia="en-GB"/>
        </w:rPr>
      </w:pPr>
    </w:p>
    <w:p w14:paraId="760A61BA" w14:textId="77777777" w:rsidR="009D14A6" w:rsidRDefault="009D14A6" w:rsidP="00204E72">
      <w:pPr>
        <w:spacing w:after="3"/>
        <w:ind w:left="882" w:hanging="10"/>
        <w:rPr>
          <w:rFonts w:eastAsia="Times New Roman"/>
          <w:b/>
          <w:bCs/>
          <w:sz w:val="22"/>
          <w:szCs w:val="22"/>
          <w:lang w:eastAsia="en-GB"/>
        </w:rPr>
      </w:pPr>
    </w:p>
    <w:p w14:paraId="3EA78349" w14:textId="77777777" w:rsidR="009D14A6" w:rsidRDefault="009D14A6" w:rsidP="00204E72">
      <w:pPr>
        <w:spacing w:after="3"/>
        <w:ind w:left="882" w:hanging="10"/>
        <w:rPr>
          <w:rFonts w:eastAsia="Times New Roman"/>
          <w:b/>
          <w:bCs/>
          <w:sz w:val="22"/>
          <w:szCs w:val="22"/>
          <w:lang w:eastAsia="en-GB"/>
        </w:rPr>
      </w:pPr>
    </w:p>
    <w:p w14:paraId="11BEDD37" w14:textId="77777777" w:rsidR="009D14A6" w:rsidRDefault="009D14A6" w:rsidP="00204E72">
      <w:pPr>
        <w:spacing w:after="3"/>
        <w:ind w:left="882" w:hanging="10"/>
        <w:rPr>
          <w:rFonts w:eastAsia="Times New Roman"/>
          <w:b/>
          <w:bCs/>
          <w:sz w:val="22"/>
          <w:szCs w:val="22"/>
          <w:lang w:eastAsia="en-GB"/>
        </w:rPr>
      </w:pPr>
    </w:p>
    <w:p w14:paraId="47791834" w14:textId="77777777" w:rsidR="009D14A6" w:rsidRDefault="009D14A6" w:rsidP="00204E72">
      <w:pPr>
        <w:spacing w:after="3"/>
        <w:ind w:left="882" w:hanging="10"/>
        <w:rPr>
          <w:rFonts w:eastAsia="Times New Roman"/>
          <w:b/>
          <w:bCs/>
          <w:sz w:val="22"/>
          <w:szCs w:val="22"/>
          <w:lang w:eastAsia="en-GB"/>
        </w:rPr>
      </w:pPr>
    </w:p>
    <w:p w14:paraId="6EACA507" w14:textId="77777777" w:rsidR="009D14A6" w:rsidRDefault="009D14A6" w:rsidP="00204E72">
      <w:pPr>
        <w:spacing w:after="3"/>
        <w:ind w:left="882" w:hanging="10"/>
        <w:rPr>
          <w:rFonts w:eastAsia="Times New Roman"/>
          <w:b/>
          <w:bCs/>
          <w:sz w:val="22"/>
          <w:szCs w:val="22"/>
          <w:lang w:eastAsia="en-GB"/>
        </w:rPr>
      </w:pPr>
    </w:p>
    <w:p w14:paraId="76A4B12B" w14:textId="77777777" w:rsidR="009D14A6" w:rsidRDefault="009D14A6" w:rsidP="00204E72">
      <w:pPr>
        <w:spacing w:after="3"/>
        <w:ind w:left="882" w:hanging="10"/>
        <w:rPr>
          <w:rFonts w:eastAsia="Times New Roman"/>
          <w:b/>
          <w:bCs/>
          <w:sz w:val="22"/>
          <w:szCs w:val="22"/>
          <w:lang w:eastAsia="en-GB"/>
        </w:rPr>
      </w:pPr>
    </w:p>
    <w:p w14:paraId="2109F5E2" w14:textId="77777777" w:rsidR="009D14A6" w:rsidRDefault="009D14A6" w:rsidP="00204E72">
      <w:pPr>
        <w:spacing w:after="3"/>
        <w:ind w:left="882" w:hanging="10"/>
        <w:rPr>
          <w:rFonts w:eastAsia="Times New Roman"/>
          <w:b/>
          <w:bCs/>
          <w:sz w:val="22"/>
          <w:szCs w:val="22"/>
          <w:lang w:eastAsia="en-GB"/>
        </w:rPr>
      </w:pPr>
    </w:p>
    <w:p w14:paraId="7E87786B" w14:textId="77777777" w:rsidR="009D14A6" w:rsidRDefault="009D14A6" w:rsidP="00204E72">
      <w:pPr>
        <w:spacing w:after="3"/>
        <w:ind w:left="882" w:hanging="10"/>
        <w:rPr>
          <w:rFonts w:eastAsia="Times New Roman"/>
          <w:b/>
          <w:bCs/>
          <w:sz w:val="22"/>
          <w:szCs w:val="22"/>
          <w:lang w:eastAsia="en-GB"/>
        </w:rPr>
      </w:pPr>
    </w:p>
    <w:p w14:paraId="297C7557" w14:textId="77777777" w:rsidR="009D14A6" w:rsidRDefault="009D14A6" w:rsidP="00204E72">
      <w:pPr>
        <w:spacing w:after="3"/>
        <w:ind w:left="882" w:hanging="10"/>
        <w:rPr>
          <w:rFonts w:eastAsia="Times New Roman"/>
          <w:b/>
          <w:bCs/>
          <w:sz w:val="22"/>
          <w:szCs w:val="22"/>
          <w:lang w:eastAsia="en-GB"/>
        </w:rPr>
      </w:pPr>
    </w:p>
    <w:p w14:paraId="0A676591" w14:textId="77777777" w:rsidR="009D14A6" w:rsidRDefault="009D14A6" w:rsidP="00204E72">
      <w:pPr>
        <w:spacing w:after="3"/>
        <w:ind w:left="882" w:hanging="10"/>
        <w:rPr>
          <w:rFonts w:eastAsia="Times New Roman"/>
          <w:b/>
          <w:bCs/>
          <w:sz w:val="22"/>
          <w:szCs w:val="22"/>
          <w:lang w:eastAsia="en-GB"/>
        </w:rPr>
      </w:pPr>
    </w:p>
    <w:p w14:paraId="6CDEE166" w14:textId="77777777" w:rsidR="009D14A6" w:rsidRDefault="009D14A6" w:rsidP="00204E72">
      <w:pPr>
        <w:spacing w:after="3"/>
        <w:ind w:left="882" w:hanging="10"/>
        <w:rPr>
          <w:rFonts w:eastAsia="Times New Roman"/>
          <w:b/>
          <w:bCs/>
          <w:sz w:val="22"/>
          <w:szCs w:val="22"/>
          <w:lang w:eastAsia="en-GB"/>
        </w:rPr>
      </w:pPr>
    </w:p>
    <w:p w14:paraId="0DB37F46" w14:textId="77777777" w:rsidR="009D14A6" w:rsidRDefault="009D14A6" w:rsidP="00204E72">
      <w:pPr>
        <w:spacing w:after="3"/>
        <w:ind w:left="882" w:hanging="10"/>
        <w:rPr>
          <w:rFonts w:eastAsia="Times New Roman"/>
          <w:b/>
          <w:bCs/>
          <w:sz w:val="22"/>
          <w:szCs w:val="22"/>
          <w:lang w:eastAsia="en-GB"/>
        </w:rPr>
      </w:pPr>
    </w:p>
    <w:p w14:paraId="79C23885" w14:textId="77777777" w:rsidR="00204E72" w:rsidRDefault="00204E72" w:rsidP="00204E72">
      <w:pPr>
        <w:spacing w:after="3"/>
        <w:ind w:left="882" w:hanging="10"/>
        <w:rPr>
          <w:rFonts w:eastAsia="Times New Roman"/>
          <w:b/>
          <w:bCs/>
          <w:sz w:val="22"/>
          <w:szCs w:val="22"/>
          <w:lang w:eastAsia="en-GB"/>
        </w:rPr>
      </w:pPr>
    </w:p>
    <w:p w14:paraId="769686F3" w14:textId="77777777" w:rsidR="004450D9" w:rsidRDefault="004450D9" w:rsidP="004450D9">
      <w:r>
        <w:t>The meeting will be held in accordance with Section 47 of the Local Government and Elections (Wales) Act 2021 by multi location.</w:t>
      </w:r>
    </w:p>
    <w:p w14:paraId="07C40946" w14:textId="77777777" w:rsidR="004450D9" w:rsidRDefault="004450D9" w:rsidP="004450D9">
      <w:r>
        <w:t>Any member of the public or media wishing to attend this meeting by remote access should contact the Town Clerk at:</w:t>
      </w:r>
    </w:p>
    <w:p w14:paraId="06A4729D" w14:textId="77777777" w:rsidR="004450D9" w:rsidRDefault="004450D9" w:rsidP="004450D9">
      <w:hyperlink r:id="rId6" w:history="1">
        <w:r>
          <w:rPr>
            <w:rStyle w:val="Hyperlink"/>
          </w:rPr>
          <w:t>caerphillytowncouncil@outlook.com</w:t>
        </w:r>
      </w:hyperlink>
    </w:p>
    <w:p w14:paraId="6DCD9CA4" w14:textId="77777777" w:rsidR="004450D9" w:rsidRDefault="004450D9" w:rsidP="004450D9">
      <w:r>
        <w:t>All documentation about and relating to this and any other Town Council meeting undertaken by hybrid format or fully by remote access will be made available on the Town Council website:</w:t>
      </w:r>
    </w:p>
    <w:p w14:paraId="03FF34D8" w14:textId="77777777" w:rsidR="004450D9" w:rsidRDefault="004450D9" w:rsidP="004450D9">
      <w:hyperlink r:id="rId7" w:history="1">
        <w:r>
          <w:rPr>
            <w:rStyle w:val="Hyperlink"/>
          </w:rPr>
          <w:t>www.caerphillytowncouncil.co.uk</w:t>
        </w:r>
      </w:hyperlink>
    </w:p>
    <w:p w14:paraId="1D0D82BB" w14:textId="77777777" w:rsidR="003F02DF" w:rsidRDefault="003F02DF" w:rsidP="004450D9"/>
    <w:p w14:paraId="030D1116" w14:textId="77777777" w:rsidR="00996A0A" w:rsidRPr="00A503B6" w:rsidRDefault="00996A0A" w:rsidP="00996A0A">
      <w:pPr>
        <w:spacing w:after="0" w:line="240" w:lineRule="auto"/>
        <w:ind w:hanging="567"/>
        <w:rPr>
          <w:rFonts w:eastAsia="Calibri"/>
          <w:b/>
          <w:bCs/>
          <w:sz w:val="40"/>
          <w:szCs w:val="40"/>
          <w:u w:val="single"/>
          <w:lang w:eastAsia="en-GB"/>
        </w:rPr>
      </w:pPr>
      <w:r w:rsidRPr="00A503B6">
        <w:rPr>
          <w:rFonts w:eastAsia="Calibri"/>
          <w:b/>
          <w:bCs/>
          <w:sz w:val="40"/>
          <w:szCs w:val="40"/>
          <w:u w:val="single"/>
          <w:lang w:eastAsia="en-GB"/>
        </w:rPr>
        <w:lastRenderedPageBreak/>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r w:rsidRPr="00A503B6">
        <w:rPr>
          <w:rFonts w:eastAsia="Calibri"/>
          <w:b/>
          <w:bCs/>
          <w:sz w:val="40"/>
          <w:szCs w:val="40"/>
          <w:u w:val="single"/>
          <w:lang w:eastAsia="en-GB"/>
        </w:rPr>
        <w:tab/>
      </w:r>
    </w:p>
    <w:p w14:paraId="27551B63" w14:textId="77777777" w:rsidR="00996A0A" w:rsidRDefault="00996A0A" w:rsidP="00996A0A">
      <w:pPr>
        <w:spacing w:after="0" w:line="240" w:lineRule="auto"/>
        <w:rPr>
          <w:rFonts w:ascii="Arial Black" w:eastAsia="Calibri" w:hAnsi="Arial Black" w:cs="Calibri"/>
          <w:b/>
          <w:bCs/>
          <w:sz w:val="40"/>
          <w:szCs w:val="40"/>
          <w:lang w:eastAsia="en-GB"/>
        </w:rPr>
      </w:pPr>
    </w:p>
    <w:p w14:paraId="070866C2" w14:textId="77777777" w:rsidR="00996A0A" w:rsidRDefault="00996A0A" w:rsidP="00996A0A">
      <w:pPr>
        <w:spacing w:after="0" w:line="240" w:lineRule="auto"/>
        <w:rPr>
          <w:rFonts w:ascii="Arial Black" w:eastAsia="Calibri" w:hAnsi="Arial Black" w:cs="Calibri"/>
          <w:b/>
          <w:bCs/>
          <w:sz w:val="40"/>
          <w:szCs w:val="40"/>
          <w:lang w:eastAsia="en-GB"/>
        </w:rPr>
      </w:pP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Y N G O R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 T R E F  </w:t>
      </w:r>
      <w:r>
        <w:rPr>
          <w:rFonts w:ascii="Arial Black" w:hAnsi="Arial Black"/>
          <w:b/>
          <w:bCs/>
          <w:sz w:val="40"/>
          <w:szCs w:val="40"/>
          <w:lang w:eastAsia="en-GB"/>
        </w:rPr>
        <w:t xml:space="preserve"> </w:t>
      </w: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p>
    <w:p w14:paraId="685AD706" w14:textId="77777777" w:rsidR="00996A0A" w:rsidRPr="00392A0B" w:rsidRDefault="00996A0A" w:rsidP="00996A0A">
      <w:pPr>
        <w:spacing w:after="0" w:line="240" w:lineRule="auto"/>
        <w:rPr>
          <w:rFonts w:ascii="Arial Black" w:eastAsia="Calibri" w:hAnsi="Arial Black" w:cs="Calibri"/>
          <w:b/>
          <w:bCs/>
          <w:sz w:val="40"/>
          <w:szCs w:val="40"/>
          <w:lang w:eastAsia="en-GB"/>
        </w:rPr>
      </w:pPr>
      <w:r w:rsidRPr="00A503B6">
        <w:rPr>
          <w:rFonts w:ascii="Arial Black" w:hAnsi="Arial Black"/>
          <w:b/>
          <w:bCs/>
          <w:sz w:val="40"/>
          <w:szCs w:val="40"/>
          <w:lang w:eastAsia="en-GB"/>
        </w:rPr>
        <w:t xml:space="preserve">C A E R F </w:t>
      </w:r>
      <w:proofErr w:type="spellStart"/>
      <w:r w:rsidRPr="00A503B6">
        <w:rPr>
          <w:rFonts w:ascii="Arial Black" w:hAnsi="Arial Black"/>
          <w:b/>
          <w:bCs/>
          <w:sz w:val="40"/>
          <w:szCs w:val="40"/>
          <w:lang w:eastAsia="en-GB"/>
        </w:rPr>
        <w:t>F</w:t>
      </w:r>
      <w:proofErr w:type="spellEnd"/>
      <w:r w:rsidRPr="00A503B6">
        <w:rPr>
          <w:rFonts w:ascii="Arial Black" w:hAnsi="Arial Black"/>
          <w:b/>
          <w:bCs/>
          <w:sz w:val="40"/>
          <w:szCs w:val="40"/>
          <w:lang w:eastAsia="en-GB"/>
        </w:rPr>
        <w:t xml:space="preserve"> I L I</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 xml:space="preserve">T O W N  </w:t>
      </w:r>
      <w:r>
        <w:rPr>
          <w:rFonts w:ascii="Arial Black" w:eastAsia="Calibri" w:hAnsi="Arial Black" w:cs="Calibri"/>
          <w:b/>
          <w:bCs/>
          <w:sz w:val="40"/>
          <w:szCs w:val="40"/>
          <w:lang w:eastAsia="en-GB"/>
        </w:rPr>
        <w:t xml:space="preserve"> </w:t>
      </w:r>
      <w:r w:rsidRPr="00A503B6">
        <w:rPr>
          <w:rFonts w:ascii="Arial Black" w:eastAsia="Calibri" w:hAnsi="Arial Black" w:cs="Calibri"/>
          <w:b/>
          <w:bCs/>
          <w:sz w:val="40"/>
          <w:szCs w:val="40"/>
          <w:lang w:eastAsia="en-GB"/>
        </w:rPr>
        <w:t>C O U N C I L</w:t>
      </w:r>
    </w:p>
    <w:p w14:paraId="7FF7E402" w14:textId="77777777" w:rsidR="00996A0A" w:rsidRPr="00A503B6" w:rsidRDefault="00996A0A" w:rsidP="00996A0A">
      <w:pPr>
        <w:pStyle w:val="NoSpacing"/>
        <w:ind w:hanging="567"/>
        <w:rPr>
          <w:b/>
          <w:bCs/>
          <w:sz w:val="40"/>
          <w:szCs w:val="40"/>
          <w:u w:val="single"/>
          <w:lang w:eastAsia="en-GB"/>
        </w:rPr>
      </w:pP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r w:rsidRPr="00A503B6">
        <w:rPr>
          <w:b/>
          <w:bCs/>
          <w:sz w:val="40"/>
          <w:szCs w:val="40"/>
          <w:u w:val="single"/>
          <w:lang w:eastAsia="en-GB"/>
        </w:rPr>
        <w:tab/>
      </w:r>
    </w:p>
    <w:p w14:paraId="63F310F8" w14:textId="77777777" w:rsidR="00996A0A" w:rsidRPr="00600DEC" w:rsidRDefault="00996A0A" w:rsidP="00996A0A">
      <w:pPr>
        <w:spacing w:after="0" w:line="240" w:lineRule="auto"/>
        <w:ind w:left="-567"/>
        <w:rPr>
          <w:rFonts w:eastAsia="Calibri"/>
          <w:b/>
          <w:bCs/>
          <w:u w:val="single"/>
          <w:lang w:eastAsia="en-GB"/>
        </w:rPr>
      </w:pPr>
      <w:r w:rsidRPr="00600DEC">
        <w:rPr>
          <w:rFonts w:eastAsia="Calibri"/>
          <w:b/>
          <w:bCs/>
          <w:lang w:eastAsia="en-GB"/>
        </w:rPr>
        <w:t xml:space="preserve">CLERC Y </w:t>
      </w:r>
      <w:r>
        <w:rPr>
          <w:rFonts w:eastAsia="Calibri"/>
          <w:b/>
          <w:bCs/>
          <w:lang w:eastAsia="en-GB"/>
        </w:rPr>
        <w:t>T</w:t>
      </w:r>
      <w:r w:rsidRPr="00600DEC">
        <w:rPr>
          <w:rFonts w:eastAsia="Calibri"/>
          <w:b/>
          <w:bCs/>
          <w:lang w:eastAsia="en-GB"/>
        </w:rPr>
        <w:t>REF:</w:t>
      </w:r>
      <w:r w:rsidRPr="00CF042C">
        <w:rPr>
          <w:rFonts w:eastAsia="Calibri"/>
          <w:b/>
          <w:bCs/>
          <w:lang w:eastAsia="en-GB"/>
        </w:rPr>
        <w:t xml:space="preserve"> </w:t>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MA</w:t>
      </w:r>
      <w:r>
        <w:rPr>
          <w:rFonts w:eastAsia="Calibri"/>
          <w:b/>
          <w:bCs/>
          <w:lang w:eastAsia="en-GB"/>
        </w:rPr>
        <w:t xml:space="preserve">ER </w:t>
      </w:r>
      <w:r w:rsidRPr="00600DEC">
        <w:rPr>
          <w:rFonts w:eastAsia="Calibri"/>
          <w:b/>
          <w:bCs/>
          <w:lang w:eastAsia="en-GB"/>
        </w:rPr>
        <w:t xml:space="preserve">Y </w:t>
      </w:r>
      <w:r>
        <w:rPr>
          <w:rFonts w:eastAsia="Calibri"/>
          <w:b/>
          <w:bCs/>
          <w:lang w:eastAsia="en-GB"/>
        </w:rPr>
        <w:t>T</w:t>
      </w:r>
      <w:r w:rsidRPr="00600DEC">
        <w:rPr>
          <w:rFonts w:eastAsia="Calibri"/>
          <w:b/>
          <w:bCs/>
          <w:lang w:eastAsia="en-GB"/>
        </w:rPr>
        <w:t>REF:</w:t>
      </w:r>
    </w:p>
    <w:p w14:paraId="7EDED7D3" w14:textId="77777777" w:rsidR="00996A0A" w:rsidRDefault="00996A0A" w:rsidP="00996A0A">
      <w:pPr>
        <w:spacing w:after="0" w:line="240" w:lineRule="auto"/>
        <w:ind w:left="-567"/>
        <w:rPr>
          <w:rFonts w:eastAsia="Calibri"/>
          <w:b/>
          <w:bCs/>
          <w:lang w:eastAsia="en-GB"/>
        </w:rPr>
      </w:pPr>
      <w:r w:rsidRPr="00600DEC">
        <w:rPr>
          <w:rFonts w:eastAsia="Calibri"/>
          <w:b/>
          <w:bCs/>
          <w:lang w:eastAsia="en-GB"/>
        </w:rPr>
        <w:t>TOWN CLERK:</w:t>
      </w:r>
      <w:r w:rsidRPr="00600DEC">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r>
      <w:r>
        <w:rPr>
          <w:rFonts w:eastAsia="Calibri"/>
          <w:b/>
          <w:bCs/>
          <w:lang w:eastAsia="en-GB"/>
        </w:rPr>
        <w:tab/>
        <w:t xml:space="preserve">     </w:t>
      </w:r>
      <w:r w:rsidRPr="00600DEC">
        <w:rPr>
          <w:rFonts w:eastAsia="Calibri"/>
          <w:b/>
          <w:bCs/>
          <w:lang w:eastAsia="en-GB"/>
        </w:rPr>
        <w:t xml:space="preserve">TOWN MAYOR: </w:t>
      </w:r>
    </w:p>
    <w:p w14:paraId="460AC2C5" w14:textId="77777777" w:rsidR="00996A0A" w:rsidRDefault="00996A0A" w:rsidP="00996A0A">
      <w:pPr>
        <w:spacing w:after="0" w:line="240" w:lineRule="auto"/>
        <w:ind w:hanging="567"/>
        <w:rPr>
          <w:rFonts w:eastAsia="Calibri"/>
          <w:b/>
          <w:bCs/>
          <w:lang w:eastAsia="en-GB"/>
        </w:rPr>
      </w:pPr>
      <w:r w:rsidRPr="00600DEC">
        <w:rPr>
          <w:rFonts w:eastAsia="Calibri"/>
          <w:b/>
          <w:bCs/>
          <w:lang w:eastAsia="en-GB"/>
        </w:rPr>
        <w:t>P G Davy</w:t>
      </w:r>
      <w:r w:rsidRPr="00600DEC">
        <w:rPr>
          <w:rFonts w:eastAsia="Calibri"/>
          <w:b/>
          <w:bCs/>
          <w:lang w:eastAsia="en-GB"/>
        </w:rPr>
        <w:tab/>
      </w:r>
      <w:r w:rsidRPr="00600DEC">
        <w:rPr>
          <w:rFonts w:eastAsia="Calibri"/>
          <w:b/>
          <w:bCs/>
          <w:lang w:eastAsia="en-GB"/>
        </w:rPr>
        <w:tab/>
        <w:t xml:space="preserve">       </w:t>
      </w:r>
      <w:r>
        <w:rPr>
          <w:rFonts w:eastAsia="Calibri"/>
          <w:b/>
          <w:bCs/>
          <w:lang w:eastAsia="en-GB"/>
        </w:rPr>
        <w:t xml:space="preserve">         </w:t>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sidRPr="00600DEC">
        <w:rPr>
          <w:rFonts w:eastAsia="Calibri"/>
          <w:b/>
          <w:bCs/>
          <w:lang w:eastAsia="en-GB"/>
        </w:rPr>
        <w:tab/>
      </w:r>
      <w:r>
        <w:rPr>
          <w:rFonts w:eastAsia="Calibri"/>
          <w:b/>
          <w:bCs/>
          <w:lang w:eastAsia="en-GB"/>
        </w:rPr>
        <w:t xml:space="preserve">     </w:t>
      </w:r>
      <w:r w:rsidRPr="00600DEC">
        <w:rPr>
          <w:rFonts w:eastAsia="Calibri"/>
          <w:b/>
          <w:bCs/>
          <w:lang w:eastAsia="en-GB"/>
        </w:rPr>
        <w:t>C</w:t>
      </w:r>
      <w:r>
        <w:rPr>
          <w:rFonts w:eastAsia="Calibri"/>
          <w:b/>
          <w:bCs/>
          <w:lang w:eastAsia="en-GB"/>
        </w:rPr>
        <w:t xml:space="preserve">llr </w:t>
      </w:r>
      <w:r w:rsidRPr="00600DEC">
        <w:rPr>
          <w:rFonts w:eastAsia="Calibri"/>
          <w:b/>
          <w:bCs/>
          <w:lang w:eastAsia="en-GB"/>
        </w:rPr>
        <w:t>M Prew</w:t>
      </w:r>
    </w:p>
    <w:p w14:paraId="25DEE8FE" w14:textId="77777777" w:rsidR="00996A0A" w:rsidRDefault="00996A0A" w:rsidP="00996A0A">
      <w:pPr>
        <w:spacing w:after="0" w:line="240" w:lineRule="auto"/>
        <w:ind w:hanging="567"/>
        <w:rPr>
          <w:rFonts w:eastAsia="Calibri"/>
          <w:b/>
          <w:bCs/>
          <w:lang w:eastAsia="en-GB"/>
        </w:rPr>
      </w:pPr>
    </w:p>
    <w:p w14:paraId="739D218D" w14:textId="77777777" w:rsidR="00996A0A" w:rsidRDefault="00996A0A" w:rsidP="00996A0A">
      <w:pPr>
        <w:spacing w:after="0" w:line="240" w:lineRule="auto"/>
        <w:jc w:val="center"/>
        <w:rPr>
          <w:b/>
          <w:bCs/>
          <w:u w:val="single"/>
        </w:rPr>
      </w:pPr>
      <w:r w:rsidRPr="00F53CEC">
        <w:rPr>
          <w:b/>
          <w:bCs/>
          <w:u w:val="single"/>
        </w:rPr>
        <w:t xml:space="preserve">MINUTES OF THE ORDINARY MEETING OF THE CAERPHILLY TOWN COUNCIL HELD BY MULTI LOCATION ON </w:t>
      </w:r>
      <w:r>
        <w:rPr>
          <w:b/>
          <w:bCs/>
          <w:u w:val="single"/>
        </w:rPr>
        <w:t>20</w:t>
      </w:r>
      <w:r w:rsidRPr="00565812">
        <w:rPr>
          <w:b/>
          <w:bCs/>
          <w:u w:val="single"/>
          <w:vertAlign w:val="superscript"/>
        </w:rPr>
        <w:t>TH</w:t>
      </w:r>
      <w:r>
        <w:rPr>
          <w:b/>
          <w:bCs/>
          <w:u w:val="single"/>
        </w:rPr>
        <w:t xml:space="preserve"> APRIL 2026</w:t>
      </w:r>
    </w:p>
    <w:p w14:paraId="6E1D10C9" w14:textId="77777777" w:rsidR="00996A0A" w:rsidRDefault="00996A0A" w:rsidP="00996A0A">
      <w:pPr>
        <w:spacing w:after="0" w:line="240" w:lineRule="auto"/>
        <w:jc w:val="center"/>
        <w:rPr>
          <w:b/>
          <w:bCs/>
          <w:u w:val="single"/>
        </w:rPr>
      </w:pPr>
    </w:p>
    <w:p w14:paraId="6C19E4E1" w14:textId="77777777" w:rsidR="00996A0A" w:rsidRDefault="00996A0A" w:rsidP="00996A0A">
      <w:pPr>
        <w:pStyle w:val="NormalWeb"/>
        <w:spacing w:before="0" w:beforeAutospacing="0" w:after="0" w:afterAutospacing="0"/>
        <w:rPr>
          <w:rFonts w:ascii="Arial" w:hAnsi="Arial" w:cs="Arial"/>
          <w:b/>
          <w:bCs/>
          <w:color w:val="000000"/>
        </w:rPr>
      </w:pPr>
      <w:r w:rsidRPr="00F87C95">
        <w:rPr>
          <w:rFonts w:ascii="Arial" w:hAnsi="Arial" w:cs="Arial"/>
          <w:b/>
          <w:bCs/>
          <w:color w:val="000000"/>
        </w:rPr>
        <w:t>Present:</w:t>
      </w:r>
    </w:p>
    <w:p w14:paraId="386E814D" w14:textId="77777777" w:rsidR="00996A0A" w:rsidRPr="00F87C95" w:rsidRDefault="00996A0A" w:rsidP="00996A0A">
      <w:pPr>
        <w:pStyle w:val="NormalWeb"/>
        <w:spacing w:before="0" w:beforeAutospacing="0" w:after="0" w:afterAutospacing="0"/>
        <w:rPr>
          <w:rFonts w:ascii="Arial" w:hAnsi="Arial" w:cs="Arial"/>
          <w:b/>
          <w:bCs/>
          <w:color w:val="000000"/>
        </w:rPr>
      </w:pPr>
    </w:p>
    <w:p w14:paraId="026340AA"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Councillors P J Bevan, J Fussell, J Grenfell, S Kent, A Broughton Pettit, J Pettit, M Prew, P Reed, D Roberts</w:t>
      </w:r>
    </w:p>
    <w:p w14:paraId="34B47D7E" w14:textId="77777777" w:rsidR="00996A0A" w:rsidRPr="00E57940" w:rsidRDefault="00996A0A" w:rsidP="00996A0A">
      <w:pPr>
        <w:pStyle w:val="NormalWeb"/>
        <w:spacing w:before="0" w:beforeAutospacing="0" w:after="0" w:afterAutospacing="0"/>
        <w:rPr>
          <w:rFonts w:ascii="Arial" w:hAnsi="Arial" w:cs="Arial"/>
          <w:color w:val="000000"/>
        </w:rPr>
      </w:pPr>
    </w:p>
    <w:p w14:paraId="0B3F2C69" w14:textId="77777777" w:rsidR="00996A0A" w:rsidRDefault="00996A0A" w:rsidP="00996A0A">
      <w:pPr>
        <w:pStyle w:val="NormalWeb"/>
        <w:spacing w:before="0" w:beforeAutospacing="0" w:after="0" w:afterAutospacing="0"/>
        <w:rPr>
          <w:rFonts w:ascii="Arial" w:hAnsi="Arial" w:cs="Arial"/>
          <w:b/>
          <w:bCs/>
          <w:color w:val="000000"/>
        </w:rPr>
      </w:pPr>
      <w:r w:rsidRPr="00F87C95">
        <w:rPr>
          <w:rFonts w:ascii="Arial" w:hAnsi="Arial" w:cs="Arial"/>
          <w:b/>
          <w:bCs/>
          <w:color w:val="000000"/>
        </w:rPr>
        <w:t>Apologies:</w:t>
      </w:r>
    </w:p>
    <w:p w14:paraId="11977643" w14:textId="77777777" w:rsidR="00996A0A" w:rsidRPr="00F87C95" w:rsidRDefault="00996A0A" w:rsidP="00996A0A">
      <w:pPr>
        <w:pStyle w:val="NormalWeb"/>
        <w:spacing w:before="0" w:beforeAutospacing="0" w:after="0" w:afterAutospacing="0"/>
        <w:rPr>
          <w:rFonts w:ascii="Arial" w:hAnsi="Arial" w:cs="Arial"/>
          <w:b/>
          <w:bCs/>
          <w:color w:val="000000"/>
        </w:rPr>
      </w:pPr>
    </w:p>
    <w:p w14:paraId="7AA0B211"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Councillors M Downes, C Elsbury, C Lewis</w:t>
      </w:r>
    </w:p>
    <w:p w14:paraId="01DC2C31" w14:textId="77777777" w:rsidR="00996A0A" w:rsidRPr="00E57940" w:rsidRDefault="00996A0A" w:rsidP="00996A0A">
      <w:pPr>
        <w:pStyle w:val="NormalWeb"/>
        <w:spacing w:before="0" w:beforeAutospacing="0" w:after="0" w:afterAutospacing="0"/>
        <w:rPr>
          <w:rFonts w:ascii="Arial" w:hAnsi="Arial" w:cs="Arial"/>
          <w:color w:val="000000"/>
        </w:rPr>
      </w:pPr>
    </w:p>
    <w:p w14:paraId="76980A92" w14:textId="77777777" w:rsidR="00996A0A" w:rsidRDefault="00996A0A" w:rsidP="00996A0A">
      <w:pPr>
        <w:pStyle w:val="NormalWeb"/>
        <w:spacing w:before="0" w:beforeAutospacing="0" w:after="0" w:afterAutospacing="0"/>
        <w:rPr>
          <w:rFonts w:ascii="Arial" w:hAnsi="Arial" w:cs="Arial"/>
          <w:b/>
          <w:bCs/>
          <w:color w:val="000000"/>
        </w:rPr>
      </w:pPr>
      <w:r w:rsidRPr="00F87C95">
        <w:rPr>
          <w:rFonts w:ascii="Arial" w:hAnsi="Arial" w:cs="Arial"/>
          <w:b/>
          <w:bCs/>
          <w:color w:val="000000"/>
        </w:rPr>
        <w:t>In Attendance:</w:t>
      </w:r>
    </w:p>
    <w:p w14:paraId="41DA7AC7" w14:textId="77777777" w:rsidR="00996A0A" w:rsidRPr="00F87C95" w:rsidRDefault="00996A0A" w:rsidP="00996A0A">
      <w:pPr>
        <w:pStyle w:val="NormalWeb"/>
        <w:spacing w:before="0" w:beforeAutospacing="0" w:after="0" w:afterAutospacing="0"/>
        <w:rPr>
          <w:rFonts w:ascii="Arial" w:hAnsi="Arial" w:cs="Arial"/>
          <w:b/>
          <w:bCs/>
          <w:color w:val="000000"/>
        </w:rPr>
      </w:pPr>
    </w:p>
    <w:p w14:paraId="75A4F8E2"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P G Davy, Town Clerk</w:t>
      </w:r>
    </w:p>
    <w:p w14:paraId="54ECF913" w14:textId="77777777" w:rsidR="00996A0A" w:rsidRDefault="00996A0A" w:rsidP="00996A0A">
      <w:pPr>
        <w:pStyle w:val="NormalWeb"/>
        <w:spacing w:before="0" w:beforeAutospacing="0" w:after="0" w:afterAutospacing="0"/>
        <w:rPr>
          <w:rFonts w:ascii="Arial" w:hAnsi="Arial" w:cs="Arial"/>
          <w:color w:val="000000"/>
        </w:rPr>
      </w:pPr>
    </w:p>
    <w:p w14:paraId="221C3B3A"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104 </w:t>
      </w:r>
      <w:r>
        <w:rPr>
          <w:rFonts w:ascii="Arial" w:hAnsi="Arial" w:cs="Arial"/>
          <w:color w:val="000000"/>
        </w:rPr>
        <w:tab/>
      </w:r>
      <w:r w:rsidRPr="00F90509">
        <w:rPr>
          <w:rFonts w:ascii="Arial" w:hAnsi="Arial" w:cs="Arial"/>
          <w:b/>
          <w:bCs/>
          <w:color w:val="000000"/>
          <w:u w:val="single"/>
        </w:rPr>
        <w:t>MINUTES OF THE ORDINARY TOWN COUNCIL MEETING HELD ON 16 MARCH 2026</w:t>
      </w:r>
    </w:p>
    <w:p w14:paraId="3018D412" w14:textId="77777777" w:rsidR="00996A0A" w:rsidRPr="00E57940" w:rsidRDefault="00996A0A" w:rsidP="00996A0A">
      <w:pPr>
        <w:pStyle w:val="NormalWeb"/>
        <w:spacing w:before="0" w:beforeAutospacing="0" w:after="0" w:afterAutospacing="0"/>
        <w:ind w:hanging="851"/>
        <w:rPr>
          <w:rFonts w:ascii="Arial" w:hAnsi="Arial" w:cs="Arial"/>
          <w:color w:val="000000"/>
        </w:rPr>
      </w:pPr>
    </w:p>
    <w:p w14:paraId="438C92A0"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 xml:space="preserve">Minutes of the Ordinary Town Council meeting held on 16 March 2026 were received, confirmed and signed by the </w:t>
      </w:r>
      <w:proofErr w:type="gramStart"/>
      <w:r w:rsidRPr="00E57940">
        <w:rPr>
          <w:rFonts w:ascii="Arial" w:hAnsi="Arial" w:cs="Arial"/>
          <w:color w:val="000000"/>
        </w:rPr>
        <w:t>Mayor</w:t>
      </w:r>
      <w:proofErr w:type="gramEnd"/>
      <w:r w:rsidRPr="00E57940">
        <w:rPr>
          <w:rFonts w:ascii="Arial" w:hAnsi="Arial" w:cs="Arial"/>
          <w:color w:val="000000"/>
        </w:rPr>
        <w:t>.</w:t>
      </w:r>
    </w:p>
    <w:p w14:paraId="02E1E709" w14:textId="77777777" w:rsidR="00996A0A" w:rsidRPr="00E57940" w:rsidRDefault="00996A0A" w:rsidP="00996A0A">
      <w:pPr>
        <w:pStyle w:val="NormalWeb"/>
        <w:spacing w:before="0" w:beforeAutospacing="0" w:after="0" w:afterAutospacing="0"/>
        <w:rPr>
          <w:rFonts w:ascii="Arial" w:hAnsi="Arial" w:cs="Arial"/>
          <w:color w:val="000000"/>
        </w:rPr>
      </w:pPr>
    </w:p>
    <w:p w14:paraId="2F68EEC1"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Pr>
          <w:rFonts w:ascii="Arial" w:hAnsi="Arial" w:cs="Arial"/>
          <w:color w:val="000000"/>
        </w:rPr>
        <w:t>1</w:t>
      </w:r>
      <w:r w:rsidRPr="00E57940">
        <w:rPr>
          <w:rFonts w:ascii="Arial" w:hAnsi="Arial" w:cs="Arial"/>
          <w:color w:val="000000"/>
        </w:rPr>
        <w:t xml:space="preserve">05 </w:t>
      </w:r>
      <w:r>
        <w:rPr>
          <w:rFonts w:ascii="Arial" w:hAnsi="Arial" w:cs="Arial"/>
          <w:color w:val="000000"/>
        </w:rPr>
        <w:tab/>
      </w:r>
      <w:r w:rsidRPr="00BA1ECD">
        <w:rPr>
          <w:rFonts w:ascii="Arial" w:hAnsi="Arial" w:cs="Arial"/>
          <w:b/>
          <w:bCs/>
          <w:color w:val="000000"/>
          <w:u w:val="single"/>
        </w:rPr>
        <w:t>MATTERS ARISING</w:t>
      </w:r>
    </w:p>
    <w:p w14:paraId="679C3B94" w14:textId="77777777" w:rsidR="00996A0A" w:rsidRPr="00BA1ECD" w:rsidRDefault="00996A0A" w:rsidP="00996A0A">
      <w:pPr>
        <w:pStyle w:val="NormalWeb"/>
        <w:spacing w:before="0" w:beforeAutospacing="0" w:after="0" w:afterAutospacing="0"/>
        <w:ind w:hanging="851"/>
        <w:rPr>
          <w:rFonts w:ascii="Arial" w:hAnsi="Arial" w:cs="Arial"/>
          <w:b/>
          <w:bCs/>
          <w:color w:val="000000"/>
          <w:u w:val="single"/>
        </w:rPr>
      </w:pPr>
    </w:p>
    <w:p w14:paraId="6FA688F6" w14:textId="77777777" w:rsidR="00996A0A" w:rsidRPr="00D66DB8" w:rsidRDefault="00996A0A" w:rsidP="00996A0A">
      <w:pPr>
        <w:pStyle w:val="NormalWeb"/>
        <w:spacing w:before="0" w:beforeAutospacing="0" w:after="0" w:afterAutospacing="0"/>
        <w:rPr>
          <w:rFonts w:ascii="Arial" w:hAnsi="Arial" w:cs="Arial"/>
          <w:b/>
          <w:bCs/>
          <w:color w:val="000000"/>
        </w:rPr>
      </w:pPr>
      <w:r w:rsidRPr="00D66DB8">
        <w:rPr>
          <w:rFonts w:ascii="Arial" w:hAnsi="Arial" w:cs="Arial"/>
          <w:b/>
          <w:bCs/>
          <w:color w:val="000000"/>
        </w:rPr>
        <w:t>Minute 95</w:t>
      </w:r>
    </w:p>
    <w:p w14:paraId="62E12A4B" w14:textId="77777777" w:rsidR="00996A0A" w:rsidRPr="00E57940" w:rsidRDefault="00996A0A" w:rsidP="00996A0A">
      <w:pPr>
        <w:pStyle w:val="NormalWeb"/>
        <w:spacing w:before="0" w:beforeAutospacing="0" w:after="0" w:afterAutospacing="0"/>
        <w:rPr>
          <w:rFonts w:ascii="Arial" w:hAnsi="Arial" w:cs="Arial"/>
          <w:color w:val="000000"/>
        </w:rPr>
      </w:pPr>
    </w:p>
    <w:p w14:paraId="732072DC"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Confirmation had been received that CCBC had agreed to install bollards on Cardiff Road to prevent pavement parking in the vicinity of the newsagents / sweet shop.</w:t>
      </w:r>
    </w:p>
    <w:p w14:paraId="3EE3462D" w14:textId="77777777" w:rsidR="00996A0A" w:rsidRPr="00E57940" w:rsidRDefault="00996A0A" w:rsidP="00996A0A">
      <w:pPr>
        <w:pStyle w:val="NormalWeb"/>
        <w:spacing w:before="0" w:beforeAutospacing="0" w:after="0" w:afterAutospacing="0"/>
        <w:rPr>
          <w:rFonts w:ascii="Arial" w:hAnsi="Arial" w:cs="Arial"/>
          <w:color w:val="000000"/>
        </w:rPr>
      </w:pPr>
    </w:p>
    <w:p w14:paraId="300807B0" w14:textId="77777777" w:rsidR="00996A0A" w:rsidRPr="00D66DB8" w:rsidRDefault="00996A0A" w:rsidP="00996A0A">
      <w:pPr>
        <w:pStyle w:val="NormalWeb"/>
        <w:spacing w:before="0" w:beforeAutospacing="0" w:after="0" w:afterAutospacing="0"/>
        <w:rPr>
          <w:rFonts w:ascii="Arial" w:hAnsi="Arial" w:cs="Arial"/>
          <w:b/>
          <w:bCs/>
          <w:color w:val="000000"/>
        </w:rPr>
      </w:pPr>
      <w:r w:rsidRPr="00D66DB8">
        <w:rPr>
          <w:rFonts w:ascii="Arial" w:hAnsi="Arial" w:cs="Arial"/>
          <w:b/>
          <w:bCs/>
          <w:color w:val="000000"/>
        </w:rPr>
        <w:t>Minute 96</w:t>
      </w:r>
    </w:p>
    <w:p w14:paraId="3F1BAE86" w14:textId="77777777" w:rsidR="00996A0A" w:rsidRPr="00E57940" w:rsidRDefault="00996A0A" w:rsidP="00996A0A">
      <w:pPr>
        <w:pStyle w:val="NormalWeb"/>
        <w:spacing w:before="0" w:beforeAutospacing="0" w:after="0" w:afterAutospacing="0"/>
        <w:rPr>
          <w:rFonts w:ascii="Arial" w:hAnsi="Arial" w:cs="Arial"/>
          <w:color w:val="000000"/>
        </w:rPr>
      </w:pPr>
    </w:p>
    <w:p w14:paraId="24031E60"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In respect of the Castle Street / Piccadilly Junction CCBC had requested clarification of the issues raised by the Town Council.</w:t>
      </w:r>
    </w:p>
    <w:p w14:paraId="60500A46" w14:textId="77777777" w:rsidR="0074498B" w:rsidRDefault="0074498B" w:rsidP="00996A0A">
      <w:pPr>
        <w:pStyle w:val="NormalWeb"/>
        <w:spacing w:before="0" w:beforeAutospacing="0" w:after="0" w:afterAutospacing="0"/>
        <w:rPr>
          <w:rFonts w:ascii="Arial" w:hAnsi="Arial" w:cs="Arial"/>
          <w:color w:val="000000"/>
        </w:rPr>
      </w:pPr>
    </w:p>
    <w:p w14:paraId="26B11E98" w14:textId="77777777" w:rsidR="00996A0A" w:rsidRPr="00600DEC" w:rsidRDefault="00996A0A" w:rsidP="00996A0A">
      <w:pPr>
        <w:spacing w:after="0" w:line="240" w:lineRule="auto"/>
        <w:ind w:hanging="567"/>
        <w:rPr>
          <w:rFonts w:eastAsia="Calibri"/>
          <w:b/>
          <w:bCs/>
          <w:u w:val="single"/>
          <w:lang w:eastAsia="en-GB"/>
        </w:rPr>
      </w:pP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r>
        <w:rPr>
          <w:rFonts w:eastAsia="Calibri"/>
          <w:b/>
          <w:bCs/>
          <w:u w:val="single"/>
          <w:lang w:eastAsia="en-GB"/>
        </w:rPr>
        <w:tab/>
      </w:r>
    </w:p>
    <w:p w14:paraId="73EF7F43" w14:textId="77777777" w:rsidR="00996A0A" w:rsidRDefault="00996A0A" w:rsidP="00996A0A">
      <w:pPr>
        <w:spacing w:after="3"/>
        <w:ind w:left="1213" w:hanging="10"/>
        <w:rPr>
          <w:rFonts w:eastAsia="Times New Roman"/>
          <w:b/>
          <w:bCs/>
          <w:sz w:val="22"/>
          <w:szCs w:val="22"/>
          <w:lang w:eastAsia="en-GB"/>
        </w:rPr>
      </w:pPr>
    </w:p>
    <w:p w14:paraId="45F22992" w14:textId="77777777" w:rsidR="00996A0A" w:rsidRDefault="00996A0A" w:rsidP="00996A0A">
      <w:pPr>
        <w:spacing w:after="3"/>
        <w:ind w:left="1213" w:hanging="10"/>
        <w:rPr>
          <w:rFonts w:eastAsia="Calibri"/>
          <w:b/>
          <w:bCs/>
          <w:sz w:val="22"/>
          <w:szCs w:val="22"/>
          <w:lang w:eastAsia="en-GB"/>
        </w:rPr>
      </w:pPr>
      <w:r>
        <w:rPr>
          <w:rFonts w:eastAsia="Times New Roman"/>
          <w:b/>
          <w:bCs/>
          <w:sz w:val="22"/>
          <w:szCs w:val="22"/>
          <w:lang w:eastAsia="en-GB"/>
        </w:rPr>
        <w:t xml:space="preserve">Address: The Twyn Community Centre </w:t>
      </w:r>
      <w:proofErr w:type="gramStart"/>
      <w:r>
        <w:rPr>
          <w:rFonts w:eastAsia="Times New Roman"/>
          <w:b/>
          <w:bCs/>
          <w:sz w:val="22"/>
          <w:szCs w:val="22"/>
          <w:lang w:eastAsia="en-GB"/>
        </w:rPr>
        <w:t>The</w:t>
      </w:r>
      <w:proofErr w:type="gramEnd"/>
      <w:r>
        <w:rPr>
          <w:rFonts w:eastAsia="Times New Roman"/>
          <w:b/>
          <w:bCs/>
          <w:sz w:val="22"/>
          <w:szCs w:val="22"/>
          <w:lang w:eastAsia="en-GB"/>
        </w:rPr>
        <w:t xml:space="preserve"> Twyn Caerphilly CF83 IJL</w:t>
      </w:r>
    </w:p>
    <w:p w14:paraId="7631A62B" w14:textId="77777777" w:rsidR="00996A0A" w:rsidRDefault="00996A0A" w:rsidP="00996A0A">
      <w:pPr>
        <w:spacing w:after="0" w:line="242" w:lineRule="auto"/>
        <w:ind w:left="2150" w:right="2431"/>
        <w:jc w:val="center"/>
        <w:rPr>
          <w:rFonts w:eastAsia="Times New Roman"/>
          <w:b/>
          <w:bCs/>
          <w:sz w:val="22"/>
          <w:szCs w:val="22"/>
          <w:lang w:eastAsia="en-GB"/>
        </w:rPr>
      </w:pPr>
      <w:r>
        <w:rPr>
          <w:rFonts w:eastAsia="Times New Roman"/>
          <w:b/>
          <w:bCs/>
          <w:sz w:val="22"/>
          <w:szCs w:val="22"/>
          <w:lang w:eastAsia="en-GB"/>
        </w:rPr>
        <w:t>Telephone: Caerphilly 07950 935822</w:t>
      </w:r>
    </w:p>
    <w:p w14:paraId="69C0C18B" w14:textId="77777777" w:rsidR="00996A0A" w:rsidRDefault="00996A0A" w:rsidP="00996A0A">
      <w:pPr>
        <w:spacing w:after="0" w:line="242" w:lineRule="auto"/>
        <w:ind w:left="2150" w:right="2431"/>
        <w:jc w:val="center"/>
        <w:rPr>
          <w:rFonts w:eastAsia="Calibri"/>
          <w:b/>
          <w:bCs/>
          <w:sz w:val="22"/>
          <w:szCs w:val="22"/>
          <w:lang w:eastAsia="en-GB"/>
        </w:rPr>
      </w:pPr>
      <w:r>
        <w:rPr>
          <w:rFonts w:eastAsia="Times New Roman"/>
          <w:b/>
          <w:bCs/>
          <w:sz w:val="22"/>
          <w:szCs w:val="22"/>
          <w:lang w:eastAsia="en-GB"/>
        </w:rPr>
        <w:t xml:space="preserve"> E-mail: caerphillytowncouncil@outlook.com</w:t>
      </w:r>
    </w:p>
    <w:p w14:paraId="22CDF080" w14:textId="77777777" w:rsidR="00996A0A" w:rsidRDefault="00996A0A" w:rsidP="00996A0A">
      <w:pPr>
        <w:spacing w:after="3"/>
        <w:ind w:left="882" w:hanging="10"/>
        <w:rPr>
          <w:rFonts w:eastAsia="Times New Roman"/>
          <w:b/>
          <w:bCs/>
          <w:sz w:val="22"/>
          <w:szCs w:val="22"/>
          <w:lang w:eastAsia="en-GB"/>
        </w:rPr>
      </w:pPr>
      <w:r>
        <w:rPr>
          <w:rFonts w:eastAsia="Times New Roman"/>
          <w:b/>
          <w:bCs/>
          <w:sz w:val="22"/>
          <w:szCs w:val="22"/>
          <w:lang w:eastAsia="en-GB"/>
        </w:rPr>
        <w:t xml:space="preserve">                       Office hours: By Appointment Monday to Friday</w:t>
      </w:r>
    </w:p>
    <w:p w14:paraId="519033C5" w14:textId="77777777" w:rsidR="00996A0A" w:rsidRDefault="00996A0A" w:rsidP="00996A0A">
      <w:pPr>
        <w:pStyle w:val="NormalWeb"/>
        <w:spacing w:before="0" w:beforeAutospacing="0" w:after="0" w:afterAutospacing="0"/>
        <w:rPr>
          <w:rFonts w:ascii="Arial" w:hAnsi="Arial" w:cs="Arial"/>
          <w:color w:val="000000"/>
        </w:rPr>
      </w:pPr>
    </w:p>
    <w:p w14:paraId="241EDB2B" w14:textId="77777777" w:rsidR="00996A0A" w:rsidRDefault="00996A0A" w:rsidP="00996A0A">
      <w:pPr>
        <w:pStyle w:val="NormalWeb"/>
        <w:spacing w:before="0" w:beforeAutospacing="0" w:after="0" w:afterAutospacing="0"/>
        <w:rPr>
          <w:rFonts w:ascii="Arial" w:hAnsi="Arial" w:cs="Arial"/>
          <w:color w:val="000000"/>
        </w:rPr>
      </w:pPr>
    </w:p>
    <w:p w14:paraId="4ECAC8DA" w14:textId="77777777" w:rsidR="00996A0A" w:rsidRDefault="00996A0A" w:rsidP="00996A0A">
      <w:pPr>
        <w:pStyle w:val="NormalWeb"/>
        <w:spacing w:before="0" w:beforeAutospacing="0" w:after="0" w:afterAutospacing="0"/>
        <w:rPr>
          <w:rFonts w:ascii="Arial" w:hAnsi="Arial" w:cs="Arial"/>
          <w:b/>
          <w:bCs/>
          <w:color w:val="000000"/>
        </w:rPr>
      </w:pPr>
      <w:r w:rsidRPr="00D66DB8">
        <w:rPr>
          <w:rFonts w:ascii="Arial" w:hAnsi="Arial" w:cs="Arial"/>
          <w:b/>
          <w:bCs/>
          <w:color w:val="000000"/>
        </w:rPr>
        <w:lastRenderedPageBreak/>
        <w:t>Minute 98</w:t>
      </w:r>
    </w:p>
    <w:p w14:paraId="548830EE" w14:textId="77777777" w:rsidR="00996A0A" w:rsidRPr="00D66DB8" w:rsidRDefault="00996A0A" w:rsidP="00996A0A">
      <w:pPr>
        <w:pStyle w:val="NormalWeb"/>
        <w:spacing w:before="0" w:beforeAutospacing="0" w:after="0" w:afterAutospacing="0"/>
        <w:rPr>
          <w:rFonts w:ascii="Arial" w:hAnsi="Arial" w:cs="Arial"/>
          <w:b/>
          <w:bCs/>
          <w:color w:val="000000"/>
        </w:rPr>
      </w:pPr>
    </w:p>
    <w:p w14:paraId="07C9FD38"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 xml:space="preserve">CCBC had advised that the criteria for a residents parking scheme on the </w:t>
      </w:r>
      <w:proofErr w:type="spellStart"/>
      <w:r w:rsidRPr="00E57940">
        <w:rPr>
          <w:rFonts w:ascii="Arial" w:hAnsi="Arial" w:cs="Arial"/>
          <w:color w:val="000000"/>
        </w:rPr>
        <w:t>Bryncenydd</w:t>
      </w:r>
      <w:proofErr w:type="spellEnd"/>
      <w:r w:rsidRPr="00E57940">
        <w:rPr>
          <w:rFonts w:ascii="Arial" w:hAnsi="Arial" w:cs="Arial"/>
          <w:color w:val="000000"/>
        </w:rPr>
        <w:t xml:space="preserve"> Estate were not met as </w:t>
      </w:r>
      <w:proofErr w:type="gramStart"/>
      <w:r w:rsidRPr="00E57940">
        <w:rPr>
          <w:rFonts w:ascii="Arial" w:hAnsi="Arial" w:cs="Arial"/>
          <w:color w:val="000000"/>
        </w:rPr>
        <w:t>the majority of</w:t>
      </w:r>
      <w:proofErr w:type="gramEnd"/>
      <w:r w:rsidRPr="00E57940">
        <w:rPr>
          <w:rFonts w:ascii="Arial" w:hAnsi="Arial" w:cs="Arial"/>
          <w:color w:val="000000"/>
        </w:rPr>
        <w:t xml:space="preserve"> properties have access to off street parking facilities.</w:t>
      </w:r>
    </w:p>
    <w:p w14:paraId="6B041041" w14:textId="77777777" w:rsidR="00996A0A" w:rsidRPr="00E57940" w:rsidRDefault="00996A0A" w:rsidP="00996A0A">
      <w:pPr>
        <w:pStyle w:val="NormalWeb"/>
        <w:spacing w:before="0" w:beforeAutospacing="0" w:after="0" w:afterAutospacing="0"/>
        <w:rPr>
          <w:rFonts w:ascii="Arial" w:hAnsi="Arial" w:cs="Arial"/>
          <w:color w:val="000000"/>
        </w:rPr>
      </w:pPr>
    </w:p>
    <w:p w14:paraId="15F06F53"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106</w:t>
      </w:r>
      <w:r>
        <w:rPr>
          <w:rFonts w:ascii="Arial" w:hAnsi="Arial" w:cs="Arial"/>
          <w:color w:val="000000"/>
        </w:rPr>
        <w:tab/>
      </w:r>
      <w:r w:rsidRPr="00EE5924">
        <w:rPr>
          <w:rFonts w:ascii="Arial" w:hAnsi="Arial" w:cs="Arial"/>
          <w:b/>
          <w:bCs/>
          <w:color w:val="000000"/>
          <w:u w:val="single"/>
        </w:rPr>
        <w:t>COMMUNITY SAFETY MATTERS</w:t>
      </w:r>
    </w:p>
    <w:p w14:paraId="43EB713C" w14:textId="77777777" w:rsidR="00996A0A" w:rsidRPr="00E57940" w:rsidRDefault="00996A0A" w:rsidP="00996A0A">
      <w:pPr>
        <w:pStyle w:val="NormalWeb"/>
        <w:spacing w:before="0" w:beforeAutospacing="0" w:after="0" w:afterAutospacing="0"/>
        <w:ind w:hanging="851"/>
        <w:rPr>
          <w:rFonts w:ascii="Arial" w:hAnsi="Arial" w:cs="Arial"/>
          <w:color w:val="000000"/>
        </w:rPr>
      </w:pPr>
    </w:p>
    <w:p w14:paraId="3A63D979"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Gwent Police representatives were not in attendance.</w:t>
      </w:r>
    </w:p>
    <w:p w14:paraId="239AC629" w14:textId="77777777" w:rsidR="00996A0A" w:rsidRPr="00E57940" w:rsidRDefault="00996A0A" w:rsidP="00996A0A">
      <w:pPr>
        <w:pStyle w:val="NormalWeb"/>
        <w:spacing w:before="0" w:beforeAutospacing="0" w:after="0" w:afterAutospacing="0"/>
        <w:rPr>
          <w:rFonts w:ascii="Arial" w:hAnsi="Arial" w:cs="Arial"/>
          <w:color w:val="000000"/>
        </w:rPr>
      </w:pPr>
    </w:p>
    <w:p w14:paraId="03B0C626"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Members raised the following:</w:t>
      </w:r>
    </w:p>
    <w:p w14:paraId="2FAE5C93" w14:textId="77777777" w:rsidR="00996A0A" w:rsidRPr="00E57940" w:rsidRDefault="00996A0A" w:rsidP="00996A0A">
      <w:pPr>
        <w:pStyle w:val="NormalWeb"/>
        <w:spacing w:before="0" w:beforeAutospacing="0" w:after="0" w:afterAutospacing="0"/>
        <w:rPr>
          <w:rFonts w:ascii="Arial" w:hAnsi="Arial" w:cs="Arial"/>
          <w:color w:val="000000"/>
        </w:rPr>
      </w:pPr>
    </w:p>
    <w:p w14:paraId="4F2232CB" w14:textId="77777777" w:rsidR="00996A0A" w:rsidRPr="00E57940" w:rsidRDefault="00996A0A" w:rsidP="00996A0A">
      <w:pPr>
        <w:pStyle w:val="NormalWeb"/>
        <w:numPr>
          <w:ilvl w:val="0"/>
          <w:numId w:val="1"/>
        </w:numPr>
        <w:spacing w:before="0" w:beforeAutospacing="0" w:after="0" w:afterAutospacing="0"/>
        <w:rPr>
          <w:rFonts w:ascii="Arial" w:hAnsi="Arial" w:cs="Arial"/>
          <w:color w:val="000000"/>
        </w:rPr>
      </w:pPr>
      <w:r w:rsidRPr="00E57940">
        <w:rPr>
          <w:rFonts w:ascii="Arial" w:hAnsi="Arial" w:cs="Arial"/>
          <w:color w:val="000000"/>
        </w:rPr>
        <w:t>ASB in relation to fly tipping in residents’ bins (Bartlett Street)</w:t>
      </w:r>
    </w:p>
    <w:p w14:paraId="6E0362D8" w14:textId="77777777" w:rsidR="00996A0A" w:rsidRPr="00E57940" w:rsidRDefault="00996A0A" w:rsidP="00996A0A">
      <w:pPr>
        <w:pStyle w:val="NormalWeb"/>
        <w:numPr>
          <w:ilvl w:val="0"/>
          <w:numId w:val="2"/>
        </w:numPr>
        <w:spacing w:before="0" w:beforeAutospacing="0" w:after="0" w:afterAutospacing="0"/>
        <w:rPr>
          <w:rFonts w:ascii="Arial" w:hAnsi="Arial" w:cs="Arial"/>
          <w:color w:val="000000"/>
        </w:rPr>
      </w:pPr>
      <w:r w:rsidRPr="00E57940">
        <w:rPr>
          <w:rFonts w:ascii="Arial" w:hAnsi="Arial" w:cs="Arial"/>
          <w:color w:val="000000"/>
        </w:rPr>
        <w:t>Shops in Cardiff Road (81 and 65) selling under the counter duty free tobacco</w:t>
      </w:r>
    </w:p>
    <w:p w14:paraId="12F3F527" w14:textId="77777777" w:rsidR="00996A0A" w:rsidRDefault="00996A0A" w:rsidP="00996A0A">
      <w:pPr>
        <w:pStyle w:val="NormalWeb"/>
        <w:numPr>
          <w:ilvl w:val="0"/>
          <w:numId w:val="2"/>
        </w:numPr>
        <w:spacing w:before="0" w:beforeAutospacing="0" w:after="0" w:afterAutospacing="0"/>
        <w:rPr>
          <w:rFonts w:ascii="Arial" w:hAnsi="Arial" w:cs="Arial"/>
          <w:color w:val="000000"/>
        </w:rPr>
      </w:pPr>
      <w:r w:rsidRPr="00E57940">
        <w:rPr>
          <w:rFonts w:ascii="Arial" w:hAnsi="Arial" w:cs="Arial"/>
          <w:color w:val="000000"/>
        </w:rPr>
        <w:t>Cars parking on the corner of Van Road / Market Street causing a hazard to turning vehicles</w:t>
      </w:r>
    </w:p>
    <w:p w14:paraId="3410963C" w14:textId="77777777" w:rsidR="00996A0A" w:rsidRPr="00E57940" w:rsidRDefault="00996A0A" w:rsidP="00996A0A">
      <w:pPr>
        <w:pStyle w:val="NormalWeb"/>
        <w:spacing w:before="0" w:beforeAutospacing="0" w:after="0" w:afterAutospacing="0"/>
        <w:ind w:left="720"/>
        <w:rPr>
          <w:rFonts w:ascii="Arial" w:hAnsi="Arial" w:cs="Arial"/>
          <w:color w:val="000000"/>
        </w:rPr>
      </w:pPr>
    </w:p>
    <w:p w14:paraId="7B60570E"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107 </w:t>
      </w:r>
      <w:r>
        <w:rPr>
          <w:rFonts w:ascii="Arial" w:hAnsi="Arial" w:cs="Arial"/>
          <w:color w:val="000000"/>
        </w:rPr>
        <w:tab/>
      </w:r>
      <w:r w:rsidRPr="00EE5924">
        <w:rPr>
          <w:rFonts w:ascii="Arial" w:hAnsi="Arial" w:cs="Arial"/>
          <w:b/>
          <w:bCs/>
          <w:color w:val="000000"/>
          <w:u w:val="single"/>
        </w:rPr>
        <w:t>TOWN MAYOR’S ANNOUNCEMENTS</w:t>
      </w:r>
    </w:p>
    <w:p w14:paraId="39F8BD6E" w14:textId="77777777" w:rsidR="00996A0A" w:rsidRPr="00EE5924" w:rsidRDefault="00996A0A" w:rsidP="00996A0A">
      <w:pPr>
        <w:pStyle w:val="NormalWeb"/>
        <w:spacing w:before="0" w:beforeAutospacing="0" w:after="0" w:afterAutospacing="0"/>
        <w:ind w:hanging="851"/>
        <w:rPr>
          <w:rFonts w:ascii="Arial" w:hAnsi="Arial" w:cs="Arial"/>
          <w:b/>
          <w:bCs/>
          <w:color w:val="000000"/>
          <w:u w:val="single"/>
        </w:rPr>
      </w:pPr>
    </w:p>
    <w:p w14:paraId="1687FCDB"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There were no announcements.</w:t>
      </w:r>
    </w:p>
    <w:p w14:paraId="79FC1381" w14:textId="77777777" w:rsidR="00996A0A" w:rsidRPr="00E57940" w:rsidRDefault="00996A0A" w:rsidP="00996A0A">
      <w:pPr>
        <w:pStyle w:val="NormalWeb"/>
        <w:spacing w:before="0" w:beforeAutospacing="0" w:after="0" w:afterAutospacing="0"/>
        <w:rPr>
          <w:rFonts w:ascii="Arial" w:hAnsi="Arial" w:cs="Arial"/>
          <w:color w:val="000000"/>
        </w:rPr>
      </w:pPr>
    </w:p>
    <w:p w14:paraId="568533AC"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108 </w:t>
      </w:r>
      <w:r>
        <w:rPr>
          <w:rFonts w:ascii="Arial" w:hAnsi="Arial" w:cs="Arial"/>
          <w:color w:val="000000"/>
        </w:rPr>
        <w:tab/>
      </w:r>
      <w:r w:rsidRPr="00EE5924">
        <w:rPr>
          <w:rFonts w:ascii="Arial" w:hAnsi="Arial" w:cs="Arial"/>
          <w:b/>
          <w:bCs/>
          <w:color w:val="000000"/>
          <w:u w:val="single"/>
        </w:rPr>
        <w:t>ENVIRONMENTAL MATTERS</w:t>
      </w:r>
    </w:p>
    <w:p w14:paraId="4F1C3868" w14:textId="77777777" w:rsidR="00996A0A" w:rsidRPr="00EE5924" w:rsidRDefault="00996A0A" w:rsidP="00996A0A">
      <w:pPr>
        <w:pStyle w:val="NormalWeb"/>
        <w:spacing w:before="0" w:beforeAutospacing="0" w:after="0" w:afterAutospacing="0"/>
        <w:ind w:hanging="851"/>
        <w:rPr>
          <w:rFonts w:ascii="Arial" w:hAnsi="Arial" w:cs="Arial"/>
          <w:b/>
          <w:bCs/>
          <w:color w:val="000000"/>
          <w:u w:val="single"/>
        </w:rPr>
      </w:pPr>
    </w:p>
    <w:p w14:paraId="08ACCF57"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The following were raised:</w:t>
      </w:r>
    </w:p>
    <w:p w14:paraId="689B031C" w14:textId="77777777" w:rsidR="00996A0A" w:rsidRPr="00E57940" w:rsidRDefault="00996A0A" w:rsidP="00996A0A">
      <w:pPr>
        <w:pStyle w:val="NormalWeb"/>
        <w:spacing w:before="0" w:beforeAutospacing="0" w:after="0" w:afterAutospacing="0"/>
        <w:rPr>
          <w:rFonts w:ascii="Arial" w:hAnsi="Arial" w:cs="Arial"/>
          <w:color w:val="000000"/>
        </w:rPr>
      </w:pPr>
    </w:p>
    <w:p w14:paraId="1DD34674" w14:textId="77777777" w:rsidR="00996A0A" w:rsidRPr="00E57940" w:rsidRDefault="00996A0A" w:rsidP="00996A0A">
      <w:pPr>
        <w:pStyle w:val="NormalWeb"/>
        <w:numPr>
          <w:ilvl w:val="1"/>
          <w:numId w:val="3"/>
        </w:numPr>
        <w:spacing w:before="0" w:beforeAutospacing="0" w:after="0" w:afterAutospacing="0"/>
        <w:rPr>
          <w:rFonts w:ascii="Arial" w:hAnsi="Arial" w:cs="Arial"/>
          <w:color w:val="000000"/>
        </w:rPr>
      </w:pPr>
      <w:r w:rsidRPr="00E57940">
        <w:rPr>
          <w:rFonts w:ascii="Arial" w:hAnsi="Arial" w:cs="Arial"/>
          <w:color w:val="000000"/>
        </w:rPr>
        <w:t>Heavy traffic using unsuitable access route on the Pontypandy Estate</w:t>
      </w:r>
    </w:p>
    <w:p w14:paraId="4D429E97" w14:textId="77777777" w:rsidR="00996A0A" w:rsidRPr="00E57940" w:rsidRDefault="00996A0A" w:rsidP="00996A0A">
      <w:pPr>
        <w:pStyle w:val="NormalWeb"/>
        <w:numPr>
          <w:ilvl w:val="1"/>
          <w:numId w:val="4"/>
        </w:numPr>
        <w:spacing w:before="0" w:beforeAutospacing="0" w:after="0" w:afterAutospacing="0"/>
        <w:rPr>
          <w:rFonts w:ascii="Arial" w:hAnsi="Arial" w:cs="Arial"/>
          <w:color w:val="000000"/>
        </w:rPr>
      </w:pPr>
      <w:r w:rsidRPr="00E57940">
        <w:rPr>
          <w:rFonts w:ascii="Arial" w:hAnsi="Arial" w:cs="Arial"/>
          <w:color w:val="000000"/>
        </w:rPr>
        <w:t>Overflowing waste bins throughout the town</w:t>
      </w:r>
    </w:p>
    <w:p w14:paraId="0FCAE784" w14:textId="77777777" w:rsidR="00996A0A" w:rsidRDefault="00996A0A" w:rsidP="00996A0A">
      <w:pPr>
        <w:pStyle w:val="NormalWeb"/>
        <w:numPr>
          <w:ilvl w:val="1"/>
          <w:numId w:val="5"/>
        </w:numPr>
        <w:spacing w:before="0" w:beforeAutospacing="0" w:after="0" w:afterAutospacing="0"/>
        <w:rPr>
          <w:rFonts w:ascii="Arial" w:hAnsi="Arial" w:cs="Arial"/>
          <w:color w:val="000000"/>
        </w:rPr>
      </w:pPr>
      <w:r w:rsidRPr="00E57940">
        <w:rPr>
          <w:rFonts w:ascii="Arial" w:hAnsi="Arial" w:cs="Arial"/>
          <w:color w:val="000000"/>
        </w:rPr>
        <w:t>Two large potholes in the car park at the Caerphilly Leisure Centre</w:t>
      </w:r>
    </w:p>
    <w:p w14:paraId="76207290" w14:textId="77777777" w:rsidR="00996A0A" w:rsidRPr="00E57940" w:rsidRDefault="00996A0A" w:rsidP="00996A0A">
      <w:pPr>
        <w:pStyle w:val="NormalWeb"/>
        <w:spacing w:before="0" w:beforeAutospacing="0" w:after="0" w:afterAutospacing="0"/>
        <w:ind w:left="720"/>
        <w:rPr>
          <w:rFonts w:ascii="Arial" w:hAnsi="Arial" w:cs="Arial"/>
          <w:color w:val="000000"/>
        </w:rPr>
      </w:pPr>
    </w:p>
    <w:p w14:paraId="55D806AE"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E57940">
        <w:rPr>
          <w:rFonts w:ascii="Arial" w:hAnsi="Arial" w:cs="Arial"/>
          <w:color w:val="000000"/>
        </w:rPr>
        <w:t xml:space="preserve">109 </w:t>
      </w:r>
      <w:r>
        <w:rPr>
          <w:rFonts w:ascii="Arial" w:hAnsi="Arial" w:cs="Arial"/>
          <w:color w:val="000000"/>
        </w:rPr>
        <w:tab/>
      </w:r>
      <w:r w:rsidRPr="00663C28">
        <w:rPr>
          <w:rFonts w:ascii="Arial" w:hAnsi="Arial" w:cs="Arial"/>
          <w:b/>
          <w:bCs/>
          <w:color w:val="000000"/>
          <w:u w:val="single"/>
        </w:rPr>
        <w:t>TOWN CLERK’S REPORTS</w:t>
      </w:r>
    </w:p>
    <w:p w14:paraId="5B853187" w14:textId="77777777" w:rsidR="00996A0A" w:rsidRPr="00663C28" w:rsidRDefault="00996A0A" w:rsidP="00996A0A">
      <w:pPr>
        <w:pStyle w:val="NormalWeb"/>
        <w:spacing w:before="0" w:beforeAutospacing="0" w:after="0" w:afterAutospacing="0"/>
        <w:ind w:hanging="851"/>
        <w:rPr>
          <w:rFonts w:ascii="Arial" w:hAnsi="Arial" w:cs="Arial"/>
          <w:b/>
          <w:bCs/>
          <w:color w:val="000000"/>
          <w:u w:val="single"/>
        </w:rPr>
      </w:pPr>
    </w:p>
    <w:p w14:paraId="1FC9EC99" w14:textId="77777777" w:rsidR="00996A0A" w:rsidRDefault="00996A0A" w:rsidP="00996A0A">
      <w:pPr>
        <w:pStyle w:val="NormalWeb"/>
        <w:spacing w:before="0" w:beforeAutospacing="0" w:after="0" w:afterAutospacing="0"/>
        <w:rPr>
          <w:rFonts w:ascii="Arial" w:hAnsi="Arial" w:cs="Arial"/>
          <w:color w:val="000000"/>
          <w:u w:val="single"/>
        </w:rPr>
      </w:pPr>
      <w:r w:rsidRPr="005279BE">
        <w:rPr>
          <w:rFonts w:ascii="Arial" w:hAnsi="Arial" w:cs="Arial"/>
          <w:color w:val="000000"/>
          <w:u w:val="single"/>
        </w:rPr>
        <w:t>1 Q4 Budget Monitoring 2025-26 Financial Year</w:t>
      </w:r>
    </w:p>
    <w:p w14:paraId="20867A48" w14:textId="77777777" w:rsidR="00996A0A" w:rsidRPr="005279BE" w:rsidRDefault="00996A0A" w:rsidP="00996A0A">
      <w:pPr>
        <w:pStyle w:val="NormalWeb"/>
        <w:spacing w:before="0" w:beforeAutospacing="0" w:after="0" w:afterAutospacing="0"/>
        <w:rPr>
          <w:rFonts w:ascii="Arial" w:hAnsi="Arial" w:cs="Arial"/>
          <w:color w:val="000000"/>
          <w:u w:val="single"/>
        </w:rPr>
      </w:pPr>
    </w:p>
    <w:p w14:paraId="620DE7AF"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Expenditure in the period 1 April 2025 to 31 March 2026 was £105941-34 which represents 76% of the budget approved in November 2024. The report was noted.</w:t>
      </w:r>
    </w:p>
    <w:p w14:paraId="4A7E0202" w14:textId="77777777" w:rsidR="00996A0A" w:rsidRPr="00E57940" w:rsidRDefault="00996A0A" w:rsidP="00996A0A">
      <w:pPr>
        <w:pStyle w:val="NormalWeb"/>
        <w:spacing w:before="0" w:beforeAutospacing="0" w:after="0" w:afterAutospacing="0"/>
        <w:rPr>
          <w:rFonts w:ascii="Arial" w:hAnsi="Arial" w:cs="Arial"/>
          <w:color w:val="000000"/>
        </w:rPr>
      </w:pPr>
    </w:p>
    <w:p w14:paraId="5F1FF3F8" w14:textId="77777777" w:rsidR="00996A0A" w:rsidRDefault="00996A0A" w:rsidP="00996A0A">
      <w:pPr>
        <w:pStyle w:val="NormalWeb"/>
        <w:spacing w:before="0" w:beforeAutospacing="0" w:after="0" w:afterAutospacing="0"/>
        <w:rPr>
          <w:rFonts w:ascii="Arial" w:hAnsi="Arial" w:cs="Arial"/>
          <w:color w:val="000000"/>
          <w:u w:val="single"/>
        </w:rPr>
      </w:pPr>
      <w:r w:rsidRPr="0031596F">
        <w:rPr>
          <w:rFonts w:ascii="Arial" w:hAnsi="Arial" w:cs="Arial"/>
          <w:color w:val="000000"/>
          <w:u w:val="single"/>
        </w:rPr>
        <w:t>2 Budget Outturn 2025-26</w:t>
      </w:r>
    </w:p>
    <w:p w14:paraId="67DF6ADA" w14:textId="77777777" w:rsidR="00996A0A" w:rsidRPr="0031596F" w:rsidRDefault="00996A0A" w:rsidP="00996A0A">
      <w:pPr>
        <w:pStyle w:val="NormalWeb"/>
        <w:spacing w:before="0" w:beforeAutospacing="0" w:after="0" w:afterAutospacing="0"/>
        <w:rPr>
          <w:rFonts w:ascii="Arial" w:hAnsi="Arial" w:cs="Arial"/>
          <w:color w:val="000000"/>
          <w:u w:val="single"/>
        </w:rPr>
      </w:pPr>
    </w:p>
    <w:p w14:paraId="01130D68"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Payments for 2025-26 were £105941-34 representing 92% of the revised budget estimates agreed in November 2025. Income was £114330-30 and in line with the revised budget estimates of £113852-39. Income has covered expenditure with a surplus of £8388-96 that is added to the carry forward balances. The balances at the financial year end are £121960-93.</w:t>
      </w:r>
    </w:p>
    <w:p w14:paraId="52F60AF3" w14:textId="77777777" w:rsidR="00996A0A" w:rsidRPr="00E57940" w:rsidRDefault="00996A0A" w:rsidP="00996A0A">
      <w:pPr>
        <w:pStyle w:val="NormalWeb"/>
        <w:spacing w:before="0" w:beforeAutospacing="0" w:after="0" w:afterAutospacing="0"/>
        <w:rPr>
          <w:rFonts w:ascii="Arial" w:hAnsi="Arial" w:cs="Arial"/>
          <w:color w:val="000000"/>
        </w:rPr>
      </w:pPr>
    </w:p>
    <w:p w14:paraId="440EE0A6"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There has been no adjustment to the asset value.</w:t>
      </w:r>
    </w:p>
    <w:p w14:paraId="09CD137B" w14:textId="77777777" w:rsidR="00996A0A" w:rsidRPr="00E57940" w:rsidRDefault="00996A0A" w:rsidP="00996A0A">
      <w:pPr>
        <w:pStyle w:val="NormalWeb"/>
        <w:spacing w:before="0" w:beforeAutospacing="0" w:after="0" w:afterAutospacing="0"/>
        <w:rPr>
          <w:rFonts w:ascii="Arial" w:hAnsi="Arial" w:cs="Arial"/>
          <w:color w:val="000000"/>
        </w:rPr>
      </w:pPr>
    </w:p>
    <w:p w14:paraId="1B70FAA0"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The Town Council has maintained the precept at £15.50 for a Band D property for 7 years.</w:t>
      </w:r>
    </w:p>
    <w:p w14:paraId="584B94A8" w14:textId="77777777" w:rsidR="00996A0A" w:rsidRPr="00E57940" w:rsidRDefault="00996A0A" w:rsidP="00996A0A">
      <w:pPr>
        <w:pStyle w:val="NormalWeb"/>
        <w:spacing w:before="0" w:beforeAutospacing="0" w:after="0" w:afterAutospacing="0"/>
        <w:rPr>
          <w:rFonts w:ascii="Arial" w:hAnsi="Arial" w:cs="Arial"/>
          <w:color w:val="000000"/>
        </w:rPr>
      </w:pPr>
    </w:p>
    <w:p w14:paraId="6692C446"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Members noted the financial outturn position for 2025-26.</w:t>
      </w:r>
    </w:p>
    <w:p w14:paraId="2780AA11" w14:textId="77777777" w:rsidR="00996A0A" w:rsidRDefault="00996A0A" w:rsidP="00996A0A">
      <w:pPr>
        <w:pStyle w:val="NormalWeb"/>
        <w:spacing w:before="0" w:beforeAutospacing="0" w:after="0" w:afterAutospacing="0"/>
        <w:rPr>
          <w:rFonts w:ascii="Arial" w:hAnsi="Arial" w:cs="Arial"/>
          <w:color w:val="000000"/>
        </w:rPr>
      </w:pPr>
    </w:p>
    <w:p w14:paraId="0E091297" w14:textId="77777777" w:rsidR="00996A0A" w:rsidRDefault="00996A0A" w:rsidP="00996A0A">
      <w:pPr>
        <w:pStyle w:val="NormalWeb"/>
        <w:spacing w:before="0" w:beforeAutospacing="0" w:after="0" w:afterAutospacing="0"/>
        <w:rPr>
          <w:rFonts w:ascii="Arial" w:hAnsi="Arial" w:cs="Arial"/>
          <w:color w:val="000000"/>
        </w:rPr>
      </w:pPr>
    </w:p>
    <w:p w14:paraId="3D3F26C7" w14:textId="77777777" w:rsidR="00AC75F2" w:rsidRDefault="00AC75F2" w:rsidP="00996A0A">
      <w:pPr>
        <w:pStyle w:val="NormalWeb"/>
        <w:spacing w:before="0" w:beforeAutospacing="0" w:after="0" w:afterAutospacing="0"/>
        <w:rPr>
          <w:rFonts w:ascii="Arial" w:hAnsi="Arial" w:cs="Arial"/>
          <w:color w:val="000000"/>
        </w:rPr>
      </w:pPr>
    </w:p>
    <w:p w14:paraId="5E755F41" w14:textId="77777777" w:rsidR="00AC75F2" w:rsidRDefault="00AC75F2" w:rsidP="00996A0A">
      <w:pPr>
        <w:pStyle w:val="NormalWeb"/>
        <w:spacing w:before="0" w:beforeAutospacing="0" w:after="0" w:afterAutospacing="0"/>
        <w:rPr>
          <w:rFonts w:ascii="Arial" w:hAnsi="Arial" w:cs="Arial"/>
          <w:color w:val="000000"/>
        </w:rPr>
      </w:pPr>
    </w:p>
    <w:p w14:paraId="02E75933" w14:textId="77777777" w:rsidR="00AC75F2" w:rsidRDefault="00AC75F2" w:rsidP="00996A0A">
      <w:pPr>
        <w:pStyle w:val="NormalWeb"/>
        <w:spacing w:before="0" w:beforeAutospacing="0" w:after="0" w:afterAutospacing="0"/>
        <w:rPr>
          <w:rFonts w:ascii="Arial" w:hAnsi="Arial" w:cs="Arial"/>
          <w:color w:val="000000"/>
        </w:rPr>
      </w:pPr>
    </w:p>
    <w:p w14:paraId="0D1AD81E" w14:textId="77777777" w:rsidR="00996A0A" w:rsidRDefault="00996A0A" w:rsidP="00996A0A">
      <w:pPr>
        <w:pStyle w:val="NormalWeb"/>
        <w:spacing w:before="0" w:beforeAutospacing="0" w:after="0" w:afterAutospacing="0"/>
        <w:rPr>
          <w:rFonts w:ascii="Arial" w:hAnsi="Arial" w:cs="Arial"/>
          <w:color w:val="000000"/>
        </w:rPr>
      </w:pPr>
    </w:p>
    <w:p w14:paraId="59E19F49" w14:textId="77777777" w:rsidR="00996A0A" w:rsidRPr="00E57940" w:rsidRDefault="00996A0A" w:rsidP="00996A0A">
      <w:pPr>
        <w:pStyle w:val="NormalWeb"/>
        <w:spacing w:before="0" w:beforeAutospacing="0" w:after="0" w:afterAutospacing="0"/>
        <w:rPr>
          <w:rFonts w:ascii="Arial" w:hAnsi="Arial" w:cs="Arial"/>
          <w:color w:val="000000"/>
        </w:rPr>
      </w:pPr>
    </w:p>
    <w:p w14:paraId="3FA889B0" w14:textId="77777777" w:rsidR="00996A0A" w:rsidRDefault="00996A0A" w:rsidP="00996A0A">
      <w:pPr>
        <w:pStyle w:val="NormalWeb"/>
        <w:spacing w:before="0" w:beforeAutospacing="0" w:after="0" w:afterAutospacing="0"/>
        <w:rPr>
          <w:rFonts w:ascii="Arial" w:hAnsi="Arial" w:cs="Arial"/>
          <w:color w:val="000000"/>
          <w:u w:val="single"/>
        </w:rPr>
      </w:pPr>
      <w:r w:rsidRPr="00BA316F">
        <w:rPr>
          <w:rFonts w:ascii="Arial" w:hAnsi="Arial" w:cs="Arial"/>
          <w:color w:val="000000"/>
          <w:u w:val="single"/>
        </w:rPr>
        <w:lastRenderedPageBreak/>
        <w:t>3 Annual Report 2025-26</w:t>
      </w:r>
    </w:p>
    <w:p w14:paraId="3FB6FA6E" w14:textId="77777777" w:rsidR="00996A0A" w:rsidRPr="00BA316F" w:rsidRDefault="00996A0A" w:rsidP="00996A0A">
      <w:pPr>
        <w:pStyle w:val="NormalWeb"/>
        <w:spacing w:before="0" w:beforeAutospacing="0" w:after="0" w:afterAutospacing="0"/>
        <w:rPr>
          <w:rFonts w:ascii="Arial" w:hAnsi="Arial" w:cs="Arial"/>
          <w:color w:val="000000"/>
          <w:u w:val="single"/>
        </w:rPr>
      </w:pPr>
    </w:p>
    <w:p w14:paraId="69B23177"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The Local Government and Elections (Wales) Act 2021, section 52, imposes a statutory requirement for town and community councils to prepare and publish an annual report about the council’s priorities, activities, and achievements over the year, and publish this as soon as practicable after the end of the financial year. The report for 2025/26 is now due.</w:t>
      </w:r>
    </w:p>
    <w:p w14:paraId="74208475" w14:textId="77777777" w:rsidR="00996A0A" w:rsidRPr="00E57940" w:rsidRDefault="00996A0A" w:rsidP="00996A0A">
      <w:pPr>
        <w:pStyle w:val="NormalWeb"/>
        <w:spacing w:before="0" w:beforeAutospacing="0" w:after="0" w:afterAutospacing="0"/>
        <w:rPr>
          <w:rFonts w:ascii="Arial" w:hAnsi="Arial" w:cs="Arial"/>
          <w:color w:val="000000"/>
        </w:rPr>
      </w:pPr>
    </w:p>
    <w:p w14:paraId="1E8681BB"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Members considered and approved the Annual Report for publication on the Town Council website.</w:t>
      </w:r>
    </w:p>
    <w:p w14:paraId="292B94EA" w14:textId="77777777" w:rsidR="00996A0A" w:rsidRPr="00E57940" w:rsidRDefault="00996A0A" w:rsidP="00996A0A">
      <w:pPr>
        <w:pStyle w:val="NormalWeb"/>
        <w:spacing w:before="0" w:beforeAutospacing="0" w:after="0" w:afterAutospacing="0"/>
        <w:rPr>
          <w:rFonts w:ascii="Arial" w:hAnsi="Arial" w:cs="Arial"/>
          <w:color w:val="000000"/>
        </w:rPr>
      </w:pPr>
    </w:p>
    <w:p w14:paraId="07FC8E68" w14:textId="77777777" w:rsidR="00996A0A" w:rsidRDefault="00996A0A" w:rsidP="00996A0A">
      <w:pPr>
        <w:pStyle w:val="NormalWeb"/>
        <w:spacing w:before="0" w:beforeAutospacing="0" w:after="0" w:afterAutospacing="0"/>
        <w:rPr>
          <w:rFonts w:ascii="Arial" w:hAnsi="Arial" w:cs="Arial"/>
          <w:color w:val="000000"/>
        </w:rPr>
      </w:pPr>
      <w:r w:rsidRPr="00E57940">
        <w:rPr>
          <w:rFonts w:ascii="Arial" w:hAnsi="Arial" w:cs="Arial"/>
          <w:color w:val="000000"/>
        </w:rPr>
        <w:t>Members noted that as part of the governance themes within the external audit for 2025-26 a copy of the Annual Report had been requested by Audit Wales.</w:t>
      </w:r>
    </w:p>
    <w:p w14:paraId="7EEFE480" w14:textId="77777777" w:rsidR="00996A0A" w:rsidRDefault="00996A0A" w:rsidP="00996A0A">
      <w:pPr>
        <w:pStyle w:val="NormalWeb"/>
        <w:spacing w:before="0" w:beforeAutospacing="0" w:after="0" w:afterAutospacing="0"/>
        <w:rPr>
          <w:rFonts w:ascii="Arial" w:hAnsi="Arial" w:cs="Arial"/>
          <w:color w:val="000000"/>
        </w:rPr>
      </w:pPr>
    </w:p>
    <w:p w14:paraId="541DEF98"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110 </w:t>
      </w:r>
      <w:r>
        <w:rPr>
          <w:rFonts w:ascii="Arial" w:hAnsi="Arial" w:cs="Arial"/>
          <w:color w:val="000000"/>
        </w:rPr>
        <w:tab/>
      </w:r>
      <w:r w:rsidRPr="00A20842">
        <w:rPr>
          <w:rFonts w:ascii="Arial" w:hAnsi="Arial" w:cs="Arial"/>
          <w:b/>
          <w:bCs/>
          <w:color w:val="000000"/>
          <w:u w:val="single"/>
        </w:rPr>
        <w:t>PLANNING MATTERS</w:t>
      </w:r>
    </w:p>
    <w:p w14:paraId="1B7D860B" w14:textId="77777777" w:rsidR="00996A0A" w:rsidRPr="00AB7728" w:rsidRDefault="00996A0A" w:rsidP="00996A0A">
      <w:pPr>
        <w:pStyle w:val="NormalWeb"/>
        <w:spacing w:before="0" w:beforeAutospacing="0" w:after="0" w:afterAutospacing="0"/>
        <w:ind w:hanging="851"/>
        <w:rPr>
          <w:rFonts w:ascii="Arial" w:hAnsi="Arial" w:cs="Arial"/>
          <w:color w:val="000000"/>
        </w:rPr>
      </w:pPr>
    </w:p>
    <w:p w14:paraId="398C1615"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 xml:space="preserve">A list of all planning applications received since the last Town Council in March 2026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AB7728">
        <w:rPr>
          <w:rFonts w:ascii="Arial" w:hAnsi="Arial" w:cs="Arial"/>
          <w:color w:val="000000"/>
        </w:rPr>
        <w:t>21 day</w:t>
      </w:r>
      <w:proofErr w:type="gramEnd"/>
      <w:r w:rsidRPr="00AB7728">
        <w:rPr>
          <w:rFonts w:ascii="Arial" w:hAnsi="Arial" w:cs="Arial"/>
          <w:color w:val="000000"/>
        </w:rPr>
        <w:t xml:space="preserve"> consultation period.</w:t>
      </w:r>
    </w:p>
    <w:p w14:paraId="4E380569" w14:textId="77777777" w:rsidR="00996A0A" w:rsidRPr="00AB7728" w:rsidRDefault="00996A0A" w:rsidP="00996A0A">
      <w:pPr>
        <w:pStyle w:val="NormalWeb"/>
        <w:spacing w:before="0" w:beforeAutospacing="0" w:after="0" w:afterAutospacing="0"/>
        <w:rPr>
          <w:rFonts w:ascii="Arial" w:hAnsi="Arial" w:cs="Arial"/>
          <w:color w:val="000000"/>
        </w:rPr>
      </w:pPr>
    </w:p>
    <w:p w14:paraId="5634688E"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Councillor J Fussell declared an interest as a member of the CCBC Planning Committee.</w:t>
      </w:r>
    </w:p>
    <w:p w14:paraId="339C0081" w14:textId="77777777" w:rsidR="00996A0A" w:rsidRPr="00AB7728" w:rsidRDefault="00996A0A" w:rsidP="00996A0A">
      <w:pPr>
        <w:pStyle w:val="NormalWeb"/>
        <w:spacing w:before="0" w:beforeAutospacing="0" w:after="0" w:afterAutospacing="0"/>
        <w:rPr>
          <w:rFonts w:ascii="Arial" w:hAnsi="Arial" w:cs="Arial"/>
          <w:color w:val="000000"/>
        </w:rPr>
      </w:pPr>
    </w:p>
    <w:p w14:paraId="02CC2471"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Councillor J Grenfell declared an interest as a member of the CCBC Planning Committee.</w:t>
      </w:r>
    </w:p>
    <w:p w14:paraId="6C9EB2C7" w14:textId="77777777" w:rsidR="00996A0A" w:rsidRPr="00AB7728" w:rsidRDefault="00996A0A" w:rsidP="00996A0A">
      <w:pPr>
        <w:pStyle w:val="NormalWeb"/>
        <w:spacing w:before="0" w:beforeAutospacing="0" w:after="0" w:afterAutospacing="0"/>
        <w:rPr>
          <w:rFonts w:ascii="Arial" w:hAnsi="Arial" w:cs="Arial"/>
          <w:color w:val="000000"/>
        </w:rPr>
      </w:pPr>
    </w:p>
    <w:p w14:paraId="1F3D7130"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111 </w:t>
      </w:r>
      <w:r>
        <w:rPr>
          <w:rFonts w:ascii="Arial" w:hAnsi="Arial" w:cs="Arial"/>
          <w:color w:val="000000"/>
        </w:rPr>
        <w:tab/>
      </w:r>
      <w:r w:rsidRPr="00A20842">
        <w:rPr>
          <w:rFonts w:ascii="Arial" w:hAnsi="Arial" w:cs="Arial"/>
          <w:b/>
          <w:bCs/>
          <w:color w:val="000000"/>
          <w:u w:val="single"/>
        </w:rPr>
        <w:t>PAYMENTS AND FINANCIAL MATTERS</w:t>
      </w:r>
    </w:p>
    <w:p w14:paraId="132BF06B" w14:textId="77777777" w:rsidR="00996A0A" w:rsidRPr="00AB7728" w:rsidRDefault="00996A0A" w:rsidP="00996A0A">
      <w:pPr>
        <w:pStyle w:val="NormalWeb"/>
        <w:spacing w:before="0" w:beforeAutospacing="0" w:after="0" w:afterAutospacing="0"/>
        <w:ind w:hanging="851"/>
        <w:rPr>
          <w:rFonts w:ascii="Arial" w:hAnsi="Arial" w:cs="Arial"/>
          <w:color w:val="000000"/>
        </w:rPr>
      </w:pPr>
    </w:p>
    <w:p w14:paraId="17B2F245"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1 List of payments were noted and approved.</w:t>
      </w:r>
    </w:p>
    <w:p w14:paraId="4704F9C9" w14:textId="77777777" w:rsidR="00996A0A" w:rsidRPr="00AB7728" w:rsidRDefault="00996A0A" w:rsidP="00996A0A">
      <w:pPr>
        <w:pStyle w:val="NormalWeb"/>
        <w:spacing w:before="0" w:beforeAutospacing="0" w:after="0" w:afterAutospacing="0"/>
        <w:rPr>
          <w:rFonts w:ascii="Arial" w:hAnsi="Arial" w:cs="Arial"/>
          <w:color w:val="000000"/>
        </w:rPr>
      </w:pPr>
    </w:p>
    <w:p w14:paraId="24EF811E"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2 Bank account balances were noted.</w:t>
      </w:r>
    </w:p>
    <w:p w14:paraId="1339215C" w14:textId="77777777" w:rsidR="00996A0A" w:rsidRPr="00AB7728" w:rsidRDefault="00996A0A" w:rsidP="00996A0A">
      <w:pPr>
        <w:pStyle w:val="NormalWeb"/>
        <w:spacing w:before="0" w:beforeAutospacing="0" w:after="0" w:afterAutospacing="0"/>
        <w:rPr>
          <w:rFonts w:ascii="Arial" w:hAnsi="Arial" w:cs="Arial"/>
          <w:color w:val="000000"/>
        </w:rPr>
      </w:pPr>
    </w:p>
    <w:p w14:paraId="11C18883" w14:textId="77777777" w:rsidR="00996A0A" w:rsidRDefault="00996A0A" w:rsidP="00996A0A">
      <w:pPr>
        <w:pStyle w:val="NormalWeb"/>
        <w:spacing w:before="0" w:beforeAutospacing="0" w:after="0" w:afterAutospacing="0"/>
        <w:rPr>
          <w:rFonts w:ascii="Arial" w:hAnsi="Arial" w:cs="Arial"/>
          <w:color w:val="000000"/>
          <w:u w:val="single"/>
        </w:rPr>
      </w:pPr>
      <w:r w:rsidRPr="00CB4903">
        <w:rPr>
          <w:rFonts w:ascii="Arial" w:hAnsi="Arial" w:cs="Arial"/>
          <w:color w:val="000000"/>
          <w:u w:val="single"/>
        </w:rPr>
        <w:t>3 Applications for Financial Assistance</w:t>
      </w:r>
    </w:p>
    <w:p w14:paraId="489EC502" w14:textId="77777777" w:rsidR="00996A0A" w:rsidRPr="00CB4903" w:rsidRDefault="00996A0A" w:rsidP="00996A0A">
      <w:pPr>
        <w:pStyle w:val="NormalWeb"/>
        <w:spacing w:before="0" w:beforeAutospacing="0" w:after="0" w:afterAutospacing="0"/>
        <w:rPr>
          <w:rFonts w:ascii="Arial" w:hAnsi="Arial" w:cs="Arial"/>
          <w:color w:val="000000"/>
          <w:u w:val="single"/>
        </w:rPr>
      </w:pPr>
    </w:p>
    <w:p w14:paraId="0DF8B924" w14:textId="77777777" w:rsidR="00996A0A" w:rsidRDefault="00996A0A" w:rsidP="00996A0A">
      <w:pPr>
        <w:pStyle w:val="NormalWeb"/>
        <w:spacing w:before="0" w:beforeAutospacing="0" w:after="0" w:afterAutospacing="0"/>
        <w:rPr>
          <w:rFonts w:ascii="Arial" w:hAnsi="Arial" w:cs="Arial"/>
          <w:b/>
          <w:bCs/>
          <w:color w:val="000000"/>
        </w:rPr>
      </w:pPr>
      <w:r w:rsidRPr="00CB4903">
        <w:rPr>
          <w:rFonts w:ascii="Arial" w:hAnsi="Arial" w:cs="Arial"/>
          <w:b/>
          <w:bCs/>
          <w:color w:val="000000"/>
        </w:rPr>
        <w:t>1 Caerphilly Floral Society</w:t>
      </w:r>
    </w:p>
    <w:p w14:paraId="19E364A2" w14:textId="77777777" w:rsidR="00996A0A" w:rsidRPr="00CB4903" w:rsidRDefault="00996A0A" w:rsidP="00996A0A">
      <w:pPr>
        <w:pStyle w:val="NormalWeb"/>
        <w:spacing w:before="0" w:beforeAutospacing="0" w:after="0" w:afterAutospacing="0"/>
        <w:rPr>
          <w:rFonts w:ascii="Arial" w:hAnsi="Arial" w:cs="Arial"/>
          <w:b/>
          <w:bCs/>
          <w:color w:val="000000"/>
        </w:rPr>
      </w:pPr>
    </w:p>
    <w:p w14:paraId="43986A6D"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A grant of £200 was awarded. Expenditure authorised under the Local Government Act 1972 section 137.</w:t>
      </w:r>
    </w:p>
    <w:p w14:paraId="4937ADB1" w14:textId="77777777" w:rsidR="00996A0A" w:rsidRPr="00AB7728" w:rsidRDefault="00996A0A" w:rsidP="00996A0A">
      <w:pPr>
        <w:pStyle w:val="NormalWeb"/>
        <w:spacing w:before="0" w:beforeAutospacing="0" w:after="0" w:afterAutospacing="0"/>
        <w:rPr>
          <w:rFonts w:ascii="Arial" w:hAnsi="Arial" w:cs="Arial"/>
          <w:color w:val="000000"/>
        </w:rPr>
      </w:pPr>
    </w:p>
    <w:p w14:paraId="780F2DD3" w14:textId="77777777" w:rsidR="00996A0A" w:rsidRDefault="00996A0A" w:rsidP="00996A0A">
      <w:pPr>
        <w:pStyle w:val="NormalWeb"/>
        <w:spacing w:before="0" w:beforeAutospacing="0" w:after="0" w:afterAutospacing="0"/>
        <w:rPr>
          <w:rFonts w:ascii="Arial" w:hAnsi="Arial" w:cs="Arial"/>
          <w:b/>
          <w:bCs/>
          <w:color w:val="000000"/>
        </w:rPr>
      </w:pPr>
      <w:r w:rsidRPr="00371BC8">
        <w:rPr>
          <w:rFonts w:ascii="Arial" w:hAnsi="Arial" w:cs="Arial"/>
          <w:b/>
          <w:bCs/>
          <w:color w:val="000000"/>
        </w:rPr>
        <w:t>2 Gateway Church</w:t>
      </w:r>
    </w:p>
    <w:p w14:paraId="795DDF46" w14:textId="77777777" w:rsidR="00996A0A" w:rsidRPr="00371BC8" w:rsidRDefault="00996A0A" w:rsidP="00996A0A">
      <w:pPr>
        <w:pStyle w:val="NormalWeb"/>
        <w:spacing w:before="0" w:beforeAutospacing="0" w:after="0" w:afterAutospacing="0"/>
        <w:rPr>
          <w:rFonts w:ascii="Arial" w:hAnsi="Arial" w:cs="Arial"/>
          <w:b/>
          <w:bCs/>
          <w:color w:val="000000"/>
        </w:rPr>
      </w:pPr>
    </w:p>
    <w:p w14:paraId="214B88BA"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A grant of £500 was awarded. Expenditure authorised under the Local Government Act 1972 section 137.</w:t>
      </w:r>
    </w:p>
    <w:p w14:paraId="69C90AA1" w14:textId="77777777" w:rsidR="00996A0A" w:rsidRPr="00AB7728" w:rsidRDefault="00996A0A" w:rsidP="00996A0A">
      <w:pPr>
        <w:pStyle w:val="NormalWeb"/>
        <w:spacing w:before="0" w:beforeAutospacing="0" w:after="0" w:afterAutospacing="0"/>
        <w:rPr>
          <w:rFonts w:ascii="Arial" w:hAnsi="Arial" w:cs="Arial"/>
          <w:color w:val="000000"/>
        </w:rPr>
      </w:pPr>
    </w:p>
    <w:p w14:paraId="60A9B221" w14:textId="77777777" w:rsidR="00996A0A" w:rsidRDefault="00996A0A" w:rsidP="00996A0A">
      <w:pPr>
        <w:pStyle w:val="NormalWeb"/>
        <w:spacing w:before="0" w:beforeAutospacing="0" w:after="0" w:afterAutospacing="0"/>
        <w:rPr>
          <w:rFonts w:ascii="Arial" w:hAnsi="Arial" w:cs="Arial"/>
          <w:b/>
          <w:bCs/>
          <w:color w:val="000000"/>
        </w:rPr>
      </w:pPr>
      <w:r w:rsidRPr="00371BC8">
        <w:rPr>
          <w:rFonts w:ascii="Arial" w:hAnsi="Arial" w:cs="Arial"/>
          <w:b/>
          <w:bCs/>
          <w:color w:val="000000"/>
        </w:rPr>
        <w:t>3 Caerphilly and District Twinning Association</w:t>
      </w:r>
    </w:p>
    <w:p w14:paraId="69238E8D" w14:textId="77777777" w:rsidR="00996A0A" w:rsidRPr="00371BC8" w:rsidRDefault="00996A0A" w:rsidP="00996A0A">
      <w:pPr>
        <w:pStyle w:val="NormalWeb"/>
        <w:spacing w:before="0" w:beforeAutospacing="0" w:after="0" w:afterAutospacing="0"/>
        <w:rPr>
          <w:rFonts w:ascii="Arial" w:hAnsi="Arial" w:cs="Arial"/>
          <w:b/>
          <w:bCs/>
          <w:color w:val="000000"/>
        </w:rPr>
      </w:pPr>
    </w:p>
    <w:p w14:paraId="1420AD03"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A grant of £500 was awarded. Expenditure authorised under the Local Government Act 1972 section 137.</w:t>
      </w:r>
    </w:p>
    <w:p w14:paraId="449A143F" w14:textId="77777777" w:rsidR="00996A0A" w:rsidRPr="00AB7728" w:rsidRDefault="00996A0A" w:rsidP="00996A0A">
      <w:pPr>
        <w:pStyle w:val="NormalWeb"/>
        <w:spacing w:before="0" w:beforeAutospacing="0" w:after="0" w:afterAutospacing="0"/>
        <w:rPr>
          <w:rFonts w:ascii="Arial" w:hAnsi="Arial" w:cs="Arial"/>
          <w:color w:val="000000"/>
        </w:rPr>
      </w:pPr>
    </w:p>
    <w:p w14:paraId="66078BA7"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Councillor P J Bevan declared an interest and took no part in the decision.</w:t>
      </w:r>
    </w:p>
    <w:p w14:paraId="4A856C8B" w14:textId="77777777" w:rsidR="00996A0A" w:rsidRPr="00AB7728" w:rsidRDefault="00996A0A" w:rsidP="00996A0A">
      <w:pPr>
        <w:pStyle w:val="NormalWeb"/>
        <w:spacing w:before="0" w:beforeAutospacing="0" w:after="0" w:afterAutospacing="0"/>
        <w:rPr>
          <w:rFonts w:ascii="Arial" w:hAnsi="Arial" w:cs="Arial"/>
          <w:color w:val="000000"/>
        </w:rPr>
      </w:pPr>
    </w:p>
    <w:p w14:paraId="7BA1F964"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Councillor M Prew declared an interest and took no part in the decision.</w:t>
      </w:r>
    </w:p>
    <w:p w14:paraId="132D2761" w14:textId="77777777" w:rsidR="00615A94" w:rsidRDefault="00615A94" w:rsidP="00996A0A">
      <w:pPr>
        <w:pStyle w:val="NormalWeb"/>
        <w:spacing w:before="0" w:beforeAutospacing="0" w:after="0" w:afterAutospacing="0"/>
        <w:rPr>
          <w:rFonts w:ascii="Arial" w:hAnsi="Arial" w:cs="Arial"/>
          <w:color w:val="000000"/>
        </w:rPr>
      </w:pPr>
    </w:p>
    <w:p w14:paraId="7DD19687" w14:textId="77777777" w:rsidR="00615A94" w:rsidRDefault="00615A94" w:rsidP="00996A0A">
      <w:pPr>
        <w:pStyle w:val="NormalWeb"/>
        <w:spacing w:before="0" w:beforeAutospacing="0" w:after="0" w:afterAutospacing="0"/>
        <w:rPr>
          <w:rFonts w:ascii="Arial" w:hAnsi="Arial" w:cs="Arial"/>
          <w:color w:val="000000"/>
        </w:rPr>
      </w:pPr>
    </w:p>
    <w:p w14:paraId="0FE97CEC" w14:textId="77777777" w:rsidR="00996A0A" w:rsidRPr="00AB7728" w:rsidRDefault="00996A0A" w:rsidP="00996A0A">
      <w:pPr>
        <w:pStyle w:val="NormalWeb"/>
        <w:spacing w:before="0" w:beforeAutospacing="0" w:after="0" w:afterAutospacing="0"/>
        <w:rPr>
          <w:rFonts w:ascii="Arial" w:hAnsi="Arial" w:cs="Arial"/>
          <w:color w:val="000000"/>
        </w:rPr>
      </w:pPr>
    </w:p>
    <w:p w14:paraId="0B6A2C80" w14:textId="77777777" w:rsidR="00996A0A" w:rsidRDefault="00996A0A" w:rsidP="00996A0A">
      <w:pPr>
        <w:pStyle w:val="NormalWeb"/>
        <w:spacing w:before="0" w:beforeAutospacing="0" w:after="0" w:afterAutospacing="0"/>
        <w:rPr>
          <w:rFonts w:ascii="Arial" w:hAnsi="Arial" w:cs="Arial"/>
          <w:b/>
          <w:bCs/>
          <w:color w:val="000000"/>
        </w:rPr>
      </w:pPr>
      <w:r w:rsidRPr="00371BC8">
        <w:rPr>
          <w:rFonts w:ascii="Arial" w:hAnsi="Arial" w:cs="Arial"/>
          <w:b/>
          <w:bCs/>
          <w:color w:val="000000"/>
        </w:rPr>
        <w:lastRenderedPageBreak/>
        <w:t xml:space="preserve">4 Menter Iaith Sir Caerffili – </w:t>
      </w:r>
      <w:proofErr w:type="spellStart"/>
      <w:r w:rsidRPr="00371BC8">
        <w:rPr>
          <w:rFonts w:ascii="Arial" w:hAnsi="Arial" w:cs="Arial"/>
          <w:b/>
          <w:bCs/>
          <w:color w:val="000000"/>
        </w:rPr>
        <w:t>Ffiliffest</w:t>
      </w:r>
      <w:proofErr w:type="spellEnd"/>
    </w:p>
    <w:p w14:paraId="0339D7E9" w14:textId="77777777" w:rsidR="00996A0A" w:rsidRPr="00371BC8" w:rsidRDefault="00996A0A" w:rsidP="00996A0A">
      <w:pPr>
        <w:pStyle w:val="NormalWeb"/>
        <w:spacing w:before="0" w:beforeAutospacing="0" w:after="0" w:afterAutospacing="0"/>
        <w:rPr>
          <w:rFonts w:ascii="Arial" w:hAnsi="Arial" w:cs="Arial"/>
          <w:b/>
          <w:bCs/>
          <w:color w:val="000000"/>
        </w:rPr>
      </w:pPr>
    </w:p>
    <w:p w14:paraId="5D1CBBF7"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Financial support of £1300 had been approved from the Sponsored Events budget 2026/27 (minute 79.3.1 CTC 19.1.26). Expenditure authorised under Local Government Act 1972 section 145.</w:t>
      </w:r>
    </w:p>
    <w:p w14:paraId="3263E706" w14:textId="77777777" w:rsidR="00996A0A" w:rsidRPr="00AB7728" w:rsidRDefault="00996A0A" w:rsidP="00996A0A">
      <w:pPr>
        <w:pStyle w:val="NormalWeb"/>
        <w:spacing w:before="0" w:beforeAutospacing="0" w:after="0" w:afterAutospacing="0"/>
        <w:rPr>
          <w:rFonts w:ascii="Arial" w:hAnsi="Arial" w:cs="Arial"/>
          <w:color w:val="000000"/>
        </w:rPr>
      </w:pPr>
    </w:p>
    <w:p w14:paraId="3DA29810"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Councillor J Grenfell declared an interest and took no part in the decision.</w:t>
      </w:r>
    </w:p>
    <w:p w14:paraId="21B07136" w14:textId="77777777" w:rsidR="00996A0A" w:rsidRPr="00AB7728" w:rsidRDefault="00996A0A" w:rsidP="00996A0A">
      <w:pPr>
        <w:pStyle w:val="NormalWeb"/>
        <w:spacing w:before="0" w:beforeAutospacing="0" w:after="0" w:afterAutospacing="0"/>
        <w:rPr>
          <w:rFonts w:ascii="Arial" w:hAnsi="Arial" w:cs="Arial"/>
          <w:color w:val="000000"/>
        </w:rPr>
      </w:pPr>
    </w:p>
    <w:p w14:paraId="08F3DE77"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112 </w:t>
      </w:r>
      <w:r>
        <w:rPr>
          <w:rFonts w:ascii="Arial" w:hAnsi="Arial" w:cs="Arial"/>
          <w:color w:val="000000"/>
        </w:rPr>
        <w:tab/>
      </w:r>
      <w:r w:rsidRPr="00371BC8">
        <w:rPr>
          <w:rFonts w:ascii="Arial" w:hAnsi="Arial" w:cs="Arial"/>
          <w:b/>
          <w:bCs/>
          <w:color w:val="000000"/>
          <w:u w:val="single"/>
        </w:rPr>
        <w:t>CORRESPONDENCE</w:t>
      </w:r>
    </w:p>
    <w:p w14:paraId="0EAA3767" w14:textId="77777777" w:rsidR="00996A0A" w:rsidRPr="00371BC8" w:rsidRDefault="00996A0A" w:rsidP="00996A0A">
      <w:pPr>
        <w:pStyle w:val="NormalWeb"/>
        <w:spacing w:before="0" w:beforeAutospacing="0" w:after="0" w:afterAutospacing="0"/>
        <w:ind w:hanging="851"/>
        <w:rPr>
          <w:rFonts w:ascii="Arial" w:hAnsi="Arial" w:cs="Arial"/>
          <w:b/>
          <w:bCs/>
          <w:color w:val="000000"/>
          <w:u w:val="single"/>
        </w:rPr>
      </w:pPr>
    </w:p>
    <w:p w14:paraId="331C186D"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There were no items of correspondence.</w:t>
      </w:r>
    </w:p>
    <w:p w14:paraId="57E1D54E" w14:textId="77777777" w:rsidR="00996A0A" w:rsidRPr="00AB7728" w:rsidRDefault="00996A0A" w:rsidP="00996A0A">
      <w:pPr>
        <w:pStyle w:val="NormalWeb"/>
        <w:spacing w:before="0" w:beforeAutospacing="0" w:after="0" w:afterAutospacing="0"/>
        <w:rPr>
          <w:rFonts w:ascii="Arial" w:hAnsi="Arial" w:cs="Arial"/>
          <w:color w:val="000000"/>
        </w:rPr>
      </w:pPr>
    </w:p>
    <w:p w14:paraId="0DC0E4A9" w14:textId="77777777" w:rsidR="00996A0A" w:rsidRDefault="00996A0A" w:rsidP="00996A0A">
      <w:pPr>
        <w:pStyle w:val="NormalWeb"/>
        <w:spacing w:before="0" w:beforeAutospacing="0" w:after="0" w:afterAutospacing="0"/>
        <w:ind w:hanging="851"/>
        <w:rPr>
          <w:rFonts w:ascii="Arial" w:hAnsi="Arial" w:cs="Arial"/>
          <w:b/>
          <w:bCs/>
          <w:color w:val="000000"/>
          <w:u w:val="single"/>
        </w:rPr>
      </w:pPr>
      <w:r w:rsidRPr="00AB7728">
        <w:rPr>
          <w:rFonts w:ascii="Arial" w:hAnsi="Arial" w:cs="Arial"/>
          <w:color w:val="000000"/>
        </w:rPr>
        <w:t xml:space="preserve">113 </w:t>
      </w:r>
      <w:r>
        <w:rPr>
          <w:rFonts w:ascii="Arial" w:hAnsi="Arial" w:cs="Arial"/>
          <w:color w:val="000000"/>
        </w:rPr>
        <w:tab/>
      </w:r>
      <w:r w:rsidRPr="00371BC8">
        <w:rPr>
          <w:rFonts w:ascii="Arial" w:hAnsi="Arial" w:cs="Arial"/>
          <w:b/>
          <w:bCs/>
          <w:color w:val="000000"/>
          <w:u w:val="single"/>
        </w:rPr>
        <w:t>MEMBER REQUESTS FOR FUTURE REPORTS</w:t>
      </w:r>
    </w:p>
    <w:p w14:paraId="3C10DA45" w14:textId="77777777" w:rsidR="00996A0A" w:rsidRPr="00371BC8" w:rsidRDefault="00996A0A" w:rsidP="00996A0A">
      <w:pPr>
        <w:pStyle w:val="NormalWeb"/>
        <w:spacing w:before="0" w:beforeAutospacing="0" w:after="0" w:afterAutospacing="0"/>
        <w:ind w:hanging="851"/>
        <w:rPr>
          <w:rFonts w:ascii="Arial" w:hAnsi="Arial" w:cs="Arial"/>
          <w:b/>
          <w:bCs/>
          <w:color w:val="000000"/>
          <w:u w:val="single"/>
        </w:rPr>
      </w:pPr>
    </w:p>
    <w:p w14:paraId="6D926FB7"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It was agreed:</w:t>
      </w:r>
    </w:p>
    <w:p w14:paraId="25D4B9D7" w14:textId="77777777" w:rsidR="00996A0A" w:rsidRPr="00AB7728" w:rsidRDefault="00996A0A" w:rsidP="00996A0A">
      <w:pPr>
        <w:pStyle w:val="NormalWeb"/>
        <w:spacing w:before="0" w:beforeAutospacing="0" w:after="0" w:afterAutospacing="0"/>
        <w:rPr>
          <w:rFonts w:ascii="Arial" w:hAnsi="Arial" w:cs="Arial"/>
          <w:color w:val="000000"/>
        </w:rPr>
      </w:pPr>
    </w:p>
    <w:p w14:paraId="6CEA3868"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1 To consider the Civility and Respect Pledge advocated by One voice Wales at the Town Council in May 2026.</w:t>
      </w:r>
    </w:p>
    <w:p w14:paraId="7082DCAC" w14:textId="77777777" w:rsidR="00996A0A" w:rsidRPr="00AB7728" w:rsidRDefault="00996A0A" w:rsidP="00996A0A">
      <w:pPr>
        <w:pStyle w:val="NormalWeb"/>
        <w:spacing w:before="0" w:beforeAutospacing="0" w:after="0" w:afterAutospacing="0"/>
        <w:rPr>
          <w:rFonts w:ascii="Arial" w:hAnsi="Arial" w:cs="Arial"/>
          <w:color w:val="000000"/>
        </w:rPr>
      </w:pPr>
    </w:p>
    <w:p w14:paraId="6758AC17" w14:textId="77777777" w:rsidR="00996A0A"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2 To report to a future meeting of the Town Council on the Caerphilly Boardwalk project when further information becomes available.</w:t>
      </w:r>
    </w:p>
    <w:p w14:paraId="4FCEE710" w14:textId="77777777" w:rsidR="00996A0A" w:rsidRPr="00AB7728" w:rsidRDefault="00996A0A" w:rsidP="00996A0A">
      <w:pPr>
        <w:pStyle w:val="NormalWeb"/>
        <w:spacing w:before="0" w:beforeAutospacing="0" w:after="0" w:afterAutospacing="0"/>
        <w:rPr>
          <w:rFonts w:ascii="Arial" w:hAnsi="Arial" w:cs="Arial"/>
          <w:color w:val="000000"/>
        </w:rPr>
      </w:pPr>
    </w:p>
    <w:p w14:paraId="4F83428E" w14:textId="77777777" w:rsidR="00996A0A" w:rsidRPr="00AB7728" w:rsidRDefault="00996A0A" w:rsidP="00996A0A">
      <w:pPr>
        <w:pStyle w:val="NormalWeb"/>
        <w:spacing w:before="0" w:beforeAutospacing="0" w:after="0" w:afterAutospacing="0"/>
        <w:rPr>
          <w:rFonts w:ascii="Arial" w:hAnsi="Arial" w:cs="Arial"/>
          <w:color w:val="000000"/>
        </w:rPr>
      </w:pPr>
      <w:r w:rsidRPr="00AB7728">
        <w:rPr>
          <w:rFonts w:ascii="Arial" w:hAnsi="Arial" w:cs="Arial"/>
          <w:color w:val="000000"/>
        </w:rPr>
        <w:t>The meeting closed at 7.00 pm.</w:t>
      </w:r>
    </w:p>
    <w:p w14:paraId="4FCC7AD6" w14:textId="77777777" w:rsidR="00747922" w:rsidRDefault="00747922" w:rsidP="003F02DF"/>
    <w:p w14:paraId="41E1D58C" w14:textId="77777777" w:rsidR="00E648AB" w:rsidRDefault="00E648AB" w:rsidP="003F02DF"/>
    <w:p w14:paraId="5D5AF01A" w14:textId="77777777" w:rsidR="00E648AB" w:rsidRDefault="00E648AB" w:rsidP="003F02DF"/>
    <w:p w14:paraId="6C6571F5" w14:textId="77777777" w:rsidR="00E648AB" w:rsidRDefault="00E648AB" w:rsidP="003F02DF"/>
    <w:p w14:paraId="285EC53F" w14:textId="77777777" w:rsidR="00E648AB" w:rsidRDefault="00E648AB" w:rsidP="003F02DF"/>
    <w:p w14:paraId="645F7407" w14:textId="77777777" w:rsidR="00E648AB" w:rsidRDefault="00E648AB" w:rsidP="003F02DF"/>
    <w:p w14:paraId="5551E735" w14:textId="77777777" w:rsidR="00E648AB" w:rsidRDefault="00E648AB" w:rsidP="003F02DF"/>
    <w:p w14:paraId="597EFB83" w14:textId="77777777" w:rsidR="00E648AB" w:rsidRDefault="00E648AB" w:rsidP="003F02DF"/>
    <w:p w14:paraId="1547406F" w14:textId="77777777" w:rsidR="00E648AB" w:rsidRDefault="00E648AB" w:rsidP="003F02DF"/>
    <w:p w14:paraId="5D60B9A1" w14:textId="77777777" w:rsidR="00E648AB" w:rsidRDefault="00E648AB" w:rsidP="003F02DF"/>
    <w:p w14:paraId="354739E5" w14:textId="77777777" w:rsidR="00E648AB" w:rsidRDefault="00E648AB" w:rsidP="003F02DF"/>
    <w:p w14:paraId="6C14EA44" w14:textId="77777777" w:rsidR="00E648AB" w:rsidRDefault="00E648AB" w:rsidP="003F02DF"/>
    <w:p w14:paraId="454612E9" w14:textId="77777777" w:rsidR="00E648AB" w:rsidRDefault="00E648AB" w:rsidP="003F02DF"/>
    <w:p w14:paraId="1F0B064B" w14:textId="77777777" w:rsidR="00E648AB" w:rsidRDefault="00E648AB" w:rsidP="003F02DF"/>
    <w:p w14:paraId="7D347504" w14:textId="77777777" w:rsidR="00E648AB" w:rsidRDefault="00E648AB" w:rsidP="003F02DF"/>
    <w:p w14:paraId="441056CD" w14:textId="77777777" w:rsidR="00E648AB" w:rsidRDefault="00E648AB" w:rsidP="003F02DF"/>
    <w:p w14:paraId="1A7D4F29" w14:textId="77777777" w:rsidR="00E648AB" w:rsidRDefault="00E648AB" w:rsidP="003F02DF"/>
    <w:p w14:paraId="015A036A" w14:textId="77777777" w:rsidR="00E648AB" w:rsidRDefault="00E648AB" w:rsidP="003F02DF"/>
    <w:p w14:paraId="75425DF3" w14:textId="77777777" w:rsidR="00E648AB" w:rsidRDefault="00E648AB" w:rsidP="003F02DF"/>
    <w:p w14:paraId="4369F3CD" w14:textId="77777777" w:rsidR="0067452F" w:rsidRPr="0067452F" w:rsidRDefault="0067452F" w:rsidP="0029407B">
      <w:pPr>
        <w:spacing w:after="0" w:line="240" w:lineRule="auto"/>
        <w:rPr>
          <w:b/>
          <w:bCs/>
        </w:rPr>
      </w:pPr>
      <w:r w:rsidRPr="0067452F">
        <w:rPr>
          <w:b/>
          <w:bCs/>
        </w:rPr>
        <w:lastRenderedPageBreak/>
        <w:t>Agenda Item 8.1</w:t>
      </w:r>
    </w:p>
    <w:p w14:paraId="52BADB1C" w14:textId="77777777" w:rsidR="0067452F" w:rsidRPr="0067452F" w:rsidRDefault="0067452F" w:rsidP="0029407B">
      <w:pPr>
        <w:spacing w:after="0" w:line="240" w:lineRule="auto"/>
        <w:rPr>
          <w:b/>
          <w:bCs/>
        </w:rPr>
      </w:pPr>
      <w:r w:rsidRPr="0067452F">
        <w:rPr>
          <w:b/>
          <w:bCs/>
        </w:rPr>
        <w:t>Report to Town Council 18 May 2026</w:t>
      </w:r>
    </w:p>
    <w:p w14:paraId="6574A0A1" w14:textId="77777777" w:rsidR="0067452F" w:rsidRDefault="0067452F" w:rsidP="0029407B">
      <w:pPr>
        <w:spacing w:after="0" w:line="240" w:lineRule="auto"/>
        <w:rPr>
          <w:b/>
          <w:bCs/>
        </w:rPr>
      </w:pPr>
      <w:r w:rsidRPr="0067452F">
        <w:rPr>
          <w:b/>
          <w:bCs/>
        </w:rPr>
        <w:t>Annual Return for the Year Ended 31 March 2026</w:t>
      </w:r>
    </w:p>
    <w:p w14:paraId="6224D9C7" w14:textId="77777777" w:rsidR="00CC0BB1" w:rsidRPr="0067452F" w:rsidRDefault="00CC0BB1" w:rsidP="0029407B">
      <w:pPr>
        <w:spacing w:after="0" w:line="240" w:lineRule="auto"/>
        <w:rPr>
          <w:b/>
          <w:bCs/>
        </w:rPr>
      </w:pPr>
    </w:p>
    <w:p w14:paraId="46432A10" w14:textId="77777777" w:rsidR="0067452F" w:rsidRDefault="0067452F" w:rsidP="0029407B">
      <w:pPr>
        <w:spacing w:after="0" w:line="240" w:lineRule="auto"/>
      </w:pPr>
      <w:r w:rsidRPr="0067452F">
        <w:t>The following are enclosed with the agenda papers:</w:t>
      </w:r>
    </w:p>
    <w:p w14:paraId="7BF567B9" w14:textId="77777777" w:rsidR="00CC0BB1" w:rsidRPr="0067452F" w:rsidRDefault="00CC0BB1" w:rsidP="0029407B">
      <w:pPr>
        <w:spacing w:after="0" w:line="240" w:lineRule="auto"/>
      </w:pPr>
    </w:p>
    <w:p w14:paraId="19B17F08" w14:textId="77777777" w:rsidR="0067452F" w:rsidRPr="0067452F" w:rsidRDefault="0067452F" w:rsidP="0029407B">
      <w:pPr>
        <w:spacing w:after="0" w:line="240" w:lineRule="auto"/>
      </w:pPr>
      <w:r w:rsidRPr="0067452F">
        <w:t>Appendix 1 Accounting Statement 2025-26</w:t>
      </w:r>
    </w:p>
    <w:p w14:paraId="496319DE" w14:textId="77777777" w:rsidR="0067452F" w:rsidRPr="0067452F" w:rsidRDefault="0067452F" w:rsidP="0029407B">
      <w:pPr>
        <w:spacing w:after="0" w:line="240" w:lineRule="auto"/>
      </w:pPr>
      <w:r w:rsidRPr="0067452F">
        <w:t>Appendix 2 Annual Governance Statement</w:t>
      </w:r>
    </w:p>
    <w:p w14:paraId="79E429D2" w14:textId="77777777" w:rsidR="0067452F" w:rsidRPr="0067452F" w:rsidRDefault="0067452F" w:rsidP="0029407B">
      <w:pPr>
        <w:spacing w:after="0" w:line="240" w:lineRule="auto"/>
      </w:pPr>
      <w:r w:rsidRPr="0067452F">
        <w:t>Appendix 3 Annual Internal Report</w:t>
      </w:r>
    </w:p>
    <w:p w14:paraId="412544C4" w14:textId="77777777" w:rsidR="0067452F" w:rsidRPr="0067452F" w:rsidRDefault="0067452F" w:rsidP="0029407B">
      <w:pPr>
        <w:spacing w:after="0" w:line="240" w:lineRule="auto"/>
      </w:pPr>
      <w:r w:rsidRPr="0067452F">
        <w:t>Appendix 4 Income (Receipts) and Expenditure (Payments) (as Ledger)</w:t>
      </w:r>
    </w:p>
    <w:p w14:paraId="4DCBE732" w14:textId="77777777" w:rsidR="0067452F" w:rsidRPr="0067452F" w:rsidRDefault="0067452F" w:rsidP="0029407B">
      <w:pPr>
        <w:spacing w:after="0" w:line="240" w:lineRule="auto"/>
      </w:pPr>
      <w:r w:rsidRPr="0067452F">
        <w:t>Appendix 5 Bank Reconciliation Statement</w:t>
      </w:r>
    </w:p>
    <w:p w14:paraId="22715AC2" w14:textId="77777777" w:rsidR="0067452F" w:rsidRDefault="0067452F" w:rsidP="0029407B">
      <w:pPr>
        <w:spacing w:after="0" w:line="240" w:lineRule="auto"/>
      </w:pPr>
      <w:r w:rsidRPr="0067452F">
        <w:t>Appendix 6 Asset Register</w:t>
      </w:r>
    </w:p>
    <w:p w14:paraId="5E0B2268" w14:textId="77777777" w:rsidR="00CC0BB1" w:rsidRPr="0067452F" w:rsidRDefault="00CC0BB1" w:rsidP="0029407B">
      <w:pPr>
        <w:spacing w:after="0" w:line="240" w:lineRule="auto"/>
      </w:pPr>
    </w:p>
    <w:p w14:paraId="71B38609" w14:textId="77777777" w:rsidR="0067452F" w:rsidRDefault="0067452F" w:rsidP="0029407B">
      <w:pPr>
        <w:spacing w:after="0" w:line="240" w:lineRule="auto"/>
      </w:pPr>
      <w:r w:rsidRPr="0067452F">
        <w:t xml:space="preserve">The Town Council will be subject to a Basic Audit for 2025-26 in accordance with the </w:t>
      </w:r>
      <w:proofErr w:type="gramStart"/>
      <w:r w:rsidRPr="0067452F">
        <w:t>three year</w:t>
      </w:r>
      <w:proofErr w:type="gramEnd"/>
      <w:r w:rsidRPr="0067452F">
        <w:t xml:space="preserve"> cycle.</w:t>
      </w:r>
    </w:p>
    <w:p w14:paraId="1D3D22BC" w14:textId="77777777" w:rsidR="00CC0BB1" w:rsidRPr="0067452F" w:rsidRDefault="00CC0BB1" w:rsidP="0029407B">
      <w:pPr>
        <w:spacing w:after="0" w:line="240" w:lineRule="auto"/>
      </w:pPr>
    </w:p>
    <w:p w14:paraId="0F2A0501" w14:textId="77777777" w:rsidR="0067452F" w:rsidRDefault="0067452F" w:rsidP="0029407B">
      <w:pPr>
        <w:spacing w:after="0" w:line="240" w:lineRule="auto"/>
      </w:pPr>
      <w:r w:rsidRPr="0067452F">
        <w:t xml:space="preserve">The Annual Return </w:t>
      </w:r>
      <w:proofErr w:type="gramStart"/>
      <w:r w:rsidRPr="0067452F">
        <w:t>has to</w:t>
      </w:r>
      <w:proofErr w:type="gramEnd"/>
      <w:r w:rsidRPr="0067452F">
        <w:t xml:space="preserve"> be supported with an explanation of variances between the 2024-25 and the 2025-26 accounts. </w:t>
      </w:r>
    </w:p>
    <w:p w14:paraId="7F4871D2" w14:textId="77777777" w:rsidR="00CC0BB1" w:rsidRPr="0067452F" w:rsidRDefault="00CC0BB1" w:rsidP="0029407B">
      <w:pPr>
        <w:spacing w:after="0" w:line="240" w:lineRule="auto"/>
      </w:pPr>
    </w:p>
    <w:p w14:paraId="5A0EA30C" w14:textId="77777777" w:rsidR="0067452F" w:rsidRDefault="0067452F" w:rsidP="0029407B">
      <w:pPr>
        <w:spacing w:after="0" w:line="240" w:lineRule="auto"/>
      </w:pPr>
      <w:r w:rsidRPr="0067452F">
        <w:t>There was an increase in other receipts in 2025-26 of £3080 which is mainly due to the CIL receipt together with minor increases in the VAT reclaim, and higher bank interest.</w:t>
      </w:r>
    </w:p>
    <w:p w14:paraId="4A438461" w14:textId="77777777" w:rsidR="002B6B44" w:rsidRPr="0067452F" w:rsidRDefault="002B6B44" w:rsidP="0029407B">
      <w:pPr>
        <w:spacing w:after="0" w:line="240" w:lineRule="auto"/>
      </w:pPr>
    </w:p>
    <w:p w14:paraId="7E91D939" w14:textId="77777777" w:rsidR="0067452F" w:rsidRPr="0067452F" w:rsidRDefault="0067452F" w:rsidP="0029407B">
      <w:pPr>
        <w:spacing w:after="0" w:line="240" w:lineRule="auto"/>
      </w:pPr>
      <w:r w:rsidRPr="0067452F">
        <w:t>In respect of expenditure other payments show a very minor decrease of £727 (1%). Staff costs increased by 7% due to pay award and an increase in Employers National Insurance. Appendix 4 shows where variances have occurred across the main budget heads.</w:t>
      </w:r>
    </w:p>
    <w:p w14:paraId="3C47660E" w14:textId="77777777" w:rsidR="0067452F" w:rsidRDefault="0067452F" w:rsidP="0029407B">
      <w:pPr>
        <w:spacing w:after="0" w:line="240" w:lineRule="auto"/>
      </w:pPr>
      <w:r w:rsidRPr="0067452F">
        <w:t>Payments for 2025-26 were £105941.34 representing 92% of the revised estimate of £115695.65 approved in November 2025. Income was £114330.30, higher than the original estimate of £109700.00. Income has therefore covered expenditure with a surplus of £8388.96 that will be added to the carry forward balances. The bank reconciliation shows the balances carried forward to 2026-27 are £121960.93.</w:t>
      </w:r>
    </w:p>
    <w:p w14:paraId="4BE4612C" w14:textId="77777777" w:rsidR="00AC58CC" w:rsidRPr="0067452F" w:rsidRDefault="00AC58CC" w:rsidP="0029407B">
      <w:pPr>
        <w:spacing w:after="0" w:line="240" w:lineRule="auto"/>
      </w:pPr>
    </w:p>
    <w:p w14:paraId="1A22F4CA" w14:textId="77777777" w:rsidR="0067452F" w:rsidRDefault="0067452F" w:rsidP="0029407B">
      <w:pPr>
        <w:spacing w:after="0" w:line="240" w:lineRule="auto"/>
      </w:pPr>
      <w:r w:rsidRPr="0067452F">
        <w:t>The value of assets is unchanged from 2024-25.</w:t>
      </w:r>
    </w:p>
    <w:p w14:paraId="62E620A8" w14:textId="77777777" w:rsidR="00731C3D" w:rsidRPr="0067452F" w:rsidRDefault="00731C3D" w:rsidP="0029407B">
      <w:pPr>
        <w:spacing w:after="0" w:line="240" w:lineRule="auto"/>
      </w:pPr>
    </w:p>
    <w:p w14:paraId="4A15AAB8" w14:textId="77777777" w:rsidR="0067452F" w:rsidRDefault="0067452F" w:rsidP="0029407B">
      <w:pPr>
        <w:spacing w:after="0" w:line="240" w:lineRule="auto"/>
      </w:pPr>
      <w:r w:rsidRPr="0067452F">
        <w:t>There are two negative responses on the Annual Governance Statement which are the same as the 2024-25 audit. Where “no” has been given as the answer the following explanations are provided to Audit Wales.</w:t>
      </w:r>
    </w:p>
    <w:p w14:paraId="2FDE672C" w14:textId="77777777" w:rsidR="000643A1" w:rsidRPr="0067452F" w:rsidRDefault="000643A1" w:rsidP="0029407B">
      <w:pPr>
        <w:spacing w:after="0" w:line="240" w:lineRule="auto"/>
      </w:pPr>
    </w:p>
    <w:p w14:paraId="3C433DAB" w14:textId="77777777" w:rsidR="0067452F" w:rsidRDefault="0067452F" w:rsidP="0029407B">
      <w:pPr>
        <w:spacing w:after="0" w:line="240" w:lineRule="auto"/>
        <w:rPr>
          <w:u w:val="single"/>
        </w:rPr>
      </w:pPr>
      <w:r w:rsidRPr="00733800">
        <w:rPr>
          <w:u w:val="single"/>
        </w:rPr>
        <w:t>Question 1</w:t>
      </w:r>
    </w:p>
    <w:p w14:paraId="469F6BBD" w14:textId="77777777" w:rsidR="00733800" w:rsidRPr="00733800" w:rsidRDefault="00733800" w:rsidP="0029407B">
      <w:pPr>
        <w:spacing w:after="0" w:line="240" w:lineRule="auto"/>
        <w:rPr>
          <w:u w:val="single"/>
        </w:rPr>
      </w:pPr>
    </w:p>
    <w:p w14:paraId="7AA1A761" w14:textId="77777777" w:rsidR="0067452F" w:rsidRDefault="0067452F" w:rsidP="0029407B">
      <w:pPr>
        <w:spacing w:after="0" w:line="240" w:lineRule="auto"/>
      </w:pPr>
      <w:r w:rsidRPr="0067452F">
        <w:t xml:space="preserve">“The principal council, Caerphilly County Borough Council, is leading and consulting the community on the Caerphilly Town Placemaking Plan. The Town Council owns no land or buildings and delivers no direct services, and there are no proposals to do so. The council has maintained regular features including the Christmas Tree and Christmas lights, summer floral displays, and financial sponsorship of events. Given the </w:t>
      </w:r>
      <w:proofErr w:type="gramStart"/>
      <w:r w:rsidRPr="0067452F">
        <w:t>cost of living</w:t>
      </w:r>
      <w:proofErr w:type="gramEnd"/>
      <w:r w:rsidRPr="0067452F">
        <w:t xml:space="preserve"> pressures on households the priority is not to expand activities that would require an increase in the precept. The precept of £15.50 for a Band D property has been held at this rate for the last six years. The next election for the Town Council is in 2027 and the vision for the next </w:t>
      </w:r>
      <w:proofErr w:type="gramStart"/>
      <w:r w:rsidRPr="0067452F">
        <w:t>five year</w:t>
      </w:r>
      <w:proofErr w:type="gramEnd"/>
      <w:r w:rsidRPr="0067452F">
        <w:t xml:space="preserve"> period including community consultation will be for the new council. This is something best undertaken at the start of a new administration rather than towards its end.”</w:t>
      </w:r>
    </w:p>
    <w:p w14:paraId="646D3E5D" w14:textId="77777777" w:rsidR="005B6A6D" w:rsidRDefault="005B6A6D" w:rsidP="0029407B">
      <w:pPr>
        <w:spacing w:after="0" w:line="240" w:lineRule="auto"/>
      </w:pPr>
    </w:p>
    <w:p w14:paraId="0D8CD12C" w14:textId="77777777" w:rsidR="00731C3D" w:rsidRDefault="00731C3D" w:rsidP="0029407B">
      <w:pPr>
        <w:spacing w:after="0" w:line="240" w:lineRule="auto"/>
      </w:pPr>
    </w:p>
    <w:p w14:paraId="56C3DCAD" w14:textId="77777777" w:rsidR="00731C3D" w:rsidRDefault="00731C3D" w:rsidP="0029407B">
      <w:pPr>
        <w:spacing w:after="0" w:line="240" w:lineRule="auto"/>
      </w:pPr>
    </w:p>
    <w:p w14:paraId="194D3F29" w14:textId="77777777" w:rsidR="00731C3D" w:rsidRDefault="00731C3D" w:rsidP="0029407B">
      <w:pPr>
        <w:spacing w:after="0" w:line="240" w:lineRule="auto"/>
      </w:pPr>
    </w:p>
    <w:p w14:paraId="253825A6" w14:textId="77777777" w:rsidR="00731C3D" w:rsidRPr="0067452F" w:rsidRDefault="00731C3D" w:rsidP="0029407B">
      <w:pPr>
        <w:spacing w:after="0" w:line="240" w:lineRule="auto"/>
      </w:pPr>
    </w:p>
    <w:p w14:paraId="269F2169" w14:textId="77777777" w:rsidR="0067452F" w:rsidRDefault="0067452F" w:rsidP="0029407B">
      <w:pPr>
        <w:spacing w:after="0" w:line="240" w:lineRule="auto"/>
        <w:rPr>
          <w:u w:val="single"/>
        </w:rPr>
      </w:pPr>
      <w:r w:rsidRPr="00733800">
        <w:rPr>
          <w:u w:val="single"/>
        </w:rPr>
        <w:lastRenderedPageBreak/>
        <w:t>Question 10</w:t>
      </w:r>
    </w:p>
    <w:p w14:paraId="10091C33" w14:textId="77777777" w:rsidR="00733800" w:rsidRDefault="00733800" w:rsidP="0029407B">
      <w:pPr>
        <w:spacing w:after="0" w:line="240" w:lineRule="auto"/>
        <w:rPr>
          <w:u w:val="single"/>
        </w:rPr>
      </w:pPr>
    </w:p>
    <w:p w14:paraId="41D185A6" w14:textId="77777777" w:rsidR="0067452F" w:rsidRPr="0067452F" w:rsidRDefault="0067452F" w:rsidP="0067452F">
      <w:r w:rsidRPr="0067452F">
        <w:t>“The Town Council does not meet the eligibility criteria to resolve adoption of the General Power of Competence.”</w:t>
      </w:r>
    </w:p>
    <w:p w14:paraId="1E00F63E" w14:textId="77777777" w:rsidR="0067452F" w:rsidRPr="0067452F" w:rsidRDefault="0067452F" w:rsidP="0067452F">
      <w:r w:rsidRPr="0067452F">
        <w:t>In respect of the Annual Governance Statement Audit Wales has advised they do not qualify opinions for negative responses.</w:t>
      </w:r>
    </w:p>
    <w:p w14:paraId="25F36032" w14:textId="77777777" w:rsidR="0067452F" w:rsidRPr="0067452F" w:rsidRDefault="0067452F" w:rsidP="0067452F">
      <w:r w:rsidRPr="0067452F">
        <w:t>The Annual Internal Audit Report has been completed, and no issues have been raised.</w:t>
      </w:r>
    </w:p>
    <w:p w14:paraId="04BE366F" w14:textId="77777777" w:rsidR="0067452F" w:rsidRDefault="0067452F" w:rsidP="000643A1">
      <w:pPr>
        <w:spacing w:after="0" w:line="240" w:lineRule="auto"/>
      </w:pPr>
      <w:r w:rsidRPr="000643A1">
        <w:t>As part of the audit the following governance themes will be examined:</w:t>
      </w:r>
    </w:p>
    <w:p w14:paraId="2E5089A3" w14:textId="77777777" w:rsidR="00733800" w:rsidRPr="000643A1" w:rsidRDefault="00733800" w:rsidP="000643A1">
      <w:pPr>
        <w:spacing w:after="0" w:line="240" w:lineRule="auto"/>
      </w:pPr>
    </w:p>
    <w:p w14:paraId="103AF2C1" w14:textId="77777777" w:rsidR="0067452F" w:rsidRPr="000643A1" w:rsidRDefault="0067452F" w:rsidP="000643A1">
      <w:pPr>
        <w:numPr>
          <w:ilvl w:val="0"/>
          <w:numId w:val="7"/>
        </w:numPr>
        <w:spacing w:after="0" w:line="240" w:lineRule="auto"/>
      </w:pPr>
      <w:r w:rsidRPr="000643A1">
        <w:t>Annual Report 2025-26</w:t>
      </w:r>
    </w:p>
    <w:p w14:paraId="407F92F5" w14:textId="77777777" w:rsidR="0067452F" w:rsidRPr="000643A1" w:rsidRDefault="0067452F" w:rsidP="000643A1">
      <w:pPr>
        <w:numPr>
          <w:ilvl w:val="0"/>
          <w:numId w:val="7"/>
        </w:numPr>
        <w:spacing w:after="0" w:line="240" w:lineRule="auto"/>
      </w:pPr>
      <w:r w:rsidRPr="000643A1">
        <w:t>Budget Monitoring</w:t>
      </w:r>
    </w:p>
    <w:p w14:paraId="7935875C" w14:textId="77777777" w:rsidR="0067452F" w:rsidRDefault="0067452F" w:rsidP="000643A1">
      <w:pPr>
        <w:numPr>
          <w:ilvl w:val="0"/>
          <w:numId w:val="7"/>
        </w:numPr>
        <w:spacing w:after="0" w:line="240" w:lineRule="auto"/>
      </w:pPr>
      <w:r w:rsidRPr="000643A1">
        <w:t>Internal Audit Terms of Reference</w:t>
      </w:r>
    </w:p>
    <w:p w14:paraId="0625ED8F" w14:textId="77777777" w:rsidR="00733800" w:rsidRPr="000643A1" w:rsidRDefault="00733800" w:rsidP="00765715">
      <w:pPr>
        <w:spacing w:after="0" w:line="240" w:lineRule="auto"/>
        <w:ind w:left="1080"/>
      </w:pPr>
    </w:p>
    <w:p w14:paraId="1596C3C5" w14:textId="77777777" w:rsidR="0067452F" w:rsidRPr="000643A1" w:rsidRDefault="0067452F" w:rsidP="000643A1">
      <w:pPr>
        <w:spacing w:after="0" w:line="240" w:lineRule="auto"/>
      </w:pPr>
      <w:r w:rsidRPr="000643A1">
        <w:t>Additional information will be submitted to address these matters.</w:t>
      </w:r>
    </w:p>
    <w:p w14:paraId="53E10D0B" w14:textId="77777777" w:rsidR="0067452F" w:rsidRDefault="0067452F" w:rsidP="000643A1">
      <w:pPr>
        <w:spacing w:after="0" w:line="240" w:lineRule="auto"/>
      </w:pPr>
      <w:r w:rsidRPr="000643A1">
        <w:t>The Town Clerk in the capacity of Responsible Financial Officer (RFO) has certified the accounting statement.</w:t>
      </w:r>
    </w:p>
    <w:p w14:paraId="2F656B0C" w14:textId="77777777" w:rsidR="00733800" w:rsidRPr="000643A1" w:rsidRDefault="00733800" w:rsidP="000643A1">
      <w:pPr>
        <w:spacing w:after="0" w:line="240" w:lineRule="auto"/>
      </w:pPr>
    </w:p>
    <w:p w14:paraId="7BBE4CD6" w14:textId="77777777" w:rsidR="0067452F" w:rsidRDefault="0067452F" w:rsidP="000643A1">
      <w:pPr>
        <w:spacing w:after="0" w:line="240" w:lineRule="auto"/>
      </w:pPr>
      <w:r w:rsidRPr="000643A1">
        <w:t>It is recommended:</w:t>
      </w:r>
    </w:p>
    <w:p w14:paraId="02E7FE0A" w14:textId="77777777" w:rsidR="00733800" w:rsidRPr="000643A1" w:rsidRDefault="00733800" w:rsidP="000643A1">
      <w:pPr>
        <w:spacing w:after="0" w:line="240" w:lineRule="auto"/>
      </w:pPr>
    </w:p>
    <w:p w14:paraId="4E96B8E2" w14:textId="77777777" w:rsidR="0067452F" w:rsidRDefault="0067452F" w:rsidP="000643A1">
      <w:pPr>
        <w:spacing w:after="0" w:line="240" w:lineRule="auto"/>
      </w:pPr>
      <w:r w:rsidRPr="000643A1">
        <w:t xml:space="preserve">The Town Council approves the Annual Return which includes the Accounting Statement, the Annual Governance Statement, and the Internal Audit Report, and the Annual Return is signed by the </w:t>
      </w:r>
      <w:proofErr w:type="gramStart"/>
      <w:r w:rsidRPr="000643A1">
        <w:t>Mayor</w:t>
      </w:r>
      <w:proofErr w:type="gramEnd"/>
      <w:r w:rsidRPr="000643A1">
        <w:t xml:space="preserve"> on behalf of the Town Council. The Annual Return for the year ended 31 March 2026 will then be submitted to Audit Wales and the arrangements made for the notice of the date appointed for the exercise of electors’ rights under the Public Audit (Wales) Act 2004 to be placed on the noticeboard and the website.</w:t>
      </w:r>
    </w:p>
    <w:p w14:paraId="18CBD7A1" w14:textId="77777777" w:rsidR="00733800" w:rsidRPr="000643A1" w:rsidRDefault="00733800" w:rsidP="000643A1">
      <w:pPr>
        <w:spacing w:after="0" w:line="240" w:lineRule="auto"/>
      </w:pPr>
    </w:p>
    <w:p w14:paraId="073F9BC8" w14:textId="77777777" w:rsidR="0067452F" w:rsidRPr="000643A1" w:rsidRDefault="0067452F" w:rsidP="000643A1">
      <w:pPr>
        <w:spacing w:after="0" w:line="240" w:lineRule="auto"/>
      </w:pPr>
      <w:r w:rsidRPr="000643A1">
        <w:t>Phil Davy</w:t>
      </w:r>
    </w:p>
    <w:p w14:paraId="2E480DCA" w14:textId="77777777" w:rsidR="0067452F" w:rsidRDefault="0067452F" w:rsidP="000643A1">
      <w:pPr>
        <w:spacing w:after="0" w:line="240" w:lineRule="auto"/>
      </w:pPr>
      <w:r w:rsidRPr="000643A1">
        <w:t>Town Clerk</w:t>
      </w:r>
    </w:p>
    <w:p w14:paraId="4E8E612F" w14:textId="77777777" w:rsidR="00733800" w:rsidRPr="000643A1" w:rsidRDefault="00733800" w:rsidP="000643A1">
      <w:pPr>
        <w:spacing w:after="0" w:line="240" w:lineRule="auto"/>
      </w:pPr>
    </w:p>
    <w:p w14:paraId="1D45D8D3" w14:textId="77777777" w:rsidR="0067452F" w:rsidRPr="000643A1" w:rsidRDefault="0067452F" w:rsidP="000643A1">
      <w:pPr>
        <w:spacing w:after="0" w:line="240" w:lineRule="auto"/>
      </w:pPr>
      <w:r w:rsidRPr="000643A1">
        <w:t>Note</w:t>
      </w:r>
    </w:p>
    <w:p w14:paraId="1B9BD359" w14:textId="77777777" w:rsidR="0067452F" w:rsidRDefault="0067452F" w:rsidP="000643A1">
      <w:pPr>
        <w:spacing w:after="0" w:line="240" w:lineRule="auto"/>
      </w:pPr>
      <w:r w:rsidRPr="000643A1">
        <w:t>The Accounting Statement, Annual Governance Statement and Annual Internal Report (Appendices 1,2,3) constitute the Annual Return which is enclosed with the agenda papers as a separate document.</w:t>
      </w:r>
    </w:p>
    <w:p w14:paraId="6A593F18" w14:textId="77777777" w:rsidR="007F7A07" w:rsidRPr="000643A1" w:rsidRDefault="007F7A07" w:rsidP="000643A1">
      <w:pPr>
        <w:spacing w:after="0" w:line="240" w:lineRule="auto"/>
      </w:pPr>
    </w:p>
    <w:p w14:paraId="4407B5C1" w14:textId="77777777" w:rsidR="0067452F" w:rsidRDefault="0067452F" w:rsidP="000643A1">
      <w:pPr>
        <w:spacing w:after="0" w:line="240" w:lineRule="auto"/>
      </w:pPr>
      <w:r w:rsidRPr="000643A1">
        <w:t>Appendices 4,5,6 are attached to the report.</w:t>
      </w:r>
    </w:p>
    <w:p w14:paraId="4B7C7CFC" w14:textId="77777777" w:rsidR="007F7A07" w:rsidRPr="000643A1" w:rsidRDefault="007F7A07" w:rsidP="000643A1">
      <w:pPr>
        <w:spacing w:after="0" w:line="240" w:lineRule="auto"/>
      </w:pPr>
    </w:p>
    <w:p w14:paraId="76D47E55" w14:textId="77777777" w:rsidR="0067452F" w:rsidRPr="000643A1" w:rsidRDefault="0067452F" w:rsidP="000643A1">
      <w:pPr>
        <w:spacing w:after="0" w:line="240" w:lineRule="auto"/>
      </w:pPr>
      <w:r w:rsidRPr="000643A1">
        <w:t>The deadline for the submission of Basic Audits is 7 July 2026</w:t>
      </w:r>
    </w:p>
    <w:p w14:paraId="50FF7F2F" w14:textId="77777777" w:rsidR="0067452F" w:rsidRPr="000643A1" w:rsidRDefault="0067452F" w:rsidP="000643A1">
      <w:pPr>
        <w:spacing w:after="0" w:line="240" w:lineRule="auto"/>
      </w:pPr>
    </w:p>
    <w:p w14:paraId="74BF1519" w14:textId="77777777" w:rsidR="0067452F" w:rsidRPr="000643A1" w:rsidRDefault="0067452F" w:rsidP="000643A1">
      <w:pPr>
        <w:spacing w:after="0" w:line="240" w:lineRule="auto"/>
      </w:pPr>
    </w:p>
    <w:p w14:paraId="619956EB" w14:textId="77777777" w:rsidR="0067452F" w:rsidRPr="000643A1" w:rsidRDefault="0067452F" w:rsidP="000643A1">
      <w:pPr>
        <w:spacing w:after="0" w:line="240" w:lineRule="auto"/>
      </w:pPr>
    </w:p>
    <w:p w14:paraId="52A85282" w14:textId="77777777" w:rsidR="0067452F" w:rsidRPr="000643A1" w:rsidRDefault="0067452F" w:rsidP="000643A1">
      <w:pPr>
        <w:spacing w:after="0" w:line="240" w:lineRule="auto"/>
      </w:pPr>
    </w:p>
    <w:p w14:paraId="1E72169A" w14:textId="77777777" w:rsidR="0067452F" w:rsidRPr="000643A1" w:rsidRDefault="0067452F" w:rsidP="000643A1">
      <w:pPr>
        <w:spacing w:after="0" w:line="240" w:lineRule="auto"/>
      </w:pPr>
    </w:p>
    <w:p w14:paraId="19D9CF77" w14:textId="77777777" w:rsidR="0067452F" w:rsidRPr="000643A1" w:rsidRDefault="0067452F" w:rsidP="000643A1">
      <w:pPr>
        <w:spacing w:after="0" w:line="240" w:lineRule="auto"/>
      </w:pPr>
    </w:p>
    <w:p w14:paraId="53F8C093" w14:textId="77777777" w:rsidR="0067452F" w:rsidRPr="000643A1" w:rsidRDefault="0067452F" w:rsidP="000643A1">
      <w:pPr>
        <w:spacing w:after="0" w:line="240" w:lineRule="auto"/>
      </w:pPr>
    </w:p>
    <w:p w14:paraId="0900B806" w14:textId="77777777" w:rsidR="0067452F" w:rsidRPr="000643A1" w:rsidRDefault="0067452F" w:rsidP="000643A1">
      <w:pPr>
        <w:spacing w:after="0" w:line="240" w:lineRule="auto"/>
      </w:pPr>
    </w:p>
    <w:p w14:paraId="2D3431AD" w14:textId="77777777" w:rsidR="0067452F" w:rsidRPr="000643A1" w:rsidRDefault="0067452F" w:rsidP="000643A1">
      <w:pPr>
        <w:spacing w:after="0" w:line="240" w:lineRule="auto"/>
      </w:pPr>
    </w:p>
    <w:p w14:paraId="2EFC5950" w14:textId="77777777" w:rsidR="007F7A07" w:rsidRDefault="007F7A07" w:rsidP="000643A1">
      <w:pPr>
        <w:spacing w:after="0" w:line="240" w:lineRule="auto"/>
        <w:rPr>
          <w:b/>
          <w:bCs/>
        </w:rPr>
      </w:pPr>
    </w:p>
    <w:p w14:paraId="390745AB" w14:textId="77777777" w:rsidR="007F7A07" w:rsidRDefault="007F7A07" w:rsidP="000643A1">
      <w:pPr>
        <w:spacing w:after="0" w:line="240" w:lineRule="auto"/>
        <w:rPr>
          <w:b/>
          <w:bCs/>
        </w:rPr>
      </w:pPr>
    </w:p>
    <w:p w14:paraId="4A49D942" w14:textId="77777777" w:rsidR="007F7A07" w:rsidRDefault="007F7A07" w:rsidP="000643A1">
      <w:pPr>
        <w:spacing w:after="0" w:line="240" w:lineRule="auto"/>
        <w:rPr>
          <w:b/>
          <w:bCs/>
        </w:rPr>
      </w:pPr>
    </w:p>
    <w:p w14:paraId="14F4B359" w14:textId="77777777" w:rsidR="007F7A07" w:rsidRDefault="007F7A07" w:rsidP="000643A1">
      <w:pPr>
        <w:spacing w:after="0" w:line="240" w:lineRule="auto"/>
        <w:rPr>
          <w:b/>
          <w:bCs/>
        </w:rPr>
      </w:pPr>
    </w:p>
    <w:p w14:paraId="7B49FAD7" w14:textId="77777777" w:rsidR="007F7A07" w:rsidRDefault="007F7A07" w:rsidP="000643A1">
      <w:pPr>
        <w:spacing w:after="0" w:line="240" w:lineRule="auto"/>
        <w:rPr>
          <w:b/>
          <w:bCs/>
        </w:rPr>
      </w:pPr>
    </w:p>
    <w:p w14:paraId="217A6AA7" w14:textId="77777777" w:rsidR="007F7A07" w:rsidRDefault="007F7A07" w:rsidP="000643A1">
      <w:pPr>
        <w:spacing w:after="0" w:line="240" w:lineRule="auto"/>
        <w:rPr>
          <w:b/>
          <w:bCs/>
        </w:rPr>
      </w:pPr>
    </w:p>
    <w:p w14:paraId="6B414EF9" w14:textId="7972A1D4" w:rsidR="0067452F" w:rsidRPr="000643A1" w:rsidRDefault="0067452F" w:rsidP="000643A1">
      <w:pPr>
        <w:spacing w:after="0" w:line="240" w:lineRule="auto"/>
        <w:rPr>
          <w:b/>
          <w:bCs/>
        </w:rPr>
      </w:pPr>
      <w:r w:rsidRPr="000643A1">
        <w:rPr>
          <w:b/>
          <w:bCs/>
        </w:rPr>
        <w:lastRenderedPageBreak/>
        <w:t>Appendix 4</w:t>
      </w:r>
    </w:p>
    <w:p w14:paraId="437F8B89" w14:textId="77777777" w:rsidR="0067452F" w:rsidRPr="000643A1" w:rsidRDefault="0067452F" w:rsidP="000643A1">
      <w:pPr>
        <w:spacing w:after="0" w:line="240" w:lineRule="auto"/>
        <w:rPr>
          <w:b/>
          <w:bCs/>
        </w:rPr>
      </w:pPr>
      <w:r w:rsidRPr="000643A1">
        <w:rPr>
          <w:b/>
          <w:bCs/>
        </w:rPr>
        <w:t>Income and Payments (from ledger)</w:t>
      </w:r>
    </w:p>
    <w:p w14:paraId="0F18E1F6" w14:textId="77777777" w:rsidR="0067452F" w:rsidRPr="000643A1" w:rsidRDefault="0067452F" w:rsidP="000643A1">
      <w:pPr>
        <w:spacing w:after="0" w:line="240" w:lineRule="auto"/>
        <w:rPr>
          <w:b/>
          <w:bCs/>
        </w:rPr>
      </w:pPr>
      <w:r w:rsidRPr="000643A1">
        <w:rPr>
          <w:b/>
          <w:bCs/>
        </w:rPr>
        <w:t>1</w:t>
      </w:r>
      <w:r w:rsidRPr="000643A1">
        <w:rPr>
          <w:b/>
          <w:bCs/>
          <w:vertAlign w:val="superscript"/>
        </w:rPr>
        <w:t>st</w:t>
      </w:r>
      <w:r w:rsidRPr="000643A1">
        <w:rPr>
          <w:b/>
          <w:bCs/>
        </w:rPr>
        <w:t xml:space="preserve"> April 2025 to 31</w:t>
      </w:r>
      <w:r w:rsidRPr="000643A1">
        <w:rPr>
          <w:b/>
          <w:bCs/>
          <w:vertAlign w:val="superscript"/>
        </w:rPr>
        <w:t>st</w:t>
      </w:r>
      <w:r w:rsidRPr="000643A1">
        <w:rPr>
          <w:b/>
          <w:bCs/>
        </w:rPr>
        <w:t xml:space="preserve"> March 2026</w:t>
      </w:r>
    </w:p>
    <w:p w14:paraId="48A15004" w14:textId="77777777" w:rsidR="0067452F" w:rsidRPr="000643A1" w:rsidRDefault="0067452F" w:rsidP="000643A1">
      <w:pPr>
        <w:spacing w:after="0" w:line="240" w:lineRule="auto"/>
        <w:rPr>
          <w:b/>
          <w:bCs/>
        </w:rPr>
      </w:pPr>
      <w:r w:rsidRPr="000643A1">
        <w:rPr>
          <w:b/>
          <w:bCs/>
        </w:rPr>
        <w:t>(Variance from 2024-25 and 2025-26)</w:t>
      </w:r>
    </w:p>
    <w:p w14:paraId="6F878563" w14:textId="77777777" w:rsidR="0067452F" w:rsidRPr="000643A1" w:rsidRDefault="0067452F" w:rsidP="000643A1">
      <w:pPr>
        <w:spacing w:after="0" w:line="240" w:lineRule="auto"/>
      </w:pPr>
    </w:p>
    <w:tbl>
      <w:tblPr>
        <w:tblStyle w:val="TableGrid"/>
        <w:tblW w:w="0" w:type="auto"/>
        <w:tblLook w:val="04A0" w:firstRow="1" w:lastRow="0" w:firstColumn="1" w:lastColumn="0" w:noHBand="0" w:noVBand="1"/>
      </w:tblPr>
      <w:tblGrid>
        <w:gridCol w:w="3008"/>
        <w:gridCol w:w="2130"/>
        <w:gridCol w:w="2007"/>
        <w:gridCol w:w="1871"/>
      </w:tblGrid>
      <w:tr w:rsidR="0067452F" w:rsidRPr="000643A1" w14:paraId="5C03470A" w14:textId="77777777">
        <w:tc>
          <w:tcPr>
            <w:tcW w:w="3008" w:type="dxa"/>
            <w:tcBorders>
              <w:top w:val="single" w:sz="4" w:space="0" w:color="auto"/>
              <w:left w:val="single" w:sz="4" w:space="0" w:color="auto"/>
              <w:bottom w:val="single" w:sz="4" w:space="0" w:color="auto"/>
              <w:right w:val="single" w:sz="4" w:space="0" w:color="auto"/>
            </w:tcBorders>
          </w:tcPr>
          <w:p w14:paraId="3D15224C" w14:textId="77777777" w:rsidR="0067452F" w:rsidRPr="000643A1" w:rsidRDefault="0067452F" w:rsidP="000643A1"/>
        </w:tc>
        <w:tc>
          <w:tcPr>
            <w:tcW w:w="2130" w:type="dxa"/>
            <w:tcBorders>
              <w:top w:val="single" w:sz="4" w:space="0" w:color="auto"/>
              <w:left w:val="single" w:sz="4" w:space="0" w:color="auto"/>
              <w:bottom w:val="single" w:sz="4" w:space="0" w:color="auto"/>
              <w:right w:val="single" w:sz="4" w:space="0" w:color="auto"/>
            </w:tcBorders>
            <w:hideMark/>
          </w:tcPr>
          <w:p w14:paraId="6ED196D9" w14:textId="77777777" w:rsidR="0067452F" w:rsidRPr="000643A1" w:rsidRDefault="0067452F" w:rsidP="000F17E0">
            <w:pPr>
              <w:jc w:val="center"/>
            </w:pPr>
            <w:r w:rsidRPr="000643A1">
              <w:t>2025/26</w:t>
            </w:r>
          </w:p>
        </w:tc>
        <w:tc>
          <w:tcPr>
            <w:tcW w:w="2007" w:type="dxa"/>
            <w:tcBorders>
              <w:top w:val="single" w:sz="4" w:space="0" w:color="auto"/>
              <w:left w:val="single" w:sz="4" w:space="0" w:color="auto"/>
              <w:bottom w:val="single" w:sz="4" w:space="0" w:color="auto"/>
              <w:right w:val="single" w:sz="4" w:space="0" w:color="auto"/>
            </w:tcBorders>
            <w:hideMark/>
          </w:tcPr>
          <w:p w14:paraId="7994E97B" w14:textId="77777777" w:rsidR="0067452F" w:rsidRPr="000643A1" w:rsidRDefault="0067452F" w:rsidP="000F17E0">
            <w:pPr>
              <w:jc w:val="center"/>
            </w:pPr>
            <w:r w:rsidRPr="000643A1">
              <w:t>2024/25</w:t>
            </w:r>
          </w:p>
        </w:tc>
        <w:tc>
          <w:tcPr>
            <w:tcW w:w="1871" w:type="dxa"/>
            <w:tcBorders>
              <w:top w:val="single" w:sz="4" w:space="0" w:color="auto"/>
              <w:left w:val="single" w:sz="4" w:space="0" w:color="auto"/>
              <w:bottom w:val="single" w:sz="4" w:space="0" w:color="auto"/>
              <w:right w:val="single" w:sz="4" w:space="0" w:color="auto"/>
            </w:tcBorders>
            <w:hideMark/>
          </w:tcPr>
          <w:p w14:paraId="60CE0E31" w14:textId="77777777" w:rsidR="0067452F" w:rsidRPr="000643A1" w:rsidRDefault="0067452F" w:rsidP="000F17E0">
            <w:pPr>
              <w:jc w:val="center"/>
            </w:pPr>
            <w:r w:rsidRPr="000643A1">
              <w:t>Variance</w:t>
            </w:r>
          </w:p>
        </w:tc>
      </w:tr>
      <w:tr w:rsidR="0067452F" w:rsidRPr="000643A1" w14:paraId="0747A096" w14:textId="77777777">
        <w:tc>
          <w:tcPr>
            <w:tcW w:w="3008" w:type="dxa"/>
            <w:tcBorders>
              <w:top w:val="single" w:sz="4" w:space="0" w:color="auto"/>
              <w:left w:val="single" w:sz="4" w:space="0" w:color="auto"/>
              <w:bottom w:val="single" w:sz="4" w:space="0" w:color="auto"/>
              <w:right w:val="single" w:sz="4" w:space="0" w:color="auto"/>
            </w:tcBorders>
            <w:hideMark/>
          </w:tcPr>
          <w:p w14:paraId="04C9314A" w14:textId="77777777" w:rsidR="0067452F" w:rsidRPr="000643A1" w:rsidRDefault="0067452F" w:rsidP="000643A1">
            <w:r w:rsidRPr="000643A1">
              <w:t>Receipts (income)</w:t>
            </w:r>
          </w:p>
        </w:tc>
        <w:tc>
          <w:tcPr>
            <w:tcW w:w="2130" w:type="dxa"/>
            <w:tcBorders>
              <w:top w:val="single" w:sz="4" w:space="0" w:color="auto"/>
              <w:left w:val="single" w:sz="4" w:space="0" w:color="auto"/>
              <w:bottom w:val="single" w:sz="4" w:space="0" w:color="auto"/>
              <w:right w:val="single" w:sz="4" w:space="0" w:color="auto"/>
            </w:tcBorders>
            <w:hideMark/>
          </w:tcPr>
          <w:p w14:paraId="35749184" w14:textId="77777777" w:rsidR="0067452F" w:rsidRPr="000643A1" w:rsidRDefault="0067452F" w:rsidP="000F17E0">
            <w:pPr>
              <w:jc w:val="center"/>
            </w:pPr>
            <w:r w:rsidRPr="000643A1">
              <w:t>£</w:t>
            </w:r>
          </w:p>
        </w:tc>
        <w:tc>
          <w:tcPr>
            <w:tcW w:w="2007" w:type="dxa"/>
            <w:tcBorders>
              <w:top w:val="single" w:sz="4" w:space="0" w:color="auto"/>
              <w:left w:val="single" w:sz="4" w:space="0" w:color="auto"/>
              <w:bottom w:val="single" w:sz="4" w:space="0" w:color="auto"/>
              <w:right w:val="single" w:sz="4" w:space="0" w:color="auto"/>
            </w:tcBorders>
            <w:hideMark/>
          </w:tcPr>
          <w:p w14:paraId="53FF402E" w14:textId="77777777" w:rsidR="0067452F" w:rsidRPr="000643A1" w:rsidRDefault="0067452F" w:rsidP="000F17E0">
            <w:pPr>
              <w:jc w:val="center"/>
            </w:pPr>
            <w:r w:rsidRPr="000643A1">
              <w:t>£</w:t>
            </w:r>
          </w:p>
        </w:tc>
        <w:tc>
          <w:tcPr>
            <w:tcW w:w="1871" w:type="dxa"/>
            <w:tcBorders>
              <w:top w:val="single" w:sz="4" w:space="0" w:color="auto"/>
              <w:left w:val="single" w:sz="4" w:space="0" w:color="auto"/>
              <w:bottom w:val="single" w:sz="4" w:space="0" w:color="auto"/>
              <w:right w:val="single" w:sz="4" w:space="0" w:color="auto"/>
            </w:tcBorders>
            <w:hideMark/>
          </w:tcPr>
          <w:p w14:paraId="024E0CA4" w14:textId="77777777" w:rsidR="0067452F" w:rsidRPr="000643A1" w:rsidRDefault="0067452F" w:rsidP="000F17E0">
            <w:pPr>
              <w:jc w:val="center"/>
            </w:pPr>
            <w:r w:rsidRPr="000643A1">
              <w:t>£</w:t>
            </w:r>
          </w:p>
        </w:tc>
      </w:tr>
      <w:tr w:rsidR="0067452F" w:rsidRPr="000643A1" w14:paraId="3D81CD92" w14:textId="77777777">
        <w:tc>
          <w:tcPr>
            <w:tcW w:w="3008" w:type="dxa"/>
            <w:tcBorders>
              <w:top w:val="single" w:sz="4" w:space="0" w:color="auto"/>
              <w:left w:val="single" w:sz="4" w:space="0" w:color="auto"/>
              <w:bottom w:val="single" w:sz="4" w:space="0" w:color="auto"/>
              <w:right w:val="single" w:sz="4" w:space="0" w:color="auto"/>
            </w:tcBorders>
            <w:hideMark/>
          </w:tcPr>
          <w:p w14:paraId="61E84607" w14:textId="77777777" w:rsidR="0067452F" w:rsidRPr="000643A1" w:rsidRDefault="0067452F" w:rsidP="000643A1">
            <w:r w:rsidRPr="000643A1">
              <w:t>Precept</w:t>
            </w:r>
          </w:p>
        </w:tc>
        <w:tc>
          <w:tcPr>
            <w:tcW w:w="2130" w:type="dxa"/>
            <w:tcBorders>
              <w:top w:val="single" w:sz="4" w:space="0" w:color="auto"/>
              <w:left w:val="single" w:sz="4" w:space="0" w:color="auto"/>
              <w:bottom w:val="single" w:sz="4" w:space="0" w:color="auto"/>
              <w:right w:val="single" w:sz="4" w:space="0" w:color="auto"/>
            </w:tcBorders>
            <w:hideMark/>
          </w:tcPr>
          <w:p w14:paraId="26D35978" w14:textId="77777777" w:rsidR="0067452F" w:rsidRPr="000643A1" w:rsidRDefault="0067452F" w:rsidP="001C53DA">
            <w:pPr>
              <w:jc w:val="right"/>
            </w:pPr>
            <w:r w:rsidRPr="000643A1">
              <w:t>99185.28</w:t>
            </w:r>
          </w:p>
        </w:tc>
        <w:tc>
          <w:tcPr>
            <w:tcW w:w="2007" w:type="dxa"/>
            <w:tcBorders>
              <w:top w:val="single" w:sz="4" w:space="0" w:color="auto"/>
              <w:left w:val="single" w:sz="4" w:space="0" w:color="auto"/>
              <w:bottom w:val="single" w:sz="4" w:space="0" w:color="auto"/>
              <w:right w:val="single" w:sz="4" w:space="0" w:color="auto"/>
            </w:tcBorders>
            <w:hideMark/>
          </w:tcPr>
          <w:p w14:paraId="151C2078" w14:textId="77777777" w:rsidR="0067452F" w:rsidRPr="000643A1" w:rsidRDefault="0067452F" w:rsidP="001C53DA">
            <w:pPr>
              <w:jc w:val="right"/>
            </w:pPr>
            <w:r w:rsidRPr="000643A1">
              <w:t>97485.24</w:t>
            </w:r>
          </w:p>
        </w:tc>
        <w:tc>
          <w:tcPr>
            <w:tcW w:w="1871" w:type="dxa"/>
            <w:tcBorders>
              <w:top w:val="single" w:sz="4" w:space="0" w:color="auto"/>
              <w:left w:val="single" w:sz="4" w:space="0" w:color="auto"/>
              <w:bottom w:val="single" w:sz="4" w:space="0" w:color="auto"/>
              <w:right w:val="single" w:sz="4" w:space="0" w:color="auto"/>
            </w:tcBorders>
            <w:hideMark/>
          </w:tcPr>
          <w:p w14:paraId="73166732" w14:textId="77777777" w:rsidR="0067452F" w:rsidRPr="000643A1" w:rsidRDefault="0067452F" w:rsidP="001C53DA">
            <w:pPr>
              <w:jc w:val="right"/>
            </w:pPr>
            <w:r w:rsidRPr="000643A1">
              <w:t>+ 1700.04</w:t>
            </w:r>
          </w:p>
        </w:tc>
      </w:tr>
      <w:tr w:rsidR="0067452F" w:rsidRPr="000643A1" w14:paraId="45B312BD" w14:textId="77777777">
        <w:tc>
          <w:tcPr>
            <w:tcW w:w="3008" w:type="dxa"/>
            <w:tcBorders>
              <w:top w:val="single" w:sz="4" w:space="0" w:color="auto"/>
              <w:left w:val="single" w:sz="4" w:space="0" w:color="auto"/>
              <w:bottom w:val="single" w:sz="4" w:space="0" w:color="auto"/>
              <w:right w:val="single" w:sz="4" w:space="0" w:color="auto"/>
            </w:tcBorders>
            <w:hideMark/>
          </w:tcPr>
          <w:p w14:paraId="37B81CCD" w14:textId="77777777" w:rsidR="0067452F" w:rsidRPr="000643A1" w:rsidRDefault="0067452F" w:rsidP="000643A1">
            <w:r w:rsidRPr="000643A1">
              <w:t>VAT Refund</w:t>
            </w:r>
          </w:p>
        </w:tc>
        <w:tc>
          <w:tcPr>
            <w:tcW w:w="2130" w:type="dxa"/>
            <w:tcBorders>
              <w:top w:val="single" w:sz="4" w:space="0" w:color="auto"/>
              <w:left w:val="single" w:sz="4" w:space="0" w:color="auto"/>
              <w:bottom w:val="single" w:sz="4" w:space="0" w:color="auto"/>
              <w:right w:val="single" w:sz="4" w:space="0" w:color="auto"/>
            </w:tcBorders>
            <w:hideMark/>
          </w:tcPr>
          <w:p w14:paraId="2D35B83E" w14:textId="77777777" w:rsidR="0067452F" w:rsidRPr="000643A1" w:rsidRDefault="0067452F" w:rsidP="001C53DA">
            <w:pPr>
              <w:jc w:val="right"/>
            </w:pPr>
            <w:r w:rsidRPr="000643A1">
              <w:t>5369.20</w:t>
            </w:r>
          </w:p>
        </w:tc>
        <w:tc>
          <w:tcPr>
            <w:tcW w:w="2007" w:type="dxa"/>
            <w:tcBorders>
              <w:top w:val="single" w:sz="4" w:space="0" w:color="auto"/>
              <w:left w:val="single" w:sz="4" w:space="0" w:color="auto"/>
              <w:bottom w:val="single" w:sz="4" w:space="0" w:color="auto"/>
              <w:right w:val="single" w:sz="4" w:space="0" w:color="auto"/>
            </w:tcBorders>
            <w:hideMark/>
          </w:tcPr>
          <w:p w14:paraId="00E9FF37" w14:textId="77777777" w:rsidR="0067452F" w:rsidRPr="000643A1" w:rsidRDefault="0067452F" w:rsidP="001C53DA">
            <w:pPr>
              <w:jc w:val="right"/>
            </w:pPr>
            <w:r w:rsidRPr="000643A1">
              <w:t>5174.89</w:t>
            </w:r>
          </w:p>
        </w:tc>
        <w:tc>
          <w:tcPr>
            <w:tcW w:w="1871" w:type="dxa"/>
            <w:tcBorders>
              <w:top w:val="single" w:sz="4" w:space="0" w:color="auto"/>
              <w:left w:val="single" w:sz="4" w:space="0" w:color="auto"/>
              <w:bottom w:val="single" w:sz="4" w:space="0" w:color="auto"/>
              <w:right w:val="single" w:sz="4" w:space="0" w:color="auto"/>
            </w:tcBorders>
            <w:hideMark/>
          </w:tcPr>
          <w:p w14:paraId="2BF0888B" w14:textId="77777777" w:rsidR="0067452F" w:rsidRPr="000643A1" w:rsidRDefault="0067452F" w:rsidP="001C53DA">
            <w:pPr>
              <w:jc w:val="right"/>
            </w:pPr>
            <w:r w:rsidRPr="000643A1">
              <w:t>+ 194.31</w:t>
            </w:r>
          </w:p>
        </w:tc>
      </w:tr>
      <w:tr w:rsidR="0067452F" w:rsidRPr="000643A1" w14:paraId="1513B274" w14:textId="77777777">
        <w:tc>
          <w:tcPr>
            <w:tcW w:w="3008" w:type="dxa"/>
            <w:tcBorders>
              <w:top w:val="single" w:sz="4" w:space="0" w:color="auto"/>
              <w:left w:val="single" w:sz="4" w:space="0" w:color="auto"/>
              <w:bottom w:val="single" w:sz="4" w:space="0" w:color="auto"/>
              <w:right w:val="single" w:sz="4" w:space="0" w:color="auto"/>
            </w:tcBorders>
            <w:hideMark/>
          </w:tcPr>
          <w:p w14:paraId="01E2C4A1" w14:textId="77777777" w:rsidR="0067452F" w:rsidRPr="000643A1" w:rsidRDefault="0067452F" w:rsidP="000643A1">
            <w:r w:rsidRPr="000643A1">
              <w:t>CIL</w:t>
            </w:r>
          </w:p>
        </w:tc>
        <w:tc>
          <w:tcPr>
            <w:tcW w:w="2130" w:type="dxa"/>
            <w:tcBorders>
              <w:top w:val="single" w:sz="4" w:space="0" w:color="auto"/>
              <w:left w:val="single" w:sz="4" w:space="0" w:color="auto"/>
              <w:bottom w:val="single" w:sz="4" w:space="0" w:color="auto"/>
              <w:right w:val="single" w:sz="4" w:space="0" w:color="auto"/>
            </w:tcBorders>
            <w:hideMark/>
          </w:tcPr>
          <w:p w14:paraId="739DF5C1" w14:textId="77777777" w:rsidR="0067452F" w:rsidRPr="000643A1" w:rsidRDefault="0067452F" w:rsidP="001C53DA">
            <w:pPr>
              <w:jc w:val="right"/>
            </w:pPr>
            <w:r w:rsidRPr="000643A1">
              <w:t>8790.34</w:t>
            </w:r>
          </w:p>
        </w:tc>
        <w:tc>
          <w:tcPr>
            <w:tcW w:w="2007" w:type="dxa"/>
            <w:tcBorders>
              <w:top w:val="single" w:sz="4" w:space="0" w:color="auto"/>
              <w:left w:val="single" w:sz="4" w:space="0" w:color="auto"/>
              <w:bottom w:val="single" w:sz="4" w:space="0" w:color="auto"/>
              <w:right w:val="single" w:sz="4" w:space="0" w:color="auto"/>
            </w:tcBorders>
            <w:hideMark/>
          </w:tcPr>
          <w:p w14:paraId="0DE9DFD6" w14:textId="77777777" w:rsidR="0067452F" w:rsidRPr="000643A1" w:rsidRDefault="0067452F" w:rsidP="001C53DA">
            <w:pPr>
              <w:jc w:val="right"/>
            </w:pPr>
            <w:r w:rsidRPr="000643A1">
              <w:t>6226.76</w:t>
            </w:r>
          </w:p>
        </w:tc>
        <w:tc>
          <w:tcPr>
            <w:tcW w:w="1871" w:type="dxa"/>
            <w:tcBorders>
              <w:top w:val="single" w:sz="4" w:space="0" w:color="auto"/>
              <w:left w:val="single" w:sz="4" w:space="0" w:color="auto"/>
              <w:bottom w:val="single" w:sz="4" w:space="0" w:color="auto"/>
              <w:right w:val="single" w:sz="4" w:space="0" w:color="auto"/>
            </w:tcBorders>
            <w:hideMark/>
          </w:tcPr>
          <w:p w14:paraId="603CBC61" w14:textId="77777777" w:rsidR="0067452F" w:rsidRPr="000643A1" w:rsidRDefault="0067452F" w:rsidP="001C53DA">
            <w:pPr>
              <w:jc w:val="right"/>
            </w:pPr>
            <w:r w:rsidRPr="000643A1">
              <w:t>+ 2563.58</w:t>
            </w:r>
          </w:p>
        </w:tc>
      </w:tr>
      <w:tr w:rsidR="0067452F" w:rsidRPr="000643A1" w14:paraId="22B97D50" w14:textId="77777777">
        <w:tc>
          <w:tcPr>
            <w:tcW w:w="3008" w:type="dxa"/>
            <w:tcBorders>
              <w:top w:val="single" w:sz="4" w:space="0" w:color="auto"/>
              <w:left w:val="single" w:sz="4" w:space="0" w:color="auto"/>
              <w:bottom w:val="single" w:sz="4" w:space="0" w:color="auto"/>
              <w:right w:val="single" w:sz="4" w:space="0" w:color="auto"/>
            </w:tcBorders>
            <w:hideMark/>
          </w:tcPr>
          <w:p w14:paraId="2FB1BE1E" w14:textId="77777777" w:rsidR="0067452F" w:rsidRPr="000643A1" w:rsidRDefault="0067452F" w:rsidP="000643A1">
            <w:r w:rsidRPr="000643A1">
              <w:t>Other</w:t>
            </w:r>
          </w:p>
        </w:tc>
        <w:tc>
          <w:tcPr>
            <w:tcW w:w="2130" w:type="dxa"/>
            <w:tcBorders>
              <w:top w:val="single" w:sz="4" w:space="0" w:color="auto"/>
              <w:left w:val="single" w:sz="4" w:space="0" w:color="auto"/>
              <w:bottom w:val="single" w:sz="4" w:space="0" w:color="auto"/>
              <w:right w:val="single" w:sz="4" w:space="0" w:color="auto"/>
            </w:tcBorders>
            <w:hideMark/>
          </w:tcPr>
          <w:p w14:paraId="50D764A8" w14:textId="77777777" w:rsidR="0067452F" w:rsidRPr="000643A1" w:rsidRDefault="0067452F" w:rsidP="001C53DA">
            <w:pPr>
              <w:jc w:val="right"/>
            </w:pPr>
            <w:r w:rsidRPr="000643A1">
              <w:t>0</w:t>
            </w:r>
          </w:p>
        </w:tc>
        <w:tc>
          <w:tcPr>
            <w:tcW w:w="2007" w:type="dxa"/>
            <w:tcBorders>
              <w:top w:val="single" w:sz="4" w:space="0" w:color="auto"/>
              <w:left w:val="single" w:sz="4" w:space="0" w:color="auto"/>
              <w:bottom w:val="single" w:sz="4" w:space="0" w:color="auto"/>
              <w:right w:val="single" w:sz="4" w:space="0" w:color="auto"/>
            </w:tcBorders>
            <w:hideMark/>
          </w:tcPr>
          <w:p w14:paraId="723D601D" w14:textId="77777777" w:rsidR="0067452F" w:rsidRPr="000643A1" w:rsidRDefault="0067452F" w:rsidP="001C53DA">
            <w:pPr>
              <w:jc w:val="right"/>
            </w:pPr>
            <w:r w:rsidRPr="000643A1">
              <w:t>0</w:t>
            </w:r>
          </w:p>
        </w:tc>
        <w:tc>
          <w:tcPr>
            <w:tcW w:w="1871" w:type="dxa"/>
            <w:tcBorders>
              <w:top w:val="single" w:sz="4" w:space="0" w:color="auto"/>
              <w:left w:val="single" w:sz="4" w:space="0" w:color="auto"/>
              <w:bottom w:val="single" w:sz="4" w:space="0" w:color="auto"/>
              <w:right w:val="single" w:sz="4" w:space="0" w:color="auto"/>
            </w:tcBorders>
            <w:hideMark/>
          </w:tcPr>
          <w:p w14:paraId="379D25A2" w14:textId="77777777" w:rsidR="0067452F" w:rsidRPr="000643A1" w:rsidRDefault="0067452F" w:rsidP="001C53DA">
            <w:pPr>
              <w:jc w:val="right"/>
            </w:pPr>
            <w:r w:rsidRPr="000643A1">
              <w:t>0</w:t>
            </w:r>
          </w:p>
        </w:tc>
      </w:tr>
      <w:tr w:rsidR="0067452F" w:rsidRPr="000643A1" w14:paraId="54CCBB51" w14:textId="77777777">
        <w:tc>
          <w:tcPr>
            <w:tcW w:w="3008" w:type="dxa"/>
            <w:tcBorders>
              <w:top w:val="single" w:sz="4" w:space="0" w:color="auto"/>
              <w:left w:val="single" w:sz="4" w:space="0" w:color="auto"/>
              <w:bottom w:val="single" w:sz="4" w:space="0" w:color="auto"/>
              <w:right w:val="single" w:sz="4" w:space="0" w:color="auto"/>
            </w:tcBorders>
            <w:hideMark/>
          </w:tcPr>
          <w:p w14:paraId="41092826" w14:textId="77777777" w:rsidR="0067452F" w:rsidRPr="000643A1" w:rsidRDefault="0067452F" w:rsidP="000643A1">
            <w:r w:rsidRPr="000643A1">
              <w:t>Bank Interest</w:t>
            </w:r>
          </w:p>
        </w:tc>
        <w:tc>
          <w:tcPr>
            <w:tcW w:w="2130" w:type="dxa"/>
            <w:tcBorders>
              <w:top w:val="single" w:sz="4" w:space="0" w:color="auto"/>
              <w:left w:val="single" w:sz="4" w:space="0" w:color="auto"/>
              <w:bottom w:val="single" w:sz="4" w:space="0" w:color="auto"/>
              <w:right w:val="single" w:sz="4" w:space="0" w:color="auto"/>
            </w:tcBorders>
            <w:hideMark/>
          </w:tcPr>
          <w:p w14:paraId="17561B97" w14:textId="77777777" w:rsidR="0067452F" w:rsidRPr="000643A1" w:rsidRDefault="0067452F" w:rsidP="001C53DA">
            <w:pPr>
              <w:jc w:val="right"/>
            </w:pPr>
            <w:r w:rsidRPr="000643A1">
              <w:t>985.48</w:t>
            </w:r>
          </w:p>
        </w:tc>
        <w:tc>
          <w:tcPr>
            <w:tcW w:w="2007" w:type="dxa"/>
            <w:tcBorders>
              <w:top w:val="single" w:sz="4" w:space="0" w:color="auto"/>
              <w:left w:val="single" w:sz="4" w:space="0" w:color="auto"/>
              <w:bottom w:val="single" w:sz="4" w:space="0" w:color="auto"/>
              <w:right w:val="single" w:sz="4" w:space="0" w:color="auto"/>
            </w:tcBorders>
            <w:hideMark/>
          </w:tcPr>
          <w:p w14:paraId="5D6D24E7" w14:textId="77777777" w:rsidR="0067452F" w:rsidRPr="000643A1" w:rsidRDefault="0067452F" w:rsidP="001C53DA">
            <w:pPr>
              <w:jc w:val="right"/>
            </w:pPr>
            <w:r w:rsidRPr="000643A1">
              <w:t>663.51</w:t>
            </w:r>
          </w:p>
        </w:tc>
        <w:tc>
          <w:tcPr>
            <w:tcW w:w="1871" w:type="dxa"/>
            <w:tcBorders>
              <w:top w:val="single" w:sz="4" w:space="0" w:color="auto"/>
              <w:left w:val="single" w:sz="4" w:space="0" w:color="auto"/>
              <w:bottom w:val="single" w:sz="4" w:space="0" w:color="auto"/>
              <w:right w:val="single" w:sz="4" w:space="0" w:color="auto"/>
            </w:tcBorders>
            <w:hideMark/>
          </w:tcPr>
          <w:p w14:paraId="3F2DA2D6" w14:textId="77777777" w:rsidR="0067452F" w:rsidRPr="000643A1" w:rsidRDefault="0067452F" w:rsidP="001C53DA">
            <w:pPr>
              <w:jc w:val="right"/>
            </w:pPr>
            <w:r w:rsidRPr="000643A1">
              <w:t>+ 321.97</w:t>
            </w:r>
          </w:p>
        </w:tc>
      </w:tr>
      <w:tr w:rsidR="0067452F" w:rsidRPr="000643A1" w14:paraId="21947DC4" w14:textId="77777777">
        <w:tc>
          <w:tcPr>
            <w:tcW w:w="3008" w:type="dxa"/>
            <w:tcBorders>
              <w:top w:val="single" w:sz="4" w:space="0" w:color="auto"/>
              <w:left w:val="single" w:sz="4" w:space="0" w:color="auto"/>
              <w:bottom w:val="single" w:sz="4" w:space="0" w:color="auto"/>
              <w:right w:val="single" w:sz="4" w:space="0" w:color="auto"/>
            </w:tcBorders>
            <w:hideMark/>
          </w:tcPr>
          <w:p w14:paraId="4D3AE885" w14:textId="77777777" w:rsidR="0067452F" w:rsidRPr="000643A1" w:rsidRDefault="0067452F" w:rsidP="000643A1">
            <w:r w:rsidRPr="000643A1">
              <w:t>Total</w:t>
            </w:r>
          </w:p>
        </w:tc>
        <w:tc>
          <w:tcPr>
            <w:tcW w:w="2130" w:type="dxa"/>
            <w:tcBorders>
              <w:top w:val="single" w:sz="4" w:space="0" w:color="auto"/>
              <w:left w:val="single" w:sz="4" w:space="0" w:color="auto"/>
              <w:bottom w:val="single" w:sz="4" w:space="0" w:color="auto"/>
              <w:right w:val="single" w:sz="4" w:space="0" w:color="auto"/>
            </w:tcBorders>
            <w:hideMark/>
          </w:tcPr>
          <w:p w14:paraId="67F704D7" w14:textId="77777777" w:rsidR="0067452F" w:rsidRPr="000643A1" w:rsidRDefault="0067452F" w:rsidP="001C53DA">
            <w:pPr>
              <w:jc w:val="right"/>
            </w:pPr>
            <w:r w:rsidRPr="000643A1">
              <w:t>114330.30</w:t>
            </w:r>
          </w:p>
        </w:tc>
        <w:tc>
          <w:tcPr>
            <w:tcW w:w="2007" w:type="dxa"/>
            <w:tcBorders>
              <w:top w:val="single" w:sz="4" w:space="0" w:color="auto"/>
              <w:left w:val="single" w:sz="4" w:space="0" w:color="auto"/>
              <w:bottom w:val="single" w:sz="4" w:space="0" w:color="auto"/>
              <w:right w:val="single" w:sz="4" w:space="0" w:color="auto"/>
            </w:tcBorders>
            <w:hideMark/>
          </w:tcPr>
          <w:p w14:paraId="0A8193BC" w14:textId="77777777" w:rsidR="0067452F" w:rsidRPr="000643A1" w:rsidRDefault="0067452F" w:rsidP="001C53DA">
            <w:pPr>
              <w:jc w:val="right"/>
            </w:pPr>
            <w:r w:rsidRPr="000643A1">
              <w:t>109550.40</w:t>
            </w:r>
          </w:p>
        </w:tc>
        <w:tc>
          <w:tcPr>
            <w:tcW w:w="1871" w:type="dxa"/>
            <w:tcBorders>
              <w:top w:val="single" w:sz="4" w:space="0" w:color="auto"/>
              <w:left w:val="single" w:sz="4" w:space="0" w:color="auto"/>
              <w:bottom w:val="single" w:sz="4" w:space="0" w:color="auto"/>
              <w:right w:val="single" w:sz="4" w:space="0" w:color="auto"/>
            </w:tcBorders>
            <w:hideMark/>
          </w:tcPr>
          <w:p w14:paraId="280D4ECB" w14:textId="77777777" w:rsidR="0067452F" w:rsidRPr="000643A1" w:rsidRDefault="0067452F" w:rsidP="001C53DA">
            <w:pPr>
              <w:jc w:val="right"/>
            </w:pPr>
            <w:r w:rsidRPr="000643A1">
              <w:t>+ 4779.90</w:t>
            </w:r>
          </w:p>
        </w:tc>
      </w:tr>
    </w:tbl>
    <w:p w14:paraId="58A98EA2" w14:textId="77777777" w:rsidR="0067452F" w:rsidRPr="000643A1" w:rsidRDefault="0067452F" w:rsidP="000643A1">
      <w:pPr>
        <w:spacing w:after="0" w:line="240" w:lineRule="auto"/>
      </w:pPr>
    </w:p>
    <w:tbl>
      <w:tblPr>
        <w:tblStyle w:val="TableGrid"/>
        <w:tblW w:w="0" w:type="auto"/>
        <w:tblLook w:val="04A0" w:firstRow="1" w:lastRow="0" w:firstColumn="1" w:lastColumn="0" w:noHBand="0" w:noVBand="1"/>
      </w:tblPr>
      <w:tblGrid>
        <w:gridCol w:w="2958"/>
        <w:gridCol w:w="2115"/>
        <w:gridCol w:w="1977"/>
        <w:gridCol w:w="1966"/>
      </w:tblGrid>
      <w:tr w:rsidR="0067452F" w:rsidRPr="000643A1" w14:paraId="10F83034" w14:textId="77777777">
        <w:tc>
          <w:tcPr>
            <w:tcW w:w="2958" w:type="dxa"/>
            <w:tcBorders>
              <w:top w:val="single" w:sz="4" w:space="0" w:color="auto"/>
              <w:left w:val="single" w:sz="4" w:space="0" w:color="auto"/>
              <w:bottom w:val="single" w:sz="4" w:space="0" w:color="auto"/>
              <w:right w:val="single" w:sz="4" w:space="0" w:color="auto"/>
            </w:tcBorders>
            <w:hideMark/>
          </w:tcPr>
          <w:p w14:paraId="7BD1D329" w14:textId="77777777" w:rsidR="0067452F" w:rsidRPr="000643A1" w:rsidRDefault="0067452F" w:rsidP="000643A1">
            <w:r w:rsidRPr="000643A1">
              <w:t>Payments (expenditure)</w:t>
            </w:r>
          </w:p>
        </w:tc>
        <w:tc>
          <w:tcPr>
            <w:tcW w:w="2115" w:type="dxa"/>
            <w:tcBorders>
              <w:top w:val="single" w:sz="4" w:space="0" w:color="auto"/>
              <w:left w:val="single" w:sz="4" w:space="0" w:color="auto"/>
              <w:bottom w:val="single" w:sz="4" w:space="0" w:color="auto"/>
              <w:right w:val="single" w:sz="4" w:space="0" w:color="auto"/>
            </w:tcBorders>
            <w:hideMark/>
          </w:tcPr>
          <w:p w14:paraId="3B9EC4D4" w14:textId="77777777" w:rsidR="0067452F" w:rsidRPr="000643A1" w:rsidRDefault="0067452F" w:rsidP="001C53DA">
            <w:pPr>
              <w:jc w:val="center"/>
            </w:pPr>
            <w:r w:rsidRPr="000643A1">
              <w:t>£</w:t>
            </w:r>
          </w:p>
        </w:tc>
        <w:tc>
          <w:tcPr>
            <w:tcW w:w="1977" w:type="dxa"/>
            <w:tcBorders>
              <w:top w:val="single" w:sz="4" w:space="0" w:color="auto"/>
              <w:left w:val="single" w:sz="4" w:space="0" w:color="auto"/>
              <w:bottom w:val="single" w:sz="4" w:space="0" w:color="auto"/>
              <w:right w:val="single" w:sz="4" w:space="0" w:color="auto"/>
            </w:tcBorders>
            <w:hideMark/>
          </w:tcPr>
          <w:p w14:paraId="54F1D973" w14:textId="77777777" w:rsidR="0067452F" w:rsidRPr="000643A1" w:rsidRDefault="0067452F" w:rsidP="001C53DA">
            <w:pPr>
              <w:jc w:val="center"/>
            </w:pPr>
            <w:r w:rsidRPr="000643A1">
              <w:t>£</w:t>
            </w:r>
          </w:p>
        </w:tc>
        <w:tc>
          <w:tcPr>
            <w:tcW w:w="1966" w:type="dxa"/>
            <w:tcBorders>
              <w:top w:val="single" w:sz="4" w:space="0" w:color="auto"/>
              <w:left w:val="single" w:sz="4" w:space="0" w:color="auto"/>
              <w:bottom w:val="single" w:sz="4" w:space="0" w:color="auto"/>
              <w:right w:val="single" w:sz="4" w:space="0" w:color="auto"/>
            </w:tcBorders>
            <w:hideMark/>
          </w:tcPr>
          <w:p w14:paraId="5D2FE1D9" w14:textId="77777777" w:rsidR="0067452F" w:rsidRPr="000643A1" w:rsidRDefault="0067452F" w:rsidP="001C53DA">
            <w:pPr>
              <w:jc w:val="center"/>
            </w:pPr>
            <w:r w:rsidRPr="000643A1">
              <w:t>£</w:t>
            </w:r>
          </w:p>
        </w:tc>
      </w:tr>
      <w:tr w:rsidR="0067452F" w:rsidRPr="000643A1" w14:paraId="3FBB7F9B" w14:textId="77777777">
        <w:tc>
          <w:tcPr>
            <w:tcW w:w="2958" w:type="dxa"/>
            <w:tcBorders>
              <w:top w:val="single" w:sz="4" w:space="0" w:color="auto"/>
              <w:left w:val="single" w:sz="4" w:space="0" w:color="auto"/>
              <w:bottom w:val="single" w:sz="4" w:space="0" w:color="auto"/>
              <w:right w:val="single" w:sz="4" w:space="0" w:color="auto"/>
            </w:tcBorders>
            <w:hideMark/>
          </w:tcPr>
          <w:p w14:paraId="1C5E03B9" w14:textId="77777777" w:rsidR="0067452F" w:rsidRPr="000643A1" w:rsidRDefault="0067452F" w:rsidP="000643A1">
            <w:r w:rsidRPr="000643A1">
              <w:t>Mayor’s Allowance</w:t>
            </w:r>
          </w:p>
        </w:tc>
        <w:tc>
          <w:tcPr>
            <w:tcW w:w="2115" w:type="dxa"/>
            <w:tcBorders>
              <w:top w:val="single" w:sz="4" w:space="0" w:color="auto"/>
              <w:left w:val="single" w:sz="4" w:space="0" w:color="auto"/>
              <w:bottom w:val="single" w:sz="4" w:space="0" w:color="auto"/>
              <w:right w:val="single" w:sz="4" w:space="0" w:color="auto"/>
            </w:tcBorders>
            <w:hideMark/>
          </w:tcPr>
          <w:p w14:paraId="5DC198F6" w14:textId="77777777" w:rsidR="0067452F" w:rsidRPr="000643A1" w:rsidRDefault="0067452F" w:rsidP="001C53DA">
            <w:pPr>
              <w:jc w:val="right"/>
            </w:pPr>
            <w:r w:rsidRPr="000643A1">
              <w:t>900.00</w:t>
            </w:r>
          </w:p>
        </w:tc>
        <w:tc>
          <w:tcPr>
            <w:tcW w:w="1977" w:type="dxa"/>
            <w:tcBorders>
              <w:top w:val="single" w:sz="4" w:space="0" w:color="auto"/>
              <w:left w:val="single" w:sz="4" w:space="0" w:color="auto"/>
              <w:bottom w:val="single" w:sz="4" w:space="0" w:color="auto"/>
              <w:right w:val="single" w:sz="4" w:space="0" w:color="auto"/>
            </w:tcBorders>
            <w:hideMark/>
          </w:tcPr>
          <w:p w14:paraId="6715FD84" w14:textId="77777777" w:rsidR="0067452F" w:rsidRPr="000643A1" w:rsidRDefault="0067452F" w:rsidP="001C53DA">
            <w:pPr>
              <w:jc w:val="right"/>
            </w:pPr>
            <w:r w:rsidRPr="000643A1">
              <w:t>900.00</w:t>
            </w:r>
          </w:p>
        </w:tc>
        <w:tc>
          <w:tcPr>
            <w:tcW w:w="1966" w:type="dxa"/>
            <w:tcBorders>
              <w:top w:val="single" w:sz="4" w:space="0" w:color="auto"/>
              <w:left w:val="single" w:sz="4" w:space="0" w:color="auto"/>
              <w:bottom w:val="single" w:sz="4" w:space="0" w:color="auto"/>
              <w:right w:val="single" w:sz="4" w:space="0" w:color="auto"/>
            </w:tcBorders>
            <w:hideMark/>
          </w:tcPr>
          <w:p w14:paraId="51AB9D39" w14:textId="77777777" w:rsidR="0067452F" w:rsidRPr="000643A1" w:rsidRDefault="0067452F" w:rsidP="001C53DA">
            <w:pPr>
              <w:jc w:val="right"/>
            </w:pPr>
            <w:r w:rsidRPr="000643A1">
              <w:t>0</w:t>
            </w:r>
          </w:p>
        </w:tc>
      </w:tr>
      <w:tr w:rsidR="0067452F" w:rsidRPr="000643A1" w14:paraId="2BC02C11" w14:textId="77777777">
        <w:tc>
          <w:tcPr>
            <w:tcW w:w="2958" w:type="dxa"/>
            <w:tcBorders>
              <w:top w:val="single" w:sz="4" w:space="0" w:color="auto"/>
              <w:left w:val="single" w:sz="4" w:space="0" w:color="auto"/>
              <w:bottom w:val="single" w:sz="4" w:space="0" w:color="auto"/>
              <w:right w:val="single" w:sz="4" w:space="0" w:color="auto"/>
            </w:tcBorders>
            <w:hideMark/>
          </w:tcPr>
          <w:p w14:paraId="171B265E" w14:textId="77777777" w:rsidR="0067452F" w:rsidRPr="000643A1" w:rsidRDefault="0067452F" w:rsidP="000643A1">
            <w:r w:rsidRPr="000643A1">
              <w:t>Member Allowances</w:t>
            </w:r>
          </w:p>
        </w:tc>
        <w:tc>
          <w:tcPr>
            <w:tcW w:w="2115" w:type="dxa"/>
            <w:tcBorders>
              <w:top w:val="single" w:sz="4" w:space="0" w:color="auto"/>
              <w:left w:val="single" w:sz="4" w:space="0" w:color="auto"/>
              <w:bottom w:val="single" w:sz="4" w:space="0" w:color="auto"/>
              <w:right w:val="single" w:sz="4" w:space="0" w:color="auto"/>
            </w:tcBorders>
            <w:hideMark/>
          </w:tcPr>
          <w:p w14:paraId="079B9B73" w14:textId="77777777" w:rsidR="0067452F" w:rsidRPr="000643A1" w:rsidRDefault="0067452F" w:rsidP="001C53DA">
            <w:pPr>
              <w:jc w:val="right"/>
            </w:pPr>
            <w:r w:rsidRPr="000643A1">
              <w:t>2288.00</w:t>
            </w:r>
          </w:p>
        </w:tc>
        <w:tc>
          <w:tcPr>
            <w:tcW w:w="1977" w:type="dxa"/>
            <w:tcBorders>
              <w:top w:val="single" w:sz="4" w:space="0" w:color="auto"/>
              <w:left w:val="single" w:sz="4" w:space="0" w:color="auto"/>
              <w:bottom w:val="single" w:sz="4" w:space="0" w:color="auto"/>
              <w:right w:val="single" w:sz="4" w:space="0" w:color="auto"/>
            </w:tcBorders>
            <w:hideMark/>
          </w:tcPr>
          <w:p w14:paraId="77A74033" w14:textId="77777777" w:rsidR="0067452F" w:rsidRPr="000643A1" w:rsidRDefault="0067452F" w:rsidP="001C53DA">
            <w:pPr>
              <w:jc w:val="right"/>
            </w:pPr>
            <w:r w:rsidRPr="000643A1">
              <w:t>2288.00</w:t>
            </w:r>
          </w:p>
        </w:tc>
        <w:tc>
          <w:tcPr>
            <w:tcW w:w="1966" w:type="dxa"/>
            <w:tcBorders>
              <w:top w:val="single" w:sz="4" w:space="0" w:color="auto"/>
              <w:left w:val="single" w:sz="4" w:space="0" w:color="auto"/>
              <w:bottom w:val="single" w:sz="4" w:space="0" w:color="auto"/>
              <w:right w:val="single" w:sz="4" w:space="0" w:color="auto"/>
            </w:tcBorders>
            <w:hideMark/>
          </w:tcPr>
          <w:p w14:paraId="6656D1EC" w14:textId="77777777" w:rsidR="0067452F" w:rsidRPr="000643A1" w:rsidRDefault="0067452F" w:rsidP="001C53DA">
            <w:pPr>
              <w:jc w:val="right"/>
            </w:pPr>
            <w:r w:rsidRPr="000643A1">
              <w:t>0</w:t>
            </w:r>
          </w:p>
        </w:tc>
      </w:tr>
      <w:tr w:rsidR="0067452F" w:rsidRPr="000643A1" w14:paraId="6FF5E7BC" w14:textId="77777777">
        <w:tc>
          <w:tcPr>
            <w:tcW w:w="2958" w:type="dxa"/>
            <w:tcBorders>
              <w:top w:val="single" w:sz="4" w:space="0" w:color="auto"/>
              <w:left w:val="single" w:sz="4" w:space="0" w:color="auto"/>
              <w:bottom w:val="single" w:sz="4" w:space="0" w:color="auto"/>
              <w:right w:val="single" w:sz="4" w:space="0" w:color="auto"/>
            </w:tcBorders>
            <w:hideMark/>
          </w:tcPr>
          <w:p w14:paraId="06676025" w14:textId="77777777" w:rsidR="0067452F" w:rsidRPr="000643A1" w:rsidRDefault="0067452F" w:rsidP="000643A1">
            <w:r w:rsidRPr="000643A1">
              <w:t>Staff costs (including  payroll admin)</w:t>
            </w:r>
          </w:p>
        </w:tc>
        <w:tc>
          <w:tcPr>
            <w:tcW w:w="2115" w:type="dxa"/>
            <w:tcBorders>
              <w:top w:val="single" w:sz="4" w:space="0" w:color="auto"/>
              <w:left w:val="single" w:sz="4" w:space="0" w:color="auto"/>
              <w:bottom w:val="single" w:sz="4" w:space="0" w:color="auto"/>
              <w:right w:val="single" w:sz="4" w:space="0" w:color="auto"/>
            </w:tcBorders>
            <w:hideMark/>
          </w:tcPr>
          <w:p w14:paraId="46E0285C" w14:textId="77777777" w:rsidR="0067452F" w:rsidRPr="000643A1" w:rsidRDefault="0067452F" w:rsidP="001C53DA">
            <w:pPr>
              <w:jc w:val="right"/>
            </w:pPr>
            <w:r w:rsidRPr="000643A1">
              <w:t>26189.92</w:t>
            </w:r>
          </w:p>
        </w:tc>
        <w:tc>
          <w:tcPr>
            <w:tcW w:w="1977" w:type="dxa"/>
            <w:tcBorders>
              <w:top w:val="single" w:sz="4" w:space="0" w:color="auto"/>
              <w:left w:val="single" w:sz="4" w:space="0" w:color="auto"/>
              <w:bottom w:val="single" w:sz="4" w:space="0" w:color="auto"/>
              <w:right w:val="single" w:sz="4" w:space="0" w:color="auto"/>
            </w:tcBorders>
            <w:hideMark/>
          </w:tcPr>
          <w:p w14:paraId="20791EC0" w14:textId="77777777" w:rsidR="0067452F" w:rsidRPr="000643A1" w:rsidRDefault="0067452F" w:rsidP="001C53DA">
            <w:pPr>
              <w:jc w:val="right"/>
            </w:pPr>
            <w:r w:rsidRPr="000643A1">
              <w:t>24486.80</w:t>
            </w:r>
          </w:p>
        </w:tc>
        <w:tc>
          <w:tcPr>
            <w:tcW w:w="1966" w:type="dxa"/>
            <w:tcBorders>
              <w:top w:val="single" w:sz="4" w:space="0" w:color="auto"/>
              <w:left w:val="single" w:sz="4" w:space="0" w:color="auto"/>
              <w:bottom w:val="single" w:sz="4" w:space="0" w:color="auto"/>
              <w:right w:val="single" w:sz="4" w:space="0" w:color="auto"/>
            </w:tcBorders>
            <w:hideMark/>
          </w:tcPr>
          <w:p w14:paraId="619D709B" w14:textId="77777777" w:rsidR="0067452F" w:rsidRPr="000643A1" w:rsidRDefault="0067452F" w:rsidP="001C53DA">
            <w:pPr>
              <w:jc w:val="right"/>
            </w:pPr>
            <w:r w:rsidRPr="000643A1">
              <w:t>+ 1703.12</w:t>
            </w:r>
          </w:p>
        </w:tc>
      </w:tr>
      <w:tr w:rsidR="0067452F" w:rsidRPr="000643A1" w14:paraId="50CCE8F2" w14:textId="77777777">
        <w:tc>
          <w:tcPr>
            <w:tcW w:w="2958" w:type="dxa"/>
            <w:tcBorders>
              <w:top w:val="single" w:sz="4" w:space="0" w:color="auto"/>
              <w:left w:val="single" w:sz="4" w:space="0" w:color="auto"/>
              <w:bottom w:val="single" w:sz="4" w:space="0" w:color="auto"/>
              <w:right w:val="single" w:sz="4" w:space="0" w:color="auto"/>
            </w:tcBorders>
            <w:hideMark/>
          </w:tcPr>
          <w:p w14:paraId="47C81A0C" w14:textId="77777777" w:rsidR="0067452F" w:rsidRPr="000643A1" w:rsidRDefault="0067452F" w:rsidP="000643A1">
            <w:r w:rsidRPr="000643A1">
              <w:t>Pension contributions</w:t>
            </w:r>
          </w:p>
        </w:tc>
        <w:tc>
          <w:tcPr>
            <w:tcW w:w="2115" w:type="dxa"/>
            <w:tcBorders>
              <w:top w:val="single" w:sz="4" w:space="0" w:color="auto"/>
              <w:left w:val="single" w:sz="4" w:space="0" w:color="auto"/>
              <w:bottom w:val="single" w:sz="4" w:space="0" w:color="auto"/>
              <w:right w:val="single" w:sz="4" w:space="0" w:color="auto"/>
            </w:tcBorders>
            <w:hideMark/>
          </w:tcPr>
          <w:p w14:paraId="629C16D9" w14:textId="77777777" w:rsidR="0067452F" w:rsidRPr="000643A1" w:rsidRDefault="0067452F" w:rsidP="001C53DA">
            <w:pPr>
              <w:jc w:val="right"/>
            </w:pPr>
            <w:r w:rsidRPr="000643A1">
              <w:t>442.46</w:t>
            </w:r>
          </w:p>
        </w:tc>
        <w:tc>
          <w:tcPr>
            <w:tcW w:w="1977" w:type="dxa"/>
            <w:tcBorders>
              <w:top w:val="single" w:sz="4" w:space="0" w:color="auto"/>
              <w:left w:val="single" w:sz="4" w:space="0" w:color="auto"/>
              <w:bottom w:val="single" w:sz="4" w:space="0" w:color="auto"/>
              <w:right w:val="single" w:sz="4" w:space="0" w:color="auto"/>
            </w:tcBorders>
            <w:hideMark/>
          </w:tcPr>
          <w:p w14:paraId="19257088" w14:textId="77777777" w:rsidR="0067452F" w:rsidRPr="000643A1" w:rsidRDefault="0067452F" w:rsidP="001C53DA">
            <w:pPr>
              <w:jc w:val="right"/>
            </w:pPr>
            <w:r w:rsidRPr="000643A1">
              <w:t>428.77</w:t>
            </w:r>
          </w:p>
        </w:tc>
        <w:tc>
          <w:tcPr>
            <w:tcW w:w="1966" w:type="dxa"/>
            <w:tcBorders>
              <w:top w:val="single" w:sz="4" w:space="0" w:color="auto"/>
              <w:left w:val="single" w:sz="4" w:space="0" w:color="auto"/>
              <w:bottom w:val="single" w:sz="4" w:space="0" w:color="auto"/>
              <w:right w:val="single" w:sz="4" w:space="0" w:color="auto"/>
            </w:tcBorders>
            <w:hideMark/>
          </w:tcPr>
          <w:p w14:paraId="4C5AC1E2" w14:textId="77777777" w:rsidR="0067452F" w:rsidRPr="000643A1" w:rsidRDefault="0067452F" w:rsidP="001C53DA">
            <w:pPr>
              <w:jc w:val="right"/>
            </w:pPr>
            <w:r w:rsidRPr="000643A1">
              <w:t xml:space="preserve">+ 13.69 </w:t>
            </w:r>
          </w:p>
        </w:tc>
      </w:tr>
      <w:tr w:rsidR="0067452F" w:rsidRPr="000643A1" w14:paraId="06D3DC24" w14:textId="77777777">
        <w:tc>
          <w:tcPr>
            <w:tcW w:w="2958" w:type="dxa"/>
            <w:tcBorders>
              <w:top w:val="single" w:sz="4" w:space="0" w:color="auto"/>
              <w:left w:val="single" w:sz="4" w:space="0" w:color="auto"/>
              <w:bottom w:val="single" w:sz="4" w:space="0" w:color="auto"/>
              <w:right w:val="single" w:sz="4" w:space="0" w:color="auto"/>
            </w:tcBorders>
            <w:hideMark/>
          </w:tcPr>
          <w:p w14:paraId="601170B1" w14:textId="77777777" w:rsidR="0067452F" w:rsidRPr="000643A1" w:rsidRDefault="0067452F" w:rsidP="000643A1">
            <w:r w:rsidRPr="000643A1">
              <w:t>Training</w:t>
            </w:r>
          </w:p>
        </w:tc>
        <w:tc>
          <w:tcPr>
            <w:tcW w:w="2115" w:type="dxa"/>
            <w:tcBorders>
              <w:top w:val="single" w:sz="4" w:space="0" w:color="auto"/>
              <w:left w:val="single" w:sz="4" w:space="0" w:color="auto"/>
              <w:bottom w:val="single" w:sz="4" w:space="0" w:color="auto"/>
              <w:right w:val="single" w:sz="4" w:space="0" w:color="auto"/>
            </w:tcBorders>
            <w:hideMark/>
          </w:tcPr>
          <w:p w14:paraId="181D1BE8" w14:textId="77777777" w:rsidR="0067452F" w:rsidRPr="000643A1" w:rsidRDefault="0067452F" w:rsidP="001C53DA">
            <w:pPr>
              <w:jc w:val="right"/>
            </w:pPr>
            <w:r w:rsidRPr="000643A1">
              <w:t>65.00</w:t>
            </w:r>
          </w:p>
        </w:tc>
        <w:tc>
          <w:tcPr>
            <w:tcW w:w="1977" w:type="dxa"/>
            <w:tcBorders>
              <w:top w:val="single" w:sz="4" w:space="0" w:color="auto"/>
              <w:left w:val="single" w:sz="4" w:space="0" w:color="auto"/>
              <w:bottom w:val="single" w:sz="4" w:space="0" w:color="auto"/>
              <w:right w:val="single" w:sz="4" w:space="0" w:color="auto"/>
            </w:tcBorders>
            <w:hideMark/>
          </w:tcPr>
          <w:p w14:paraId="2FC45272" w14:textId="77777777" w:rsidR="0067452F" w:rsidRPr="000643A1" w:rsidRDefault="0067452F" w:rsidP="001C53DA">
            <w:pPr>
              <w:jc w:val="right"/>
            </w:pPr>
            <w:r w:rsidRPr="000643A1">
              <w:t>0</w:t>
            </w:r>
          </w:p>
        </w:tc>
        <w:tc>
          <w:tcPr>
            <w:tcW w:w="1966" w:type="dxa"/>
            <w:tcBorders>
              <w:top w:val="single" w:sz="4" w:space="0" w:color="auto"/>
              <w:left w:val="single" w:sz="4" w:space="0" w:color="auto"/>
              <w:bottom w:val="single" w:sz="4" w:space="0" w:color="auto"/>
              <w:right w:val="single" w:sz="4" w:space="0" w:color="auto"/>
            </w:tcBorders>
            <w:hideMark/>
          </w:tcPr>
          <w:p w14:paraId="199BBDFA" w14:textId="77777777" w:rsidR="0067452F" w:rsidRPr="000643A1" w:rsidRDefault="0067452F" w:rsidP="001C53DA">
            <w:pPr>
              <w:jc w:val="right"/>
            </w:pPr>
            <w:r w:rsidRPr="000643A1">
              <w:t>+ 65.00</w:t>
            </w:r>
          </w:p>
        </w:tc>
      </w:tr>
      <w:tr w:rsidR="0067452F" w:rsidRPr="000643A1" w14:paraId="076D3954" w14:textId="77777777">
        <w:tc>
          <w:tcPr>
            <w:tcW w:w="2958" w:type="dxa"/>
            <w:tcBorders>
              <w:top w:val="single" w:sz="4" w:space="0" w:color="auto"/>
              <w:left w:val="single" w:sz="4" w:space="0" w:color="auto"/>
              <w:bottom w:val="single" w:sz="4" w:space="0" w:color="auto"/>
              <w:right w:val="single" w:sz="4" w:space="0" w:color="auto"/>
            </w:tcBorders>
            <w:hideMark/>
          </w:tcPr>
          <w:p w14:paraId="08B10D06" w14:textId="77777777" w:rsidR="0067452F" w:rsidRPr="000643A1" w:rsidRDefault="0067452F" w:rsidP="000643A1">
            <w:r w:rsidRPr="000643A1">
              <w:t>Travelling expenses</w:t>
            </w:r>
          </w:p>
        </w:tc>
        <w:tc>
          <w:tcPr>
            <w:tcW w:w="2115" w:type="dxa"/>
            <w:tcBorders>
              <w:top w:val="single" w:sz="4" w:space="0" w:color="auto"/>
              <w:left w:val="single" w:sz="4" w:space="0" w:color="auto"/>
              <w:bottom w:val="single" w:sz="4" w:space="0" w:color="auto"/>
              <w:right w:val="single" w:sz="4" w:space="0" w:color="auto"/>
            </w:tcBorders>
            <w:hideMark/>
          </w:tcPr>
          <w:p w14:paraId="0B4D5EA6" w14:textId="77777777" w:rsidR="0067452F" w:rsidRPr="000643A1" w:rsidRDefault="0067452F" w:rsidP="001C53DA">
            <w:pPr>
              <w:jc w:val="right"/>
            </w:pPr>
            <w:r w:rsidRPr="000643A1">
              <w:t>0</w:t>
            </w:r>
          </w:p>
        </w:tc>
        <w:tc>
          <w:tcPr>
            <w:tcW w:w="1977" w:type="dxa"/>
            <w:tcBorders>
              <w:top w:val="single" w:sz="4" w:space="0" w:color="auto"/>
              <w:left w:val="single" w:sz="4" w:space="0" w:color="auto"/>
              <w:bottom w:val="single" w:sz="4" w:space="0" w:color="auto"/>
              <w:right w:val="single" w:sz="4" w:space="0" w:color="auto"/>
            </w:tcBorders>
            <w:hideMark/>
          </w:tcPr>
          <w:p w14:paraId="3234B403" w14:textId="77777777" w:rsidR="0067452F" w:rsidRPr="000643A1" w:rsidRDefault="0067452F" w:rsidP="001C53DA">
            <w:pPr>
              <w:jc w:val="right"/>
            </w:pPr>
            <w:r w:rsidRPr="000643A1">
              <w:t>0</w:t>
            </w:r>
          </w:p>
        </w:tc>
        <w:tc>
          <w:tcPr>
            <w:tcW w:w="1966" w:type="dxa"/>
            <w:tcBorders>
              <w:top w:val="single" w:sz="4" w:space="0" w:color="auto"/>
              <w:left w:val="single" w:sz="4" w:space="0" w:color="auto"/>
              <w:bottom w:val="single" w:sz="4" w:space="0" w:color="auto"/>
              <w:right w:val="single" w:sz="4" w:space="0" w:color="auto"/>
            </w:tcBorders>
            <w:hideMark/>
          </w:tcPr>
          <w:p w14:paraId="2AEAA94A" w14:textId="77777777" w:rsidR="0067452F" w:rsidRPr="000643A1" w:rsidRDefault="0067452F" w:rsidP="001C53DA">
            <w:pPr>
              <w:jc w:val="right"/>
            </w:pPr>
            <w:r w:rsidRPr="000643A1">
              <w:t>0</w:t>
            </w:r>
          </w:p>
        </w:tc>
      </w:tr>
      <w:tr w:rsidR="0067452F" w:rsidRPr="000643A1" w14:paraId="15E11FBC" w14:textId="77777777">
        <w:tc>
          <w:tcPr>
            <w:tcW w:w="2958" w:type="dxa"/>
            <w:tcBorders>
              <w:top w:val="single" w:sz="4" w:space="0" w:color="auto"/>
              <w:left w:val="single" w:sz="4" w:space="0" w:color="auto"/>
              <w:bottom w:val="single" w:sz="4" w:space="0" w:color="auto"/>
              <w:right w:val="single" w:sz="4" w:space="0" w:color="auto"/>
            </w:tcBorders>
            <w:hideMark/>
          </w:tcPr>
          <w:p w14:paraId="043CFCE6" w14:textId="77777777" w:rsidR="0067452F" w:rsidRPr="000643A1" w:rsidRDefault="0067452F" w:rsidP="000643A1">
            <w:r w:rsidRPr="000643A1">
              <w:t>Audit Fees</w:t>
            </w:r>
          </w:p>
        </w:tc>
        <w:tc>
          <w:tcPr>
            <w:tcW w:w="2115" w:type="dxa"/>
            <w:tcBorders>
              <w:top w:val="single" w:sz="4" w:space="0" w:color="auto"/>
              <w:left w:val="single" w:sz="4" w:space="0" w:color="auto"/>
              <w:bottom w:val="single" w:sz="4" w:space="0" w:color="auto"/>
              <w:right w:val="single" w:sz="4" w:space="0" w:color="auto"/>
            </w:tcBorders>
            <w:hideMark/>
          </w:tcPr>
          <w:p w14:paraId="32BEAB91" w14:textId="77777777" w:rsidR="0067452F" w:rsidRPr="000643A1" w:rsidRDefault="0067452F" w:rsidP="001C53DA">
            <w:pPr>
              <w:jc w:val="right"/>
            </w:pPr>
            <w:r w:rsidRPr="000643A1">
              <w:t>230.00</w:t>
            </w:r>
          </w:p>
        </w:tc>
        <w:tc>
          <w:tcPr>
            <w:tcW w:w="1977" w:type="dxa"/>
            <w:tcBorders>
              <w:top w:val="single" w:sz="4" w:space="0" w:color="auto"/>
              <w:left w:val="single" w:sz="4" w:space="0" w:color="auto"/>
              <w:bottom w:val="single" w:sz="4" w:space="0" w:color="auto"/>
              <w:right w:val="single" w:sz="4" w:space="0" w:color="auto"/>
            </w:tcBorders>
            <w:hideMark/>
          </w:tcPr>
          <w:p w14:paraId="57C8B35D" w14:textId="77777777" w:rsidR="0067452F" w:rsidRPr="000643A1" w:rsidRDefault="0067452F" w:rsidP="001C53DA">
            <w:pPr>
              <w:jc w:val="right"/>
            </w:pPr>
            <w:r w:rsidRPr="000643A1">
              <w:t>1907.00</w:t>
            </w:r>
          </w:p>
        </w:tc>
        <w:tc>
          <w:tcPr>
            <w:tcW w:w="1966" w:type="dxa"/>
            <w:tcBorders>
              <w:top w:val="single" w:sz="4" w:space="0" w:color="auto"/>
              <w:left w:val="single" w:sz="4" w:space="0" w:color="auto"/>
              <w:bottom w:val="single" w:sz="4" w:space="0" w:color="auto"/>
              <w:right w:val="single" w:sz="4" w:space="0" w:color="auto"/>
            </w:tcBorders>
            <w:hideMark/>
          </w:tcPr>
          <w:p w14:paraId="4995E0E2" w14:textId="77777777" w:rsidR="0067452F" w:rsidRPr="000643A1" w:rsidRDefault="0067452F" w:rsidP="001C53DA">
            <w:pPr>
              <w:jc w:val="right"/>
            </w:pPr>
            <w:r w:rsidRPr="000643A1">
              <w:t>- 1677.00</w:t>
            </w:r>
          </w:p>
        </w:tc>
      </w:tr>
      <w:tr w:rsidR="0067452F" w:rsidRPr="000643A1" w14:paraId="3AF3B347" w14:textId="77777777">
        <w:tc>
          <w:tcPr>
            <w:tcW w:w="2958" w:type="dxa"/>
            <w:tcBorders>
              <w:top w:val="single" w:sz="4" w:space="0" w:color="auto"/>
              <w:left w:val="single" w:sz="4" w:space="0" w:color="auto"/>
              <w:bottom w:val="single" w:sz="4" w:space="0" w:color="auto"/>
              <w:right w:val="single" w:sz="4" w:space="0" w:color="auto"/>
            </w:tcBorders>
            <w:hideMark/>
          </w:tcPr>
          <w:p w14:paraId="788B3CC5" w14:textId="77777777" w:rsidR="0067452F" w:rsidRPr="000643A1" w:rsidRDefault="0067452F" w:rsidP="000643A1">
            <w:r w:rsidRPr="000643A1">
              <w:t>Insurance</w:t>
            </w:r>
          </w:p>
        </w:tc>
        <w:tc>
          <w:tcPr>
            <w:tcW w:w="2115" w:type="dxa"/>
            <w:tcBorders>
              <w:top w:val="single" w:sz="4" w:space="0" w:color="auto"/>
              <w:left w:val="single" w:sz="4" w:space="0" w:color="auto"/>
              <w:bottom w:val="single" w:sz="4" w:space="0" w:color="auto"/>
              <w:right w:val="single" w:sz="4" w:space="0" w:color="auto"/>
            </w:tcBorders>
            <w:hideMark/>
          </w:tcPr>
          <w:p w14:paraId="10A74ABB" w14:textId="77777777" w:rsidR="0067452F" w:rsidRPr="000643A1" w:rsidRDefault="0067452F" w:rsidP="001C53DA">
            <w:pPr>
              <w:jc w:val="right"/>
            </w:pPr>
            <w:r w:rsidRPr="000643A1">
              <w:t>1067.44</w:t>
            </w:r>
          </w:p>
        </w:tc>
        <w:tc>
          <w:tcPr>
            <w:tcW w:w="1977" w:type="dxa"/>
            <w:tcBorders>
              <w:top w:val="single" w:sz="4" w:space="0" w:color="auto"/>
              <w:left w:val="single" w:sz="4" w:space="0" w:color="auto"/>
              <w:bottom w:val="single" w:sz="4" w:space="0" w:color="auto"/>
              <w:right w:val="single" w:sz="4" w:space="0" w:color="auto"/>
            </w:tcBorders>
            <w:hideMark/>
          </w:tcPr>
          <w:p w14:paraId="7CEA9077" w14:textId="77777777" w:rsidR="0067452F" w:rsidRPr="000643A1" w:rsidRDefault="0067452F" w:rsidP="001C53DA">
            <w:pPr>
              <w:jc w:val="right"/>
            </w:pPr>
            <w:r w:rsidRPr="000643A1">
              <w:t>1231.27</w:t>
            </w:r>
          </w:p>
        </w:tc>
        <w:tc>
          <w:tcPr>
            <w:tcW w:w="1966" w:type="dxa"/>
            <w:tcBorders>
              <w:top w:val="single" w:sz="4" w:space="0" w:color="auto"/>
              <w:left w:val="single" w:sz="4" w:space="0" w:color="auto"/>
              <w:bottom w:val="single" w:sz="4" w:space="0" w:color="auto"/>
              <w:right w:val="single" w:sz="4" w:space="0" w:color="auto"/>
            </w:tcBorders>
            <w:hideMark/>
          </w:tcPr>
          <w:p w14:paraId="4DB52FB3" w14:textId="77777777" w:rsidR="0067452F" w:rsidRPr="000643A1" w:rsidRDefault="0067452F" w:rsidP="001C53DA">
            <w:pPr>
              <w:jc w:val="right"/>
            </w:pPr>
            <w:r w:rsidRPr="000643A1">
              <w:t>- 163.83</w:t>
            </w:r>
          </w:p>
        </w:tc>
      </w:tr>
      <w:tr w:rsidR="0067452F" w:rsidRPr="000643A1" w14:paraId="35B3B53F" w14:textId="77777777">
        <w:tc>
          <w:tcPr>
            <w:tcW w:w="2958" w:type="dxa"/>
            <w:tcBorders>
              <w:top w:val="single" w:sz="4" w:space="0" w:color="auto"/>
              <w:left w:val="single" w:sz="4" w:space="0" w:color="auto"/>
              <w:bottom w:val="single" w:sz="4" w:space="0" w:color="auto"/>
              <w:right w:val="single" w:sz="4" w:space="0" w:color="auto"/>
            </w:tcBorders>
            <w:hideMark/>
          </w:tcPr>
          <w:p w14:paraId="32318F0C" w14:textId="77777777" w:rsidR="0067452F" w:rsidRPr="000643A1" w:rsidRDefault="0067452F" w:rsidP="000643A1">
            <w:r w:rsidRPr="000643A1">
              <w:t>Office costs</w:t>
            </w:r>
          </w:p>
        </w:tc>
        <w:tc>
          <w:tcPr>
            <w:tcW w:w="2115" w:type="dxa"/>
            <w:tcBorders>
              <w:top w:val="single" w:sz="4" w:space="0" w:color="auto"/>
              <w:left w:val="single" w:sz="4" w:space="0" w:color="auto"/>
              <w:bottom w:val="single" w:sz="4" w:space="0" w:color="auto"/>
              <w:right w:val="single" w:sz="4" w:space="0" w:color="auto"/>
            </w:tcBorders>
            <w:hideMark/>
          </w:tcPr>
          <w:p w14:paraId="32499A8C" w14:textId="77777777" w:rsidR="0067452F" w:rsidRPr="000643A1" w:rsidRDefault="0067452F" w:rsidP="001C53DA">
            <w:pPr>
              <w:jc w:val="right"/>
            </w:pPr>
            <w:r w:rsidRPr="000643A1">
              <w:t>8796.45</w:t>
            </w:r>
          </w:p>
        </w:tc>
        <w:tc>
          <w:tcPr>
            <w:tcW w:w="1977" w:type="dxa"/>
            <w:tcBorders>
              <w:top w:val="single" w:sz="4" w:space="0" w:color="auto"/>
              <w:left w:val="single" w:sz="4" w:space="0" w:color="auto"/>
              <w:bottom w:val="single" w:sz="4" w:space="0" w:color="auto"/>
              <w:right w:val="single" w:sz="4" w:space="0" w:color="auto"/>
            </w:tcBorders>
            <w:hideMark/>
          </w:tcPr>
          <w:p w14:paraId="4CBAC8DF" w14:textId="77777777" w:rsidR="0067452F" w:rsidRPr="000643A1" w:rsidRDefault="0067452F" w:rsidP="001C53DA">
            <w:pPr>
              <w:jc w:val="right"/>
            </w:pPr>
            <w:r w:rsidRPr="000643A1">
              <w:t>5845.19</w:t>
            </w:r>
          </w:p>
        </w:tc>
        <w:tc>
          <w:tcPr>
            <w:tcW w:w="1966" w:type="dxa"/>
            <w:tcBorders>
              <w:top w:val="single" w:sz="4" w:space="0" w:color="auto"/>
              <w:left w:val="single" w:sz="4" w:space="0" w:color="auto"/>
              <w:bottom w:val="single" w:sz="4" w:space="0" w:color="auto"/>
              <w:right w:val="single" w:sz="4" w:space="0" w:color="auto"/>
            </w:tcBorders>
            <w:hideMark/>
          </w:tcPr>
          <w:p w14:paraId="34B8EEF3" w14:textId="77777777" w:rsidR="0067452F" w:rsidRPr="000643A1" w:rsidRDefault="0067452F" w:rsidP="001C53DA">
            <w:pPr>
              <w:jc w:val="right"/>
            </w:pPr>
            <w:r w:rsidRPr="000643A1">
              <w:t>+ 2951.26</w:t>
            </w:r>
          </w:p>
        </w:tc>
      </w:tr>
      <w:tr w:rsidR="0067452F" w:rsidRPr="000643A1" w14:paraId="4DDA4DDC" w14:textId="77777777">
        <w:tc>
          <w:tcPr>
            <w:tcW w:w="2958" w:type="dxa"/>
            <w:tcBorders>
              <w:top w:val="single" w:sz="4" w:space="0" w:color="auto"/>
              <w:left w:val="single" w:sz="4" w:space="0" w:color="auto"/>
              <w:bottom w:val="single" w:sz="4" w:space="0" w:color="auto"/>
              <w:right w:val="single" w:sz="4" w:space="0" w:color="auto"/>
            </w:tcBorders>
            <w:hideMark/>
          </w:tcPr>
          <w:p w14:paraId="4A3D0AFA" w14:textId="77777777" w:rsidR="0067452F" w:rsidRPr="000643A1" w:rsidRDefault="0067452F" w:rsidP="000643A1">
            <w:r w:rsidRPr="000643A1">
              <w:t>Sponsored Events</w:t>
            </w:r>
          </w:p>
        </w:tc>
        <w:tc>
          <w:tcPr>
            <w:tcW w:w="2115" w:type="dxa"/>
            <w:tcBorders>
              <w:top w:val="single" w:sz="4" w:space="0" w:color="auto"/>
              <w:left w:val="single" w:sz="4" w:space="0" w:color="auto"/>
              <w:bottom w:val="single" w:sz="4" w:space="0" w:color="auto"/>
              <w:right w:val="single" w:sz="4" w:space="0" w:color="auto"/>
            </w:tcBorders>
            <w:hideMark/>
          </w:tcPr>
          <w:p w14:paraId="22DAF18A" w14:textId="77777777" w:rsidR="0067452F" w:rsidRPr="000643A1" w:rsidRDefault="0067452F" w:rsidP="001C53DA">
            <w:pPr>
              <w:jc w:val="right"/>
            </w:pPr>
            <w:r w:rsidRPr="000643A1">
              <w:t>9644.05</w:t>
            </w:r>
          </w:p>
        </w:tc>
        <w:tc>
          <w:tcPr>
            <w:tcW w:w="1977" w:type="dxa"/>
            <w:tcBorders>
              <w:top w:val="single" w:sz="4" w:space="0" w:color="auto"/>
              <w:left w:val="single" w:sz="4" w:space="0" w:color="auto"/>
              <w:bottom w:val="single" w:sz="4" w:space="0" w:color="auto"/>
              <w:right w:val="single" w:sz="4" w:space="0" w:color="auto"/>
            </w:tcBorders>
            <w:hideMark/>
          </w:tcPr>
          <w:p w14:paraId="4470F102" w14:textId="77777777" w:rsidR="0067452F" w:rsidRPr="000643A1" w:rsidRDefault="0067452F" w:rsidP="001C53DA">
            <w:pPr>
              <w:jc w:val="right"/>
            </w:pPr>
            <w:r w:rsidRPr="000643A1">
              <w:t>13953.82</w:t>
            </w:r>
          </w:p>
        </w:tc>
        <w:tc>
          <w:tcPr>
            <w:tcW w:w="1966" w:type="dxa"/>
            <w:tcBorders>
              <w:top w:val="single" w:sz="4" w:space="0" w:color="auto"/>
              <w:left w:val="single" w:sz="4" w:space="0" w:color="auto"/>
              <w:bottom w:val="single" w:sz="4" w:space="0" w:color="auto"/>
              <w:right w:val="single" w:sz="4" w:space="0" w:color="auto"/>
            </w:tcBorders>
            <w:hideMark/>
          </w:tcPr>
          <w:p w14:paraId="3BDAA435" w14:textId="77777777" w:rsidR="0067452F" w:rsidRPr="000643A1" w:rsidRDefault="0067452F" w:rsidP="001C53DA">
            <w:pPr>
              <w:jc w:val="right"/>
            </w:pPr>
            <w:r w:rsidRPr="000643A1">
              <w:t>-  4309.77</w:t>
            </w:r>
          </w:p>
        </w:tc>
      </w:tr>
      <w:tr w:rsidR="0067452F" w:rsidRPr="000643A1" w14:paraId="7CCB81D0" w14:textId="77777777">
        <w:tc>
          <w:tcPr>
            <w:tcW w:w="2958" w:type="dxa"/>
            <w:tcBorders>
              <w:top w:val="single" w:sz="4" w:space="0" w:color="auto"/>
              <w:left w:val="single" w:sz="4" w:space="0" w:color="auto"/>
              <w:bottom w:val="single" w:sz="4" w:space="0" w:color="auto"/>
              <w:right w:val="single" w:sz="4" w:space="0" w:color="auto"/>
            </w:tcBorders>
            <w:hideMark/>
          </w:tcPr>
          <w:p w14:paraId="4AE9CB23" w14:textId="77777777" w:rsidR="0067452F" w:rsidRPr="000643A1" w:rsidRDefault="0067452F" w:rsidP="000643A1">
            <w:r w:rsidRPr="000643A1">
              <w:t>Fireworks Display</w:t>
            </w:r>
          </w:p>
        </w:tc>
        <w:tc>
          <w:tcPr>
            <w:tcW w:w="2115" w:type="dxa"/>
            <w:tcBorders>
              <w:top w:val="single" w:sz="4" w:space="0" w:color="auto"/>
              <w:left w:val="single" w:sz="4" w:space="0" w:color="auto"/>
              <w:bottom w:val="single" w:sz="4" w:space="0" w:color="auto"/>
              <w:right w:val="single" w:sz="4" w:space="0" w:color="auto"/>
            </w:tcBorders>
            <w:hideMark/>
          </w:tcPr>
          <w:p w14:paraId="0622CBDE" w14:textId="77777777" w:rsidR="0067452F" w:rsidRPr="000643A1" w:rsidRDefault="0067452F" w:rsidP="001C53DA">
            <w:pPr>
              <w:jc w:val="right"/>
            </w:pPr>
            <w:r w:rsidRPr="000643A1">
              <w:t>0</w:t>
            </w:r>
          </w:p>
        </w:tc>
        <w:tc>
          <w:tcPr>
            <w:tcW w:w="1977" w:type="dxa"/>
            <w:tcBorders>
              <w:top w:val="single" w:sz="4" w:space="0" w:color="auto"/>
              <w:left w:val="single" w:sz="4" w:space="0" w:color="auto"/>
              <w:bottom w:val="single" w:sz="4" w:space="0" w:color="auto"/>
              <w:right w:val="single" w:sz="4" w:space="0" w:color="auto"/>
            </w:tcBorders>
            <w:hideMark/>
          </w:tcPr>
          <w:p w14:paraId="7FF3C86E" w14:textId="77777777" w:rsidR="0067452F" w:rsidRPr="000643A1" w:rsidRDefault="0067452F" w:rsidP="001C53DA">
            <w:pPr>
              <w:jc w:val="right"/>
            </w:pPr>
            <w:r w:rsidRPr="000643A1">
              <w:t>48.00</w:t>
            </w:r>
          </w:p>
        </w:tc>
        <w:tc>
          <w:tcPr>
            <w:tcW w:w="1966" w:type="dxa"/>
            <w:tcBorders>
              <w:top w:val="single" w:sz="4" w:space="0" w:color="auto"/>
              <w:left w:val="single" w:sz="4" w:space="0" w:color="auto"/>
              <w:bottom w:val="single" w:sz="4" w:space="0" w:color="auto"/>
              <w:right w:val="single" w:sz="4" w:space="0" w:color="auto"/>
            </w:tcBorders>
            <w:hideMark/>
          </w:tcPr>
          <w:p w14:paraId="465D1A6C" w14:textId="77777777" w:rsidR="0067452F" w:rsidRPr="000643A1" w:rsidRDefault="0067452F" w:rsidP="001C53DA">
            <w:pPr>
              <w:jc w:val="right"/>
            </w:pPr>
            <w:r w:rsidRPr="000643A1">
              <w:t>- 48.00</w:t>
            </w:r>
          </w:p>
        </w:tc>
      </w:tr>
      <w:tr w:rsidR="0067452F" w:rsidRPr="000643A1" w14:paraId="41FC762D" w14:textId="77777777">
        <w:tc>
          <w:tcPr>
            <w:tcW w:w="2958" w:type="dxa"/>
            <w:tcBorders>
              <w:top w:val="single" w:sz="4" w:space="0" w:color="auto"/>
              <w:left w:val="single" w:sz="4" w:space="0" w:color="auto"/>
              <w:bottom w:val="single" w:sz="4" w:space="0" w:color="auto"/>
              <w:right w:val="single" w:sz="4" w:space="0" w:color="auto"/>
            </w:tcBorders>
            <w:hideMark/>
          </w:tcPr>
          <w:p w14:paraId="26400DF0" w14:textId="77777777" w:rsidR="0067452F" w:rsidRPr="000643A1" w:rsidRDefault="0067452F" w:rsidP="000643A1">
            <w:r w:rsidRPr="000643A1">
              <w:t>Charity Donation</w:t>
            </w:r>
          </w:p>
        </w:tc>
        <w:tc>
          <w:tcPr>
            <w:tcW w:w="2115" w:type="dxa"/>
            <w:tcBorders>
              <w:top w:val="single" w:sz="4" w:space="0" w:color="auto"/>
              <w:left w:val="single" w:sz="4" w:space="0" w:color="auto"/>
              <w:bottom w:val="single" w:sz="4" w:space="0" w:color="auto"/>
              <w:right w:val="single" w:sz="4" w:space="0" w:color="auto"/>
            </w:tcBorders>
            <w:hideMark/>
          </w:tcPr>
          <w:p w14:paraId="02636FF5" w14:textId="77777777" w:rsidR="0067452F" w:rsidRPr="000643A1" w:rsidRDefault="0067452F" w:rsidP="001C53DA">
            <w:pPr>
              <w:jc w:val="right"/>
            </w:pPr>
            <w:r w:rsidRPr="000643A1">
              <w:t>2000.00</w:t>
            </w:r>
          </w:p>
        </w:tc>
        <w:tc>
          <w:tcPr>
            <w:tcW w:w="1977" w:type="dxa"/>
            <w:tcBorders>
              <w:top w:val="single" w:sz="4" w:space="0" w:color="auto"/>
              <w:left w:val="single" w:sz="4" w:space="0" w:color="auto"/>
              <w:bottom w:val="single" w:sz="4" w:space="0" w:color="auto"/>
              <w:right w:val="single" w:sz="4" w:space="0" w:color="auto"/>
            </w:tcBorders>
            <w:hideMark/>
          </w:tcPr>
          <w:p w14:paraId="3BCAAD39" w14:textId="77777777" w:rsidR="0067452F" w:rsidRPr="000643A1" w:rsidRDefault="0067452F" w:rsidP="001C53DA">
            <w:pPr>
              <w:jc w:val="right"/>
            </w:pPr>
            <w:r w:rsidRPr="000643A1">
              <w:t>2000.00</w:t>
            </w:r>
          </w:p>
        </w:tc>
        <w:tc>
          <w:tcPr>
            <w:tcW w:w="1966" w:type="dxa"/>
            <w:tcBorders>
              <w:top w:val="single" w:sz="4" w:space="0" w:color="auto"/>
              <w:left w:val="single" w:sz="4" w:space="0" w:color="auto"/>
              <w:bottom w:val="single" w:sz="4" w:space="0" w:color="auto"/>
              <w:right w:val="single" w:sz="4" w:space="0" w:color="auto"/>
            </w:tcBorders>
            <w:hideMark/>
          </w:tcPr>
          <w:p w14:paraId="6964256B" w14:textId="77777777" w:rsidR="0067452F" w:rsidRPr="000643A1" w:rsidRDefault="0067452F" w:rsidP="001C53DA">
            <w:pPr>
              <w:jc w:val="right"/>
            </w:pPr>
            <w:r w:rsidRPr="000643A1">
              <w:t>0</w:t>
            </w:r>
          </w:p>
        </w:tc>
      </w:tr>
      <w:tr w:rsidR="0067452F" w:rsidRPr="000643A1" w14:paraId="74E35575" w14:textId="77777777">
        <w:tc>
          <w:tcPr>
            <w:tcW w:w="2958" w:type="dxa"/>
            <w:tcBorders>
              <w:top w:val="single" w:sz="4" w:space="0" w:color="auto"/>
              <w:left w:val="single" w:sz="4" w:space="0" w:color="auto"/>
              <w:bottom w:val="single" w:sz="4" w:space="0" w:color="auto"/>
              <w:right w:val="single" w:sz="4" w:space="0" w:color="auto"/>
            </w:tcBorders>
            <w:hideMark/>
          </w:tcPr>
          <w:p w14:paraId="0D4E834D" w14:textId="77777777" w:rsidR="0067452F" w:rsidRPr="000643A1" w:rsidRDefault="0067452F" w:rsidP="000643A1">
            <w:r w:rsidRPr="000643A1">
              <w:t>Floral Displays</w:t>
            </w:r>
          </w:p>
        </w:tc>
        <w:tc>
          <w:tcPr>
            <w:tcW w:w="2115" w:type="dxa"/>
            <w:tcBorders>
              <w:top w:val="single" w:sz="4" w:space="0" w:color="auto"/>
              <w:left w:val="single" w:sz="4" w:space="0" w:color="auto"/>
              <w:bottom w:val="single" w:sz="4" w:space="0" w:color="auto"/>
              <w:right w:val="single" w:sz="4" w:space="0" w:color="auto"/>
            </w:tcBorders>
            <w:hideMark/>
          </w:tcPr>
          <w:p w14:paraId="180FEA7B" w14:textId="77777777" w:rsidR="0067452F" w:rsidRPr="000643A1" w:rsidRDefault="0067452F" w:rsidP="001C53DA">
            <w:pPr>
              <w:jc w:val="right"/>
            </w:pPr>
            <w:r w:rsidRPr="000643A1">
              <w:t>14000.00</w:t>
            </w:r>
          </w:p>
        </w:tc>
        <w:tc>
          <w:tcPr>
            <w:tcW w:w="1977" w:type="dxa"/>
            <w:tcBorders>
              <w:top w:val="single" w:sz="4" w:space="0" w:color="auto"/>
              <w:left w:val="single" w:sz="4" w:space="0" w:color="auto"/>
              <w:bottom w:val="single" w:sz="4" w:space="0" w:color="auto"/>
              <w:right w:val="single" w:sz="4" w:space="0" w:color="auto"/>
            </w:tcBorders>
            <w:hideMark/>
          </w:tcPr>
          <w:p w14:paraId="35A32B6E" w14:textId="77777777" w:rsidR="0067452F" w:rsidRPr="000643A1" w:rsidRDefault="0067452F" w:rsidP="001C53DA">
            <w:pPr>
              <w:jc w:val="right"/>
            </w:pPr>
            <w:r w:rsidRPr="000643A1">
              <w:t>14000.00</w:t>
            </w:r>
          </w:p>
        </w:tc>
        <w:tc>
          <w:tcPr>
            <w:tcW w:w="1966" w:type="dxa"/>
            <w:tcBorders>
              <w:top w:val="single" w:sz="4" w:space="0" w:color="auto"/>
              <w:left w:val="single" w:sz="4" w:space="0" w:color="auto"/>
              <w:bottom w:val="single" w:sz="4" w:space="0" w:color="auto"/>
              <w:right w:val="single" w:sz="4" w:space="0" w:color="auto"/>
            </w:tcBorders>
            <w:hideMark/>
          </w:tcPr>
          <w:p w14:paraId="4FC5DE05" w14:textId="77777777" w:rsidR="0067452F" w:rsidRPr="000643A1" w:rsidRDefault="0067452F" w:rsidP="001C53DA">
            <w:pPr>
              <w:jc w:val="right"/>
            </w:pPr>
            <w:r w:rsidRPr="000643A1">
              <w:t>0</w:t>
            </w:r>
          </w:p>
        </w:tc>
      </w:tr>
      <w:tr w:rsidR="0067452F" w:rsidRPr="000643A1" w14:paraId="3237B884" w14:textId="77777777">
        <w:tc>
          <w:tcPr>
            <w:tcW w:w="2958" w:type="dxa"/>
            <w:tcBorders>
              <w:top w:val="single" w:sz="4" w:space="0" w:color="auto"/>
              <w:left w:val="single" w:sz="4" w:space="0" w:color="auto"/>
              <w:bottom w:val="single" w:sz="4" w:space="0" w:color="auto"/>
              <w:right w:val="single" w:sz="4" w:space="0" w:color="auto"/>
            </w:tcBorders>
            <w:hideMark/>
          </w:tcPr>
          <w:p w14:paraId="50525C12" w14:textId="77777777" w:rsidR="0067452F" w:rsidRPr="000643A1" w:rsidRDefault="0067452F" w:rsidP="000643A1">
            <w:r w:rsidRPr="000643A1">
              <w:t>Christmas Lights</w:t>
            </w:r>
          </w:p>
        </w:tc>
        <w:tc>
          <w:tcPr>
            <w:tcW w:w="2115" w:type="dxa"/>
            <w:tcBorders>
              <w:top w:val="single" w:sz="4" w:space="0" w:color="auto"/>
              <w:left w:val="single" w:sz="4" w:space="0" w:color="auto"/>
              <w:bottom w:val="single" w:sz="4" w:space="0" w:color="auto"/>
              <w:right w:val="single" w:sz="4" w:space="0" w:color="auto"/>
            </w:tcBorders>
            <w:hideMark/>
          </w:tcPr>
          <w:p w14:paraId="02A2EE0B" w14:textId="77777777" w:rsidR="0067452F" w:rsidRPr="000643A1" w:rsidRDefault="0067452F" w:rsidP="001C53DA">
            <w:pPr>
              <w:jc w:val="right"/>
            </w:pPr>
            <w:r w:rsidRPr="000643A1">
              <w:t>8356.44</w:t>
            </w:r>
          </w:p>
        </w:tc>
        <w:tc>
          <w:tcPr>
            <w:tcW w:w="1977" w:type="dxa"/>
            <w:tcBorders>
              <w:top w:val="single" w:sz="4" w:space="0" w:color="auto"/>
              <w:left w:val="single" w:sz="4" w:space="0" w:color="auto"/>
              <w:bottom w:val="single" w:sz="4" w:space="0" w:color="auto"/>
              <w:right w:val="single" w:sz="4" w:space="0" w:color="auto"/>
            </w:tcBorders>
            <w:hideMark/>
          </w:tcPr>
          <w:p w14:paraId="3F92C4C2" w14:textId="77777777" w:rsidR="0067452F" w:rsidRPr="000643A1" w:rsidRDefault="0067452F" w:rsidP="001C53DA">
            <w:pPr>
              <w:jc w:val="right"/>
            </w:pPr>
            <w:r w:rsidRPr="000643A1">
              <w:t>10044.82</w:t>
            </w:r>
          </w:p>
        </w:tc>
        <w:tc>
          <w:tcPr>
            <w:tcW w:w="1966" w:type="dxa"/>
            <w:tcBorders>
              <w:top w:val="single" w:sz="4" w:space="0" w:color="auto"/>
              <w:left w:val="single" w:sz="4" w:space="0" w:color="auto"/>
              <w:bottom w:val="single" w:sz="4" w:space="0" w:color="auto"/>
              <w:right w:val="single" w:sz="4" w:space="0" w:color="auto"/>
            </w:tcBorders>
            <w:hideMark/>
          </w:tcPr>
          <w:p w14:paraId="7C93191F" w14:textId="77777777" w:rsidR="0067452F" w:rsidRPr="000643A1" w:rsidRDefault="0067452F" w:rsidP="001C53DA">
            <w:pPr>
              <w:jc w:val="right"/>
            </w:pPr>
            <w:r w:rsidRPr="000643A1">
              <w:t xml:space="preserve"> - 1688.38</w:t>
            </w:r>
          </w:p>
        </w:tc>
      </w:tr>
      <w:tr w:rsidR="0067452F" w:rsidRPr="000643A1" w14:paraId="680304F9" w14:textId="77777777">
        <w:tc>
          <w:tcPr>
            <w:tcW w:w="2958" w:type="dxa"/>
            <w:tcBorders>
              <w:top w:val="single" w:sz="4" w:space="0" w:color="auto"/>
              <w:left w:val="single" w:sz="4" w:space="0" w:color="auto"/>
              <w:bottom w:val="single" w:sz="4" w:space="0" w:color="auto"/>
              <w:right w:val="single" w:sz="4" w:space="0" w:color="auto"/>
            </w:tcBorders>
            <w:hideMark/>
          </w:tcPr>
          <w:p w14:paraId="1EAE7C58" w14:textId="77777777" w:rsidR="0067452F" w:rsidRPr="000643A1" w:rsidRDefault="0067452F" w:rsidP="000643A1">
            <w:r w:rsidRPr="000643A1">
              <w:t>Lantern Parade/Switch On</w:t>
            </w:r>
          </w:p>
        </w:tc>
        <w:tc>
          <w:tcPr>
            <w:tcW w:w="2115" w:type="dxa"/>
            <w:tcBorders>
              <w:top w:val="single" w:sz="4" w:space="0" w:color="auto"/>
              <w:left w:val="single" w:sz="4" w:space="0" w:color="auto"/>
              <w:bottom w:val="single" w:sz="4" w:space="0" w:color="auto"/>
              <w:right w:val="single" w:sz="4" w:space="0" w:color="auto"/>
            </w:tcBorders>
            <w:hideMark/>
          </w:tcPr>
          <w:p w14:paraId="26E4EE06" w14:textId="77777777" w:rsidR="0067452F" w:rsidRPr="000643A1" w:rsidRDefault="0067452F" w:rsidP="001C53DA">
            <w:pPr>
              <w:jc w:val="right"/>
            </w:pPr>
            <w:r w:rsidRPr="000643A1">
              <w:t>15000.00</w:t>
            </w:r>
          </w:p>
        </w:tc>
        <w:tc>
          <w:tcPr>
            <w:tcW w:w="1977" w:type="dxa"/>
            <w:tcBorders>
              <w:top w:val="single" w:sz="4" w:space="0" w:color="auto"/>
              <w:left w:val="single" w:sz="4" w:space="0" w:color="auto"/>
              <w:bottom w:val="single" w:sz="4" w:space="0" w:color="auto"/>
              <w:right w:val="single" w:sz="4" w:space="0" w:color="auto"/>
            </w:tcBorders>
            <w:hideMark/>
          </w:tcPr>
          <w:p w14:paraId="378C1C8B" w14:textId="77777777" w:rsidR="0067452F" w:rsidRPr="000643A1" w:rsidRDefault="0067452F" w:rsidP="001C53DA">
            <w:pPr>
              <w:jc w:val="right"/>
            </w:pPr>
            <w:r w:rsidRPr="000643A1">
              <w:t>11000.00</w:t>
            </w:r>
          </w:p>
        </w:tc>
        <w:tc>
          <w:tcPr>
            <w:tcW w:w="1966" w:type="dxa"/>
            <w:tcBorders>
              <w:top w:val="single" w:sz="4" w:space="0" w:color="auto"/>
              <w:left w:val="single" w:sz="4" w:space="0" w:color="auto"/>
              <w:bottom w:val="single" w:sz="4" w:space="0" w:color="auto"/>
              <w:right w:val="single" w:sz="4" w:space="0" w:color="auto"/>
            </w:tcBorders>
            <w:hideMark/>
          </w:tcPr>
          <w:p w14:paraId="152FDB76" w14:textId="77777777" w:rsidR="0067452F" w:rsidRPr="000643A1" w:rsidRDefault="0067452F" w:rsidP="001C53DA">
            <w:pPr>
              <w:jc w:val="right"/>
            </w:pPr>
            <w:r w:rsidRPr="000643A1">
              <w:t>+ 4000.00</w:t>
            </w:r>
          </w:p>
        </w:tc>
      </w:tr>
      <w:tr w:rsidR="0067452F" w:rsidRPr="000643A1" w14:paraId="4BCA7CF6" w14:textId="77777777">
        <w:tc>
          <w:tcPr>
            <w:tcW w:w="2958" w:type="dxa"/>
            <w:tcBorders>
              <w:top w:val="single" w:sz="4" w:space="0" w:color="auto"/>
              <w:left w:val="single" w:sz="4" w:space="0" w:color="auto"/>
              <w:bottom w:val="single" w:sz="4" w:space="0" w:color="auto"/>
              <w:right w:val="single" w:sz="4" w:space="0" w:color="auto"/>
            </w:tcBorders>
            <w:hideMark/>
          </w:tcPr>
          <w:p w14:paraId="56E2ACC2" w14:textId="77777777" w:rsidR="0067452F" w:rsidRPr="000643A1" w:rsidRDefault="0067452F" w:rsidP="000643A1">
            <w:r w:rsidRPr="000643A1">
              <w:t>Financial Assistance</w:t>
            </w:r>
          </w:p>
        </w:tc>
        <w:tc>
          <w:tcPr>
            <w:tcW w:w="2115" w:type="dxa"/>
            <w:tcBorders>
              <w:top w:val="single" w:sz="4" w:space="0" w:color="auto"/>
              <w:left w:val="single" w:sz="4" w:space="0" w:color="auto"/>
              <w:bottom w:val="single" w:sz="4" w:space="0" w:color="auto"/>
              <w:right w:val="single" w:sz="4" w:space="0" w:color="auto"/>
            </w:tcBorders>
            <w:hideMark/>
          </w:tcPr>
          <w:p w14:paraId="510A6252" w14:textId="77777777" w:rsidR="0067452F" w:rsidRPr="000643A1" w:rsidRDefault="0067452F" w:rsidP="001C53DA">
            <w:pPr>
              <w:jc w:val="right"/>
            </w:pPr>
            <w:r w:rsidRPr="000643A1">
              <w:t>3940.00</w:t>
            </w:r>
          </w:p>
        </w:tc>
        <w:tc>
          <w:tcPr>
            <w:tcW w:w="1977" w:type="dxa"/>
            <w:tcBorders>
              <w:top w:val="single" w:sz="4" w:space="0" w:color="auto"/>
              <w:left w:val="single" w:sz="4" w:space="0" w:color="auto"/>
              <w:bottom w:val="single" w:sz="4" w:space="0" w:color="auto"/>
              <w:right w:val="single" w:sz="4" w:space="0" w:color="auto"/>
            </w:tcBorders>
            <w:hideMark/>
          </w:tcPr>
          <w:p w14:paraId="166AC772" w14:textId="77777777" w:rsidR="0067452F" w:rsidRPr="000643A1" w:rsidRDefault="0067452F" w:rsidP="001C53DA">
            <w:pPr>
              <w:jc w:val="right"/>
            </w:pPr>
            <w:r w:rsidRPr="000643A1">
              <w:t>4700.00</w:t>
            </w:r>
          </w:p>
        </w:tc>
        <w:tc>
          <w:tcPr>
            <w:tcW w:w="1966" w:type="dxa"/>
            <w:tcBorders>
              <w:top w:val="single" w:sz="4" w:space="0" w:color="auto"/>
              <w:left w:val="single" w:sz="4" w:space="0" w:color="auto"/>
              <w:bottom w:val="single" w:sz="4" w:space="0" w:color="auto"/>
              <w:right w:val="single" w:sz="4" w:space="0" w:color="auto"/>
            </w:tcBorders>
            <w:hideMark/>
          </w:tcPr>
          <w:p w14:paraId="19722A39" w14:textId="77777777" w:rsidR="0067452F" w:rsidRPr="000643A1" w:rsidRDefault="0067452F" w:rsidP="001C53DA">
            <w:pPr>
              <w:jc w:val="right"/>
            </w:pPr>
            <w:r w:rsidRPr="000643A1">
              <w:t>- 760.00</w:t>
            </w:r>
          </w:p>
        </w:tc>
      </w:tr>
      <w:tr w:rsidR="0067452F" w:rsidRPr="000643A1" w14:paraId="23BBE78B" w14:textId="77777777">
        <w:tc>
          <w:tcPr>
            <w:tcW w:w="2958" w:type="dxa"/>
            <w:tcBorders>
              <w:top w:val="single" w:sz="4" w:space="0" w:color="auto"/>
              <w:left w:val="single" w:sz="4" w:space="0" w:color="auto"/>
              <w:bottom w:val="single" w:sz="4" w:space="0" w:color="auto"/>
              <w:right w:val="single" w:sz="4" w:space="0" w:color="auto"/>
            </w:tcBorders>
            <w:hideMark/>
          </w:tcPr>
          <w:p w14:paraId="3228C24F" w14:textId="77777777" w:rsidR="0067452F" w:rsidRPr="000643A1" w:rsidRDefault="0067452F" w:rsidP="000643A1">
            <w:r w:rsidRPr="000643A1">
              <w:t>Sports Scheme</w:t>
            </w:r>
          </w:p>
        </w:tc>
        <w:tc>
          <w:tcPr>
            <w:tcW w:w="2115" w:type="dxa"/>
            <w:tcBorders>
              <w:top w:val="single" w:sz="4" w:space="0" w:color="auto"/>
              <w:left w:val="single" w:sz="4" w:space="0" w:color="auto"/>
              <w:bottom w:val="single" w:sz="4" w:space="0" w:color="auto"/>
              <w:right w:val="single" w:sz="4" w:space="0" w:color="auto"/>
            </w:tcBorders>
            <w:hideMark/>
          </w:tcPr>
          <w:p w14:paraId="60B31B7A" w14:textId="77777777" w:rsidR="0067452F" w:rsidRPr="000643A1" w:rsidRDefault="0067452F" w:rsidP="001C53DA">
            <w:pPr>
              <w:jc w:val="right"/>
            </w:pPr>
            <w:r w:rsidRPr="000643A1">
              <w:t>5000.00</w:t>
            </w:r>
          </w:p>
        </w:tc>
        <w:tc>
          <w:tcPr>
            <w:tcW w:w="1977" w:type="dxa"/>
            <w:tcBorders>
              <w:top w:val="single" w:sz="4" w:space="0" w:color="auto"/>
              <w:left w:val="single" w:sz="4" w:space="0" w:color="auto"/>
              <w:bottom w:val="single" w:sz="4" w:space="0" w:color="auto"/>
              <w:right w:val="single" w:sz="4" w:space="0" w:color="auto"/>
            </w:tcBorders>
            <w:hideMark/>
          </w:tcPr>
          <w:p w14:paraId="5231FBCC" w14:textId="77777777" w:rsidR="0067452F" w:rsidRPr="000643A1" w:rsidRDefault="0067452F" w:rsidP="001C53DA">
            <w:pPr>
              <w:jc w:val="right"/>
            </w:pPr>
            <w:r w:rsidRPr="000643A1">
              <w:t>5000.00</w:t>
            </w:r>
          </w:p>
        </w:tc>
        <w:tc>
          <w:tcPr>
            <w:tcW w:w="1966" w:type="dxa"/>
            <w:tcBorders>
              <w:top w:val="single" w:sz="4" w:space="0" w:color="auto"/>
              <w:left w:val="single" w:sz="4" w:space="0" w:color="auto"/>
              <w:bottom w:val="single" w:sz="4" w:space="0" w:color="auto"/>
              <w:right w:val="single" w:sz="4" w:space="0" w:color="auto"/>
            </w:tcBorders>
            <w:hideMark/>
          </w:tcPr>
          <w:p w14:paraId="6295B133" w14:textId="77777777" w:rsidR="0067452F" w:rsidRPr="000643A1" w:rsidRDefault="0067452F" w:rsidP="001C53DA">
            <w:pPr>
              <w:jc w:val="right"/>
            </w:pPr>
            <w:r w:rsidRPr="000643A1">
              <w:t>0</w:t>
            </w:r>
          </w:p>
        </w:tc>
      </w:tr>
      <w:tr w:rsidR="0067452F" w:rsidRPr="000643A1" w14:paraId="37ECF1BE" w14:textId="77777777">
        <w:tc>
          <w:tcPr>
            <w:tcW w:w="2958" w:type="dxa"/>
            <w:tcBorders>
              <w:top w:val="single" w:sz="4" w:space="0" w:color="auto"/>
              <w:left w:val="single" w:sz="4" w:space="0" w:color="auto"/>
              <w:bottom w:val="single" w:sz="4" w:space="0" w:color="auto"/>
              <w:right w:val="single" w:sz="4" w:space="0" w:color="auto"/>
            </w:tcBorders>
            <w:hideMark/>
          </w:tcPr>
          <w:p w14:paraId="7AAE7631" w14:textId="77777777" w:rsidR="0067452F" w:rsidRPr="000643A1" w:rsidRDefault="0067452F" w:rsidP="000643A1">
            <w:r w:rsidRPr="000643A1">
              <w:t>Newsletter</w:t>
            </w:r>
          </w:p>
        </w:tc>
        <w:tc>
          <w:tcPr>
            <w:tcW w:w="2115" w:type="dxa"/>
            <w:tcBorders>
              <w:top w:val="single" w:sz="4" w:space="0" w:color="auto"/>
              <w:left w:val="single" w:sz="4" w:space="0" w:color="auto"/>
              <w:bottom w:val="single" w:sz="4" w:space="0" w:color="auto"/>
              <w:right w:val="single" w:sz="4" w:space="0" w:color="auto"/>
            </w:tcBorders>
            <w:hideMark/>
          </w:tcPr>
          <w:p w14:paraId="11F92692" w14:textId="77777777" w:rsidR="0067452F" w:rsidRPr="000643A1" w:rsidRDefault="0067452F" w:rsidP="001C53DA">
            <w:pPr>
              <w:jc w:val="right"/>
            </w:pPr>
            <w:r w:rsidRPr="000643A1">
              <w:t>1300.00</w:t>
            </w:r>
          </w:p>
        </w:tc>
        <w:tc>
          <w:tcPr>
            <w:tcW w:w="1977" w:type="dxa"/>
            <w:tcBorders>
              <w:top w:val="single" w:sz="4" w:space="0" w:color="auto"/>
              <w:left w:val="single" w:sz="4" w:space="0" w:color="auto"/>
              <w:bottom w:val="single" w:sz="4" w:space="0" w:color="auto"/>
              <w:right w:val="single" w:sz="4" w:space="0" w:color="auto"/>
            </w:tcBorders>
            <w:hideMark/>
          </w:tcPr>
          <w:p w14:paraId="1E4970C1" w14:textId="77777777" w:rsidR="0067452F" w:rsidRPr="000643A1" w:rsidRDefault="0067452F" w:rsidP="001C53DA">
            <w:pPr>
              <w:jc w:val="right"/>
            </w:pPr>
            <w:r w:rsidRPr="000643A1">
              <w:t>788.00</w:t>
            </w:r>
          </w:p>
        </w:tc>
        <w:tc>
          <w:tcPr>
            <w:tcW w:w="1966" w:type="dxa"/>
            <w:tcBorders>
              <w:top w:val="single" w:sz="4" w:space="0" w:color="auto"/>
              <w:left w:val="single" w:sz="4" w:space="0" w:color="auto"/>
              <w:bottom w:val="single" w:sz="4" w:space="0" w:color="auto"/>
              <w:right w:val="single" w:sz="4" w:space="0" w:color="auto"/>
            </w:tcBorders>
            <w:hideMark/>
          </w:tcPr>
          <w:p w14:paraId="02775B0F" w14:textId="77777777" w:rsidR="0067452F" w:rsidRPr="000643A1" w:rsidRDefault="0067452F" w:rsidP="001C53DA">
            <w:pPr>
              <w:jc w:val="right"/>
            </w:pPr>
            <w:r w:rsidRPr="000643A1">
              <w:t>+ 512.00</w:t>
            </w:r>
          </w:p>
        </w:tc>
      </w:tr>
      <w:tr w:rsidR="0067452F" w:rsidRPr="000643A1" w14:paraId="0B8283E0" w14:textId="77777777">
        <w:tc>
          <w:tcPr>
            <w:tcW w:w="2958" w:type="dxa"/>
            <w:tcBorders>
              <w:top w:val="single" w:sz="4" w:space="0" w:color="auto"/>
              <w:left w:val="single" w:sz="4" w:space="0" w:color="auto"/>
              <w:bottom w:val="single" w:sz="4" w:space="0" w:color="auto"/>
              <w:right w:val="single" w:sz="4" w:space="0" w:color="auto"/>
            </w:tcBorders>
            <w:hideMark/>
          </w:tcPr>
          <w:p w14:paraId="1802CEB6" w14:textId="77777777" w:rsidR="0067452F" w:rsidRPr="000643A1" w:rsidRDefault="0067452F" w:rsidP="000643A1">
            <w:r w:rsidRPr="000643A1">
              <w:t>Elections</w:t>
            </w:r>
          </w:p>
        </w:tc>
        <w:tc>
          <w:tcPr>
            <w:tcW w:w="2115" w:type="dxa"/>
            <w:tcBorders>
              <w:top w:val="single" w:sz="4" w:space="0" w:color="auto"/>
              <w:left w:val="single" w:sz="4" w:space="0" w:color="auto"/>
              <w:bottom w:val="single" w:sz="4" w:space="0" w:color="auto"/>
              <w:right w:val="single" w:sz="4" w:space="0" w:color="auto"/>
            </w:tcBorders>
            <w:hideMark/>
          </w:tcPr>
          <w:p w14:paraId="3EC0C793" w14:textId="77777777" w:rsidR="0067452F" w:rsidRPr="000643A1" w:rsidRDefault="0067452F" w:rsidP="001C53DA">
            <w:pPr>
              <w:jc w:val="right"/>
            </w:pPr>
            <w:r w:rsidRPr="000643A1">
              <w:t>0</w:t>
            </w:r>
          </w:p>
        </w:tc>
        <w:tc>
          <w:tcPr>
            <w:tcW w:w="1977" w:type="dxa"/>
            <w:tcBorders>
              <w:top w:val="single" w:sz="4" w:space="0" w:color="auto"/>
              <w:left w:val="single" w:sz="4" w:space="0" w:color="auto"/>
              <w:bottom w:val="single" w:sz="4" w:space="0" w:color="auto"/>
              <w:right w:val="single" w:sz="4" w:space="0" w:color="auto"/>
            </w:tcBorders>
            <w:hideMark/>
          </w:tcPr>
          <w:p w14:paraId="04B539BB" w14:textId="77777777" w:rsidR="0067452F" w:rsidRPr="000643A1" w:rsidRDefault="0067452F" w:rsidP="001C53DA">
            <w:pPr>
              <w:jc w:val="right"/>
            </w:pPr>
            <w:r w:rsidRPr="000643A1">
              <w:t>0</w:t>
            </w:r>
          </w:p>
        </w:tc>
        <w:tc>
          <w:tcPr>
            <w:tcW w:w="1966" w:type="dxa"/>
            <w:tcBorders>
              <w:top w:val="single" w:sz="4" w:space="0" w:color="auto"/>
              <w:left w:val="single" w:sz="4" w:space="0" w:color="auto"/>
              <w:bottom w:val="single" w:sz="4" w:space="0" w:color="auto"/>
              <w:right w:val="single" w:sz="4" w:space="0" w:color="auto"/>
            </w:tcBorders>
            <w:hideMark/>
          </w:tcPr>
          <w:p w14:paraId="377480EB" w14:textId="77777777" w:rsidR="0067452F" w:rsidRPr="000643A1" w:rsidRDefault="0067452F" w:rsidP="001C53DA">
            <w:pPr>
              <w:jc w:val="right"/>
            </w:pPr>
            <w:r w:rsidRPr="000643A1">
              <w:t xml:space="preserve">0 </w:t>
            </w:r>
          </w:p>
        </w:tc>
      </w:tr>
      <w:tr w:rsidR="0067452F" w:rsidRPr="000643A1" w14:paraId="797F4677" w14:textId="77777777">
        <w:tc>
          <w:tcPr>
            <w:tcW w:w="2958" w:type="dxa"/>
            <w:tcBorders>
              <w:top w:val="single" w:sz="4" w:space="0" w:color="auto"/>
              <w:left w:val="single" w:sz="4" w:space="0" w:color="auto"/>
              <w:bottom w:val="single" w:sz="4" w:space="0" w:color="auto"/>
              <w:right w:val="single" w:sz="4" w:space="0" w:color="auto"/>
            </w:tcBorders>
            <w:hideMark/>
          </w:tcPr>
          <w:p w14:paraId="2909ED50" w14:textId="77777777" w:rsidR="0067452F" w:rsidRPr="000643A1" w:rsidRDefault="0067452F" w:rsidP="000643A1">
            <w:r w:rsidRPr="000643A1">
              <w:t xml:space="preserve">Miscellaneous </w:t>
            </w:r>
          </w:p>
        </w:tc>
        <w:tc>
          <w:tcPr>
            <w:tcW w:w="2115" w:type="dxa"/>
            <w:tcBorders>
              <w:top w:val="single" w:sz="4" w:space="0" w:color="auto"/>
              <w:left w:val="single" w:sz="4" w:space="0" w:color="auto"/>
              <w:bottom w:val="single" w:sz="4" w:space="0" w:color="auto"/>
              <w:right w:val="single" w:sz="4" w:space="0" w:color="auto"/>
            </w:tcBorders>
            <w:hideMark/>
          </w:tcPr>
          <w:p w14:paraId="7CE1CDBB" w14:textId="77777777" w:rsidR="0067452F" w:rsidRPr="000643A1" w:rsidRDefault="0067452F" w:rsidP="001C53DA">
            <w:pPr>
              <w:jc w:val="right"/>
            </w:pPr>
            <w:r w:rsidRPr="000643A1">
              <w:t>1451.00</w:t>
            </w:r>
          </w:p>
        </w:tc>
        <w:tc>
          <w:tcPr>
            <w:tcW w:w="1977" w:type="dxa"/>
            <w:tcBorders>
              <w:top w:val="single" w:sz="4" w:space="0" w:color="auto"/>
              <w:left w:val="single" w:sz="4" w:space="0" w:color="auto"/>
              <w:bottom w:val="single" w:sz="4" w:space="0" w:color="auto"/>
              <w:right w:val="single" w:sz="4" w:space="0" w:color="auto"/>
            </w:tcBorders>
            <w:hideMark/>
          </w:tcPr>
          <w:p w14:paraId="7D9E7D8F" w14:textId="77777777" w:rsidR="0067452F" w:rsidRPr="000643A1" w:rsidRDefault="0067452F" w:rsidP="001C53DA">
            <w:pPr>
              <w:jc w:val="right"/>
            </w:pPr>
            <w:r w:rsidRPr="000643A1">
              <w:t>960.37</w:t>
            </w:r>
          </w:p>
        </w:tc>
        <w:tc>
          <w:tcPr>
            <w:tcW w:w="1966" w:type="dxa"/>
            <w:tcBorders>
              <w:top w:val="single" w:sz="4" w:space="0" w:color="auto"/>
              <w:left w:val="single" w:sz="4" w:space="0" w:color="auto"/>
              <w:bottom w:val="single" w:sz="4" w:space="0" w:color="auto"/>
              <w:right w:val="single" w:sz="4" w:space="0" w:color="auto"/>
            </w:tcBorders>
            <w:hideMark/>
          </w:tcPr>
          <w:p w14:paraId="4443D641" w14:textId="77777777" w:rsidR="0067452F" w:rsidRPr="000643A1" w:rsidRDefault="0067452F" w:rsidP="001C53DA">
            <w:pPr>
              <w:jc w:val="right"/>
            </w:pPr>
            <w:r w:rsidRPr="000643A1">
              <w:t>+ 490.63</w:t>
            </w:r>
          </w:p>
        </w:tc>
      </w:tr>
      <w:tr w:rsidR="0067452F" w:rsidRPr="000643A1" w14:paraId="5A8B9C96" w14:textId="77777777">
        <w:tc>
          <w:tcPr>
            <w:tcW w:w="2958" w:type="dxa"/>
            <w:tcBorders>
              <w:top w:val="single" w:sz="4" w:space="0" w:color="auto"/>
              <w:left w:val="single" w:sz="4" w:space="0" w:color="auto"/>
              <w:bottom w:val="single" w:sz="4" w:space="0" w:color="auto"/>
              <w:right w:val="single" w:sz="4" w:space="0" w:color="auto"/>
            </w:tcBorders>
            <w:hideMark/>
          </w:tcPr>
          <w:p w14:paraId="22BF2EAE" w14:textId="77777777" w:rsidR="0067452F" w:rsidRPr="000643A1" w:rsidRDefault="0067452F" w:rsidP="000643A1">
            <w:r w:rsidRPr="000643A1">
              <w:t>VAT</w:t>
            </w:r>
          </w:p>
        </w:tc>
        <w:tc>
          <w:tcPr>
            <w:tcW w:w="2115" w:type="dxa"/>
            <w:tcBorders>
              <w:top w:val="single" w:sz="4" w:space="0" w:color="auto"/>
              <w:left w:val="single" w:sz="4" w:space="0" w:color="auto"/>
              <w:bottom w:val="single" w:sz="4" w:space="0" w:color="auto"/>
              <w:right w:val="single" w:sz="4" w:space="0" w:color="auto"/>
            </w:tcBorders>
            <w:hideMark/>
          </w:tcPr>
          <w:p w14:paraId="1B6E8EF9" w14:textId="77777777" w:rsidR="0067452F" w:rsidRPr="000643A1" w:rsidRDefault="0067452F" w:rsidP="001C53DA">
            <w:pPr>
              <w:jc w:val="right"/>
            </w:pPr>
            <w:r w:rsidRPr="000643A1">
              <w:t>5270.58</w:t>
            </w:r>
          </w:p>
        </w:tc>
        <w:tc>
          <w:tcPr>
            <w:tcW w:w="1977" w:type="dxa"/>
            <w:tcBorders>
              <w:top w:val="single" w:sz="4" w:space="0" w:color="auto"/>
              <w:left w:val="single" w:sz="4" w:space="0" w:color="auto"/>
              <w:bottom w:val="single" w:sz="4" w:space="0" w:color="auto"/>
              <w:right w:val="single" w:sz="4" w:space="0" w:color="auto"/>
            </w:tcBorders>
            <w:hideMark/>
          </w:tcPr>
          <w:p w14:paraId="7B6F9E0D" w14:textId="77777777" w:rsidR="0067452F" w:rsidRPr="000643A1" w:rsidRDefault="0067452F" w:rsidP="001C53DA">
            <w:pPr>
              <w:jc w:val="right"/>
            </w:pPr>
            <w:r w:rsidRPr="000643A1">
              <w:t>5369.20</w:t>
            </w:r>
          </w:p>
        </w:tc>
        <w:tc>
          <w:tcPr>
            <w:tcW w:w="1966" w:type="dxa"/>
            <w:tcBorders>
              <w:top w:val="single" w:sz="4" w:space="0" w:color="auto"/>
              <w:left w:val="single" w:sz="4" w:space="0" w:color="auto"/>
              <w:bottom w:val="single" w:sz="4" w:space="0" w:color="auto"/>
              <w:right w:val="single" w:sz="4" w:space="0" w:color="auto"/>
            </w:tcBorders>
            <w:hideMark/>
          </w:tcPr>
          <w:p w14:paraId="040F5063" w14:textId="77777777" w:rsidR="0067452F" w:rsidRPr="000643A1" w:rsidRDefault="0067452F" w:rsidP="001C53DA">
            <w:pPr>
              <w:jc w:val="right"/>
            </w:pPr>
            <w:r w:rsidRPr="000643A1">
              <w:t>- 98.62</w:t>
            </w:r>
          </w:p>
        </w:tc>
      </w:tr>
      <w:tr w:rsidR="0067452F" w:rsidRPr="000643A1" w14:paraId="11DCF8C4" w14:textId="77777777">
        <w:tc>
          <w:tcPr>
            <w:tcW w:w="2958" w:type="dxa"/>
            <w:tcBorders>
              <w:top w:val="single" w:sz="4" w:space="0" w:color="auto"/>
              <w:left w:val="single" w:sz="4" w:space="0" w:color="auto"/>
              <w:bottom w:val="single" w:sz="4" w:space="0" w:color="auto"/>
              <w:right w:val="single" w:sz="4" w:space="0" w:color="auto"/>
            </w:tcBorders>
            <w:hideMark/>
          </w:tcPr>
          <w:p w14:paraId="3903104B" w14:textId="77777777" w:rsidR="0067452F" w:rsidRPr="000643A1" w:rsidRDefault="0067452F" w:rsidP="000643A1">
            <w:r w:rsidRPr="000643A1">
              <w:t>CIL</w:t>
            </w:r>
          </w:p>
        </w:tc>
        <w:tc>
          <w:tcPr>
            <w:tcW w:w="2115" w:type="dxa"/>
            <w:tcBorders>
              <w:top w:val="single" w:sz="4" w:space="0" w:color="auto"/>
              <w:left w:val="single" w:sz="4" w:space="0" w:color="auto"/>
              <w:bottom w:val="single" w:sz="4" w:space="0" w:color="auto"/>
              <w:right w:val="single" w:sz="4" w:space="0" w:color="auto"/>
            </w:tcBorders>
            <w:hideMark/>
          </w:tcPr>
          <w:p w14:paraId="4594D301" w14:textId="77777777" w:rsidR="0067452F" w:rsidRPr="000643A1" w:rsidRDefault="0067452F" w:rsidP="001C53DA">
            <w:pPr>
              <w:jc w:val="right"/>
            </w:pPr>
            <w:r w:rsidRPr="000643A1">
              <w:t>0</w:t>
            </w:r>
          </w:p>
        </w:tc>
        <w:tc>
          <w:tcPr>
            <w:tcW w:w="1977" w:type="dxa"/>
            <w:tcBorders>
              <w:top w:val="single" w:sz="4" w:space="0" w:color="auto"/>
              <w:left w:val="single" w:sz="4" w:space="0" w:color="auto"/>
              <w:bottom w:val="single" w:sz="4" w:space="0" w:color="auto"/>
              <w:right w:val="single" w:sz="4" w:space="0" w:color="auto"/>
            </w:tcBorders>
            <w:hideMark/>
          </w:tcPr>
          <w:p w14:paraId="796FAB52" w14:textId="77777777" w:rsidR="0067452F" w:rsidRPr="000643A1" w:rsidRDefault="0067452F" w:rsidP="001C53DA">
            <w:pPr>
              <w:jc w:val="right"/>
            </w:pPr>
            <w:r w:rsidRPr="000643A1">
              <w:t>0</w:t>
            </w:r>
          </w:p>
        </w:tc>
        <w:tc>
          <w:tcPr>
            <w:tcW w:w="1966" w:type="dxa"/>
            <w:tcBorders>
              <w:top w:val="single" w:sz="4" w:space="0" w:color="auto"/>
              <w:left w:val="single" w:sz="4" w:space="0" w:color="auto"/>
              <w:bottom w:val="single" w:sz="4" w:space="0" w:color="auto"/>
              <w:right w:val="single" w:sz="4" w:space="0" w:color="auto"/>
            </w:tcBorders>
            <w:hideMark/>
          </w:tcPr>
          <w:p w14:paraId="4C0C6073" w14:textId="77777777" w:rsidR="0067452F" w:rsidRPr="000643A1" w:rsidRDefault="0067452F" w:rsidP="001C53DA">
            <w:pPr>
              <w:jc w:val="right"/>
            </w:pPr>
            <w:r w:rsidRPr="000643A1">
              <w:t>0</w:t>
            </w:r>
          </w:p>
        </w:tc>
      </w:tr>
      <w:tr w:rsidR="0067452F" w:rsidRPr="000643A1" w14:paraId="1B7C1A18" w14:textId="77777777">
        <w:tc>
          <w:tcPr>
            <w:tcW w:w="2958" w:type="dxa"/>
            <w:tcBorders>
              <w:top w:val="single" w:sz="4" w:space="0" w:color="auto"/>
              <w:left w:val="single" w:sz="4" w:space="0" w:color="auto"/>
              <w:bottom w:val="single" w:sz="4" w:space="0" w:color="auto"/>
              <w:right w:val="single" w:sz="4" w:space="0" w:color="auto"/>
            </w:tcBorders>
            <w:hideMark/>
          </w:tcPr>
          <w:p w14:paraId="65403AA3" w14:textId="77777777" w:rsidR="0067452F" w:rsidRPr="000643A1" w:rsidRDefault="0067452F" w:rsidP="000643A1">
            <w:r w:rsidRPr="000643A1">
              <w:t>Total</w:t>
            </w:r>
          </w:p>
        </w:tc>
        <w:tc>
          <w:tcPr>
            <w:tcW w:w="2115" w:type="dxa"/>
            <w:tcBorders>
              <w:top w:val="single" w:sz="4" w:space="0" w:color="auto"/>
              <w:left w:val="single" w:sz="4" w:space="0" w:color="auto"/>
              <w:bottom w:val="single" w:sz="4" w:space="0" w:color="auto"/>
              <w:right w:val="single" w:sz="4" w:space="0" w:color="auto"/>
            </w:tcBorders>
            <w:hideMark/>
          </w:tcPr>
          <w:p w14:paraId="6C166B56" w14:textId="77777777" w:rsidR="0067452F" w:rsidRPr="000643A1" w:rsidRDefault="0067452F" w:rsidP="001C53DA">
            <w:pPr>
              <w:jc w:val="right"/>
            </w:pPr>
            <w:r w:rsidRPr="000643A1">
              <w:t>105941.34</w:t>
            </w:r>
          </w:p>
        </w:tc>
        <w:tc>
          <w:tcPr>
            <w:tcW w:w="1977" w:type="dxa"/>
            <w:tcBorders>
              <w:top w:val="single" w:sz="4" w:space="0" w:color="auto"/>
              <w:left w:val="single" w:sz="4" w:space="0" w:color="auto"/>
              <w:bottom w:val="single" w:sz="4" w:space="0" w:color="auto"/>
              <w:right w:val="single" w:sz="4" w:space="0" w:color="auto"/>
            </w:tcBorders>
            <w:hideMark/>
          </w:tcPr>
          <w:p w14:paraId="3320A034" w14:textId="77777777" w:rsidR="0067452F" w:rsidRPr="000643A1" w:rsidRDefault="0067452F" w:rsidP="001C53DA">
            <w:pPr>
              <w:jc w:val="right"/>
            </w:pPr>
            <w:r w:rsidRPr="000643A1">
              <w:t>104951.24</w:t>
            </w:r>
          </w:p>
        </w:tc>
        <w:tc>
          <w:tcPr>
            <w:tcW w:w="1966" w:type="dxa"/>
            <w:tcBorders>
              <w:top w:val="single" w:sz="4" w:space="0" w:color="auto"/>
              <w:left w:val="single" w:sz="4" w:space="0" w:color="auto"/>
              <w:bottom w:val="single" w:sz="4" w:space="0" w:color="auto"/>
              <w:right w:val="single" w:sz="4" w:space="0" w:color="auto"/>
            </w:tcBorders>
            <w:hideMark/>
          </w:tcPr>
          <w:p w14:paraId="05AEBC57" w14:textId="77777777" w:rsidR="0067452F" w:rsidRPr="000643A1" w:rsidRDefault="0067452F" w:rsidP="001C53DA">
            <w:pPr>
              <w:jc w:val="right"/>
            </w:pPr>
            <w:r w:rsidRPr="000643A1">
              <w:t>+ 990.10</w:t>
            </w:r>
          </w:p>
        </w:tc>
      </w:tr>
    </w:tbl>
    <w:p w14:paraId="0301BEF3" w14:textId="77777777" w:rsidR="0067452F" w:rsidRPr="000643A1" w:rsidRDefault="0067452F" w:rsidP="000643A1">
      <w:pPr>
        <w:spacing w:after="0" w:line="240" w:lineRule="auto"/>
      </w:pPr>
    </w:p>
    <w:p w14:paraId="7507148A" w14:textId="77777777" w:rsidR="0067452F" w:rsidRPr="000643A1" w:rsidRDefault="0067452F" w:rsidP="000643A1">
      <w:pPr>
        <w:spacing w:after="0" w:line="240" w:lineRule="auto"/>
      </w:pPr>
    </w:p>
    <w:p w14:paraId="2BABEF0B" w14:textId="77777777" w:rsidR="0067452F" w:rsidRPr="0067452F" w:rsidRDefault="0067452F" w:rsidP="0067452F"/>
    <w:p w14:paraId="7DFE3B9B" w14:textId="77777777" w:rsidR="0067452F" w:rsidRPr="0067452F" w:rsidRDefault="0067452F" w:rsidP="0067452F"/>
    <w:p w14:paraId="1D419582" w14:textId="77777777" w:rsidR="0067452F" w:rsidRPr="0067452F" w:rsidRDefault="0067452F" w:rsidP="0067452F"/>
    <w:p w14:paraId="78115ACA" w14:textId="77777777" w:rsidR="0067452F" w:rsidRPr="0067452F" w:rsidRDefault="0067452F" w:rsidP="0067452F"/>
    <w:p w14:paraId="4CD4EAEC" w14:textId="77777777" w:rsidR="0067452F" w:rsidRPr="0067452F" w:rsidRDefault="0067452F" w:rsidP="0067452F"/>
    <w:p w14:paraId="1F453D2C" w14:textId="77777777" w:rsidR="0067452F" w:rsidRPr="0067452F" w:rsidRDefault="0067452F" w:rsidP="0067452F"/>
    <w:p w14:paraId="3E4887DE" w14:textId="77777777" w:rsidR="0067452F" w:rsidRPr="0067452F" w:rsidRDefault="0067452F" w:rsidP="0067452F"/>
    <w:p w14:paraId="19A2FEE3" w14:textId="4314305F" w:rsidR="0067452F" w:rsidRPr="001F12E9" w:rsidRDefault="0067452F" w:rsidP="00330FD3">
      <w:pPr>
        <w:spacing w:after="0" w:line="240" w:lineRule="auto"/>
        <w:rPr>
          <w:b/>
          <w:bCs/>
        </w:rPr>
      </w:pPr>
      <w:r w:rsidRPr="001F12E9">
        <w:rPr>
          <w:b/>
          <w:bCs/>
        </w:rPr>
        <w:lastRenderedPageBreak/>
        <w:t>Appendix 5</w:t>
      </w:r>
    </w:p>
    <w:p w14:paraId="1D1919AB" w14:textId="77777777" w:rsidR="0067452F" w:rsidRPr="001F12E9" w:rsidRDefault="0067452F" w:rsidP="00330FD3">
      <w:pPr>
        <w:spacing w:after="0" w:line="240" w:lineRule="auto"/>
        <w:rPr>
          <w:b/>
          <w:bCs/>
        </w:rPr>
      </w:pPr>
      <w:r w:rsidRPr="001F12E9">
        <w:rPr>
          <w:b/>
          <w:bCs/>
        </w:rPr>
        <w:t>Caerphilly Town Council</w:t>
      </w:r>
    </w:p>
    <w:p w14:paraId="66FA685F" w14:textId="77777777" w:rsidR="0067452F" w:rsidRPr="001F12E9" w:rsidRDefault="0067452F" w:rsidP="00330FD3">
      <w:pPr>
        <w:spacing w:after="0" w:line="240" w:lineRule="auto"/>
        <w:rPr>
          <w:b/>
          <w:bCs/>
        </w:rPr>
      </w:pPr>
      <w:r w:rsidRPr="001F12E9">
        <w:rPr>
          <w:b/>
          <w:bCs/>
        </w:rPr>
        <w:t>Bank Reconciliation Statement</w:t>
      </w:r>
    </w:p>
    <w:p w14:paraId="2F82E7A5" w14:textId="77777777" w:rsidR="0067452F" w:rsidRDefault="0067452F" w:rsidP="00330FD3">
      <w:pPr>
        <w:spacing w:after="0" w:line="240" w:lineRule="auto"/>
        <w:rPr>
          <w:b/>
          <w:bCs/>
        </w:rPr>
      </w:pPr>
      <w:r w:rsidRPr="001F12E9">
        <w:rPr>
          <w:b/>
          <w:bCs/>
        </w:rPr>
        <w:t>Financial Year 2025-26</w:t>
      </w:r>
    </w:p>
    <w:p w14:paraId="610EBC95" w14:textId="77777777" w:rsidR="001F12E9" w:rsidRPr="001F12E9" w:rsidRDefault="001F12E9" w:rsidP="00330FD3">
      <w:pPr>
        <w:spacing w:after="0" w:line="240" w:lineRule="auto"/>
        <w:rPr>
          <w:b/>
          <w:bCs/>
        </w:rPr>
      </w:pPr>
    </w:p>
    <w:p w14:paraId="4BFD6455" w14:textId="77777777" w:rsidR="0067452F" w:rsidRDefault="0067452F" w:rsidP="00330FD3">
      <w:pPr>
        <w:spacing w:after="0" w:line="240" w:lineRule="auto"/>
      </w:pPr>
      <w:r w:rsidRPr="0067452F">
        <w:t>Prepared by Philip G Davy, Town Clerk and Responsible Financial Officer</w:t>
      </w:r>
    </w:p>
    <w:p w14:paraId="75173411" w14:textId="77777777" w:rsidR="00330FD3" w:rsidRPr="0067452F" w:rsidRDefault="00330FD3" w:rsidP="00330FD3">
      <w:pPr>
        <w:spacing w:after="0" w:line="240" w:lineRule="auto"/>
      </w:pPr>
    </w:p>
    <w:p w14:paraId="52FEDDFB" w14:textId="77777777" w:rsidR="0067452F" w:rsidRDefault="0067452F" w:rsidP="00330FD3">
      <w:pPr>
        <w:spacing w:after="0" w:line="240" w:lineRule="auto"/>
        <w:rPr>
          <w:u w:val="single"/>
        </w:rPr>
      </w:pPr>
      <w:r w:rsidRPr="0067452F">
        <w:rPr>
          <w:u w:val="single"/>
        </w:rPr>
        <w:t xml:space="preserve">Bank account balances </w:t>
      </w:r>
      <w:proofErr w:type="gramStart"/>
      <w:r w:rsidRPr="0067452F">
        <w:rPr>
          <w:u w:val="single"/>
        </w:rPr>
        <w:t>at</w:t>
      </w:r>
      <w:proofErr w:type="gramEnd"/>
      <w:r w:rsidRPr="0067452F">
        <w:rPr>
          <w:u w:val="single"/>
        </w:rPr>
        <w:t xml:space="preserve"> 31 March 2026</w:t>
      </w:r>
    </w:p>
    <w:p w14:paraId="18258D71" w14:textId="77777777" w:rsidR="00330FD3" w:rsidRPr="0067452F" w:rsidRDefault="00330FD3" w:rsidP="00330FD3">
      <w:pPr>
        <w:spacing w:after="0" w:line="240" w:lineRule="auto"/>
        <w:rPr>
          <w:u w:val="single"/>
        </w:rPr>
      </w:pPr>
    </w:p>
    <w:p w14:paraId="1696BC81" w14:textId="77777777" w:rsidR="0067452F" w:rsidRPr="0067452F" w:rsidRDefault="0067452F" w:rsidP="00330FD3">
      <w:pPr>
        <w:spacing w:after="0" w:line="240" w:lineRule="auto"/>
      </w:pPr>
      <w:r w:rsidRPr="0067452F">
        <w:tab/>
      </w:r>
      <w:r w:rsidRPr="0067452F">
        <w:tab/>
      </w:r>
      <w:r w:rsidRPr="0067452F">
        <w:tab/>
      </w:r>
      <w:r w:rsidRPr="0067452F">
        <w:tab/>
      </w:r>
      <w:r w:rsidRPr="0067452F">
        <w:tab/>
      </w:r>
      <w:r w:rsidRPr="0067452F">
        <w:tab/>
      </w:r>
      <w:r w:rsidRPr="0067452F">
        <w:tab/>
      </w:r>
      <w:r w:rsidRPr="0067452F">
        <w:tab/>
        <w:t xml:space="preserve">    £</w:t>
      </w:r>
    </w:p>
    <w:p w14:paraId="2FCA5DEE" w14:textId="77777777" w:rsidR="0067452F" w:rsidRPr="0067452F" w:rsidRDefault="0067452F" w:rsidP="00330FD3">
      <w:pPr>
        <w:spacing w:after="0" w:line="240" w:lineRule="auto"/>
      </w:pPr>
      <w:r w:rsidRPr="0067452F">
        <w:t>Charity and Community Account</w:t>
      </w:r>
      <w:r w:rsidRPr="0067452F">
        <w:tab/>
      </w:r>
      <w:r w:rsidRPr="0067452F">
        <w:tab/>
      </w:r>
      <w:r w:rsidRPr="0067452F">
        <w:tab/>
      </w:r>
      <w:r w:rsidRPr="0067452F">
        <w:tab/>
        <w:t>44455.55</w:t>
      </w:r>
    </w:p>
    <w:p w14:paraId="01824EBA" w14:textId="77777777" w:rsidR="0067452F" w:rsidRPr="0067452F" w:rsidRDefault="0067452F" w:rsidP="00330FD3">
      <w:pPr>
        <w:spacing w:after="0" w:line="240" w:lineRule="auto"/>
      </w:pPr>
      <w:r w:rsidRPr="0067452F">
        <w:t>Business Instant Access (operational reserves)</w:t>
      </w:r>
      <w:r w:rsidRPr="0067452F">
        <w:tab/>
      </w:r>
      <w:r w:rsidRPr="0067452F">
        <w:tab/>
        <w:t>51971.33</w:t>
      </w:r>
    </w:p>
    <w:p w14:paraId="7F12F22F" w14:textId="77777777" w:rsidR="0067452F" w:rsidRPr="0067452F" w:rsidRDefault="0067452F" w:rsidP="00330FD3">
      <w:pPr>
        <w:spacing w:after="0" w:line="240" w:lineRule="auto"/>
        <w:rPr>
          <w:u w:val="single"/>
        </w:rPr>
      </w:pPr>
      <w:r w:rsidRPr="0067452F">
        <w:t>Business Instant Access (restricted reserves)</w:t>
      </w:r>
      <w:r w:rsidRPr="0067452F">
        <w:tab/>
      </w:r>
      <w:r w:rsidRPr="0067452F">
        <w:tab/>
      </w:r>
      <w:r w:rsidRPr="0067452F">
        <w:rPr>
          <w:u w:val="single"/>
        </w:rPr>
        <w:t>25534.05</w:t>
      </w:r>
    </w:p>
    <w:p w14:paraId="14E1F342" w14:textId="77777777" w:rsidR="0067452F" w:rsidRPr="0067452F" w:rsidRDefault="0067452F" w:rsidP="00330FD3">
      <w:pPr>
        <w:spacing w:after="0" w:line="240" w:lineRule="auto"/>
      </w:pPr>
      <w:r w:rsidRPr="0067452F">
        <w:t>Net balances at 31.3.26</w:t>
      </w:r>
      <w:r w:rsidRPr="0067452F">
        <w:tab/>
      </w:r>
      <w:r w:rsidRPr="0067452F">
        <w:tab/>
      </w:r>
      <w:r w:rsidRPr="0067452F">
        <w:tab/>
      </w:r>
      <w:r w:rsidRPr="0067452F">
        <w:tab/>
        <w:t xml:space="preserve">         121960.93</w:t>
      </w:r>
    </w:p>
    <w:p w14:paraId="3B3DE57F" w14:textId="77777777" w:rsidR="0067452F" w:rsidRPr="0067452F" w:rsidRDefault="0067452F" w:rsidP="00330FD3">
      <w:pPr>
        <w:spacing w:after="0" w:line="240" w:lineRule="auto"/>
      </w:pPr>
    </w:p>
    <w:p w14:paraId="509A0DA8" w14:textId="77777777" w:rsidR="0067452F" w:rsidRPr="0067452F" w:rsidRDefault="0067452F" w:rsidP="00330FD3">
      <w:pPr>
        <w:spacing w:after="0" w:line="240" w:lineRule="auto"/>
        <w:rPr>
          <w:u w:val="single"/>
        </w:rPr>
      </w:pPr>
      <w:r w:rsidRPr="0067452F">
        <w:rPr>
          <w:u w:val="single"/>
        </w:rPr>
        <w:t>Cash Book (Ledger)</w:t>
      </w:r>
    </w:p>
    <w:p w14:paraId="410ABBAD" w14:textId="77777777" w:rsidR="0067452F" w:rsidRPr="0067452F" w:rsidRDefault="0067452F" w:rsidP="00330FD3">
      <w:pPr>
        <w:spacing w:after="0" w:line="240" w:lineRule="auto"/>
      </w:pPr>
      <w:r w:rsidRPr="0067452F">
        <w:t>Opening balance B/F 1.4.25</w:t>
      </w:r>
      <w:r w:rsidRPr="0067452F">
        <w:tab/>
      </w:r>
      <w:r w:rsidRPr="0067452F">
        <w:tab/>
      </w:r>
      <w:r w:rsidRPr="0067452F">
        <w:tab/>
        <w:t xml:space="preserve">          113571.97</w:t>
      </w:r>
    </w:p>
    <w:p w14:paraId="53CEA6ED" w14:textId="77777777" w:rsidR="0067452F" w:rsidRPr="0067452F" w:rsidRDefault="0067452F" w:rsidP="00330FD3">
      <w:pPr>
        <w:spacing w:after="0" w:line="240" w:lineRule="auto"/>
        <w:rPr>
          <w:u w:val="single"/>
        </w:rPr>
      </w:pPr>
      <w:r w:rsidRPr="0067452F">
        <w:t>Add receipts</w:t>
      </w:r>
      <w:r w:rsidRPr="0067452F">
        <w:tab/>
      </w:r>
      <w:r w:rsidRPr="0067452F">
        <w:tab/>
      </w:r>
      <w:r w:rsidRPr="0067452F">
        <w:tab/>
      </w:r>
      <w:r w:rsidRPr="0067452F">
        <w:tab/>
      </w:r>
      <w:r w:rsidRPr="0067452F">
        <w:tab/>
      </w:r>
      <w:r w:rsidRPr="0067452F">
        <w:tab/>
        <w:t xml:space="preserve">          </w:t>
      </w:r>
      <w:r w:rsidRPr="0067452F">
        <w:rPr>
          <w:u w:val="single"/>
        </w:rPr>
        <w:t>114330.30</w:t>
      </w:r>
    </w:p>
    <w:p w14:paraId="39E6AC16" w14:textId="77777777" w:rsidR="0067452F" w:rsidRPr="0067452F" w:rsidRDefault="0067452F" w:rsidP="00330FD3">
      <w:pPr>
        <w:spacing w:after="0" w:line="240" w:lineRule="auto"/>
      </w:pPr>
      <w:r w:rsidRPr="0067452F">
        <w:tab/>
      </w:r>
      <w:r w:rsidRPr="0067452F">
        <w:tab/>
      </w:r>
      <w:r w:rsidRPr="0067452F">
        <w:tab/>
      </w:r>
      <w:r w:rsidRPr="0067452F">
        <w:tab/>
      </w:r>
      <w:r w:rsidRPr="0067452F">
        <w:tab/>
      </w:r>
      <w:r w:rsidRPr="0067452F">
        <w:tab/>
      </w:r>
      <w:r w:rsidRPr="0067452F">
        <w:tab/>
        <w:t xml:space="preserve">          227902.27</w:t>
      </w:r>
    </w:p>
    <w:p w14:paraId="6164A799" w14:textId="77777777" w:rsidR="0067452F" w:rsidRPr="0067452F" w:rsidRDefault="0067452F" w:rsidP="00330FD3">
      <w:pPr>
        <w:spacing w:after="0" w:line="240" w:lineRule="auto"/>
        <w:rPr>
          <w:u w:val="single"/>
        </w:rPr>
      </w:pPr>
      <w:r w:rsidRPr="0067452F">
        <w:t xml:space="preserve">Payments as cash book </w:t>
      </w:r>
      <w:r w:rsidRPr="0067452F">
        <w:tab/>
      </w:r>
      <w:r w:rsidRPr="0067452F">
        <w:tab/>
      </w:r>
      <w:r w:rsidRPr="0067452F">
        <w:tab/>
      </w:r>
      <w:r w:rsidRPr="0067452F">
        <w:tab/>
        <w:t xml:space="preserve">          </w:t>
      </w:r>
      <w:r w:rsidRPr="0067452F">
        <w:rPr>
          <w:u w:val="single"/>
        </w:rPr>
        <w:t>105941.34</w:t>
      </w:r>
    </w:p>
    <w:p w14:paraId="6D7E9017" w14:textId="77777777" w:rsidR="0067452F" w:rsidRPr="0067452F" w:rsidRDefault="0067452F" w:rsidP="00330FD3">
      <w:pPr>
        <w:spacing w:after="0" w:line="240" w:lineRule="auto"/>
      </w:pPr>
      <w:r w:rsidRPr="0067452F">
        <w:t>Closing balances at 31.3.26</w:t>
      </w:r>
      <w:r w:rsidRPr="0067452F">
        <w:tab/>
      </w:r>
      <w:r w:rsidRPr="0067452F">
        <w:tab/>
      </w:r>
      <w:r w:rsidRPr="0067452F">
        <w:tab/>
        <w:t xml:space="preserve">          121960.93</w:t>
      </w:r>
    </w:p>
    <w:p w14:paraId="2B6AB7B2" w14:textId="77777777" w:rsidR="0067452F" w:rsidRPr="0067452F" w:rsidRDefault="0067452F" w:rsidP="00330FD3">
      <w:pPr>
        <w:spacing w:after="0" w:line="240" w:lineRule="auto"/>
      </w:pPr>
    </w:p>
    <w:p w14:paraId="3815EC86" w14:textId="77777777" w:rsidR="0067452F" w:rsidRPr="0067452F" w:rsidRDefault="0067452F" w:rsidP="00330FD3">
      <w:pPr>
        <w:spacing w:after="0" w:line="240" w:lineRule="auto"/>
      </w:pPr>
    </w:p>
    <w:p w14:paraId="3C1FA7BF" w14:textId="77777777" w:rsidR="0067452F" w:rsidRPr="0067452F" w:rsidRDefault="0067452F" w:rsidP="00330FD3">
      <w:pPr>
        <w:spacing w:after="0" w:line="240" w:lineRule="auto"/>
      </w:pPr>
    </w:p>
    <w:p w14:paraId="257326C6" w14:textId="77777777" w:rsidR="0067452F" w:rsidRPr="0067452F" w:rsidRDefault="0067452F" w:rsidP="00330FD3">
      <w:pPr>
        <w:spacing w:after="0" w:line="240" w:lineRule="auto"/>
      </w:pPr>
    </w:p>
    <w:p w14:paraId="4DA35258" w14:textId="77777777" w:rsidR="0067452F" w:rsidRPr="0067452F" w:rsidRDefault="0067452F" w:rsidP="00330FD3">
      <w:pPr>
        <w:spacing w:after="0" w:line="240" w:lineRule="auto"/>
      </w:pPr>
      <w:r w:rsidRPr="0067452F">
        <w:t>Signed: P G Davy</w:t>
      </w:r>
    </w:p>
    <w:p w14:paraId="0D9AE0B3" w14:textId="77777777" w:rsidR="0067452F" w:rsidRPr="0067452F" w:rsidRDefault="0067452F" w:rsidP="00330FD3">
      <w:pPr>
        <w:spacing w:after="0" w:line="240" w:lineRule="auto"/>
      </w:pPr>
      <w:r w:rsidRPr="0067452F">
        <w:t>Date:    2.5.26</w:t>
      </w:r>
    </w:p>
    <w:p w14:paraId="09AAE7A1" w14:textId="77777777" w:rsidR="0067452F" w:rsidRPr="0067452F" w:rsidRDefault="0067452F" w:rsidP="0067452F"/>
    <w:p w14:paraId="7C84D298" w14:textId="77777777" w:rsidR="0067452F" w:rsidRPr="0067452F" w:rsidRDefault="0067452F" w:rsidP="0067452F"/>
    <w:p w14:paraId="0E8FF986" w14:textId="77777777" w:rsidR="0067452F" w:rsidRPr="0067452F" w:rsidRDefault="0067452F" w:rsidP="0067452F"/>
    <w:p w14:paraId="5555E21F" w14:textId="77777777" w:rsidR="0067452F" w:rsidRDefault="0067452F" w:rsidP="0067452F">
      <w:pPr>
        <w:rPr>
          <w:u w:val="single"/>
        </w:rPr>
      </w:pPr>
    </w:p>
    <w:p w14:paraId="0E3DFB40" w14:textId="77777777" w:rsidR="0067452F" w:rsidRDefault="0067452F" w:rsidP="0067452F">
      <w:pPr>
        <w:rPr>
          <w:u w:val="single"/>
        </w:rPr>
      </w:pPr>
    </w:p>
    <w:p w14:paraId="7A69E162" w14:textId="77777777" w:rsidR="0067452F" w:rsidRDefault="0067452F" w:rsidP="0067452F">
      <w:pPr>
        <w:rPr>
          <w:u w:val="single"/>
        </w:rPr>
      </w:pPr>
    </w:p>
    <w:p w14:paraId="33DB15F8" w14:textId="77777777" w:rsidR="0067452F" w:rsidRDefault="0067452F" w:rsidP="0067452F">
      <w:pPr>
        <w:rPr>
          <w:u w:val="single"/>
        </w:rPr>
      </w:pPr>
    </w:p>
    <w:p w14:paraId="06B474A2" w14:textId="77777777" w:rsidR="0067452F" w:rsidRDefault="0067452F" w:rsidP="0067452F">
      <w:pPr>
        <w:rPr>
          <w:u w:val="single"/>
        </w:rPr>
      </w:pPr>
    </w:p>
    <w:p w14:paraId="405F8F5B" w14:textId="77777777" w:rsidR="00330FD3" w:rsidRDefault="00330FD3" w:rsidP="0067452F">
      <w:pPr>
        <w:rPr>
          <w:b/>
          <w:bCs/>
        </w:rPr>
      </w:pPr>
    </w:p>
    <w:p w14:paraId="2BA552A8" w14:textId="77777777" w:rsidR="00330FD3" w:rsidRDefault="00330FD3" w:rsidP="0067452F">
      <w:pPr>
        <w:rPr>
          <w:b/>
          <w:bCs/>
        </w:rPr>
      </w:pPr>
    </w:p>
    <w:p w14:paraId="1D734A19" w14:textId="77777777" w:rsidR="00330FD3" w:rsidRDefault="00330FD3" w:rsidP="0067452F">
      <w:pPr>
        <w:rPr>
          <w:b/>
          <w:bCs/>
        </w:rPr>
      </w:pPr>
    </w:p>
    <w:p w14:paraId="5902DA65" w14:textId="77777777" w:rsidR="00330FD3" w:rsidRDefault="00330FD3" w:rsidP="0067452F">
      <w:pPr>
        <w:rPr>
          <w:b/>
          <w:bCs/>
        </w:rPr>
      </w:pPr>
    </w:p>
    <w:p w14:paraId="43BFBC97" w14:textId="77777777" w:rsidR="00330FD3" w:rsidRDefault="00330FD3" w:rsidP="0067452F">
      <w:pPr>
        <w:rPr>
          <w:b/>
          <w:bCs/>
        </w:rPr>
      </w:pPr>
    </w:p>
    <w:p w14:paraId="3EB12A02" w14:textId="77777777" w:rsidR="00330FD3" w:rsidRDefault="00330FD3" w:rsidP="0067452F">
      <w:pPr>
        <w:rPr>
          <w:b/>
          <w:bCs/>
        </w:rPr>
      </w:pPr>
    </w:p>
    <w:p w14:paraId="3DF9D0BA" w14:textId="77777777" w:rsidR="00330FD3" w:rsidRDefault="00330FD3" w:rsidP="0067452F">
      <w:pPr>
        <w:rPr>
          <w:b/>
          <w:bCs/>
        </w:rPr>
      </w:pPr>
    </w:p>
    <w:p w14:paraId="4BF5541C" w14:textId="77777777" w:rsidR="00330FD3" w:rsidRDefault="00330FD3" w:rsidP="0067452F">
      <w:pPr>
        <w:rPr>
          <w:b/>
          <w:bCs/>
        </w:rPr>
      </w:pPr>
    </w:p>
    <w:p w14:paraId="6705909F" w14:textId="77777777" w:rsidR="00330FD3" w:rsidRDefault="00330FD3" w:rsidP="0067452F">
      <w:pPr>
        <w:rPr>
          <w:b/>
          <w:bCs/>
        </w:rPr>
      </w:pPr>
    </w:p>
    <w:p w14:paraId="44643729" w14:textId="1DA89269" w:rsidR="0067452F" w:rsidRPr="001F12E9" w:rsidRDefault="0067452F" w:rsidP="00330FD3">
      <w:pPr>
        <w:spacing w:after="0" w:line="240" w:lineRule="auto"/>
        <w:rPr>
          <w:b/>
          <w:bCs/>
        </w:rPr>
      </w:pPr>
      <w:r w:rsidRPr="001F12E9">
        <w:rPr>
          <w:b/>
          <w:bCs/>
        </w:rPr>
        <w:lastRenderedPageBreak/>
        <w:t>APPENDIX 6 CAERPHILLY TOWN COUNCIL ASSETS AS AT</w:t>
      </w:r>
    </w:p>
    <w:p w14:paraId="53A5038C" w14:textId="77777777" w:rsidR="0067452F" w:rsidRPr="001F12E9" w:rsidRDefault="0067452F" w:rsidP="00330FD3">
      <w:pPr>
        <w:spacing w:after="0" w:line="240" w:lineRule="auto"/>
        <w:rPr>
          <w:b/>
          <w:bCs/>
        </w:rPr>
      </w:pPr>
      <w:r w:rsidRPr="001F12E9">
        <w:rPr>
          <w:b/>
          <w:bCs/>
        </w:rPr>
        <w:t>APRIL 2026 (replacement cost net of VAT)</w:t>
      </w:r>
    </w:p>
    <w:p w14:paraId="7C860206" w14:textId="77777777" w:rsidR="0067452F" w:rsidRPr="0067452F" w:rsidRDefault="0067452F" w:rsidP="00330FD3">
      <w:pPr>
        <w:spacing w:after="0" w:line="240" w:lineRule="auto"/>
        <w:rPr>
          <w:u w:val="single"/>
        </w:rPr>
      </w:pPr>
    </w:p>
    <w:tbl>
      <w:tblPr>
        <w:tblStyle w:val="TableGrid"/>
        <w:tblW w:w="0" w:type="auto"/>
        <w:tblLook w:val="04A0" w:firstRow="1" w:lastRow="0" w:firstColumn="1" w:lastColumn="0" w:noHBand="0" w:noVBand="1"/>
      </w:tblPr>
      <w:tblGrid>
        <w:gridCol w:w="5665"/>
        <w:gridCol w:w="993"/>
      </w:tblGrid>
      <w:tr w:rsidR="0067452F" w:rsidRPr="0067452F" w14:paraId="7A9974CB" w14:textId="77777777" w:rsidTr="00E6187B">
        <w:tc>
          <w:tcPr>
            <w:tcW w:w="5665" w:type="dxa"/>
            <w:tcBorders>
              <w:top w:val="single" w:sz="4" w:space="0" w:color="auto"/>
              <w:left w:val="single" w:sz="4" w:space="0" w:color="auto"/>
              <w:bottom w:val="single" w:sz="4" w:space="0" w:color="auto"/>
              <w:right w:val="single" w:sz="4" w:space="0" w:color="auto"/>
            </w:tcBorders>
            <w:hideMark/>
          </w:tcPr>
          <w:p w14:paraId="3C089D29" w14:textId="387A18FF" w:rsidR="0067452F" w:rsidRPr="00274D90" w:rsidRDefault="00274D90" w:rsidP="00274D90">
            <w:pPr>
              <w:jc w:val="center"/>
              <w:rPr>
                <w:b/>
                <w:bCs/>
              </w:rPr>
            </w:pPr>
            <w:r w:rsidRPr="00274D90">
              <w:rPr>
                <w:b/>
                <w:bCs/>
              </w:rPr>
              <w:t>ITEM</w:t>
            </w:r>
          </w:p>
        </w:tc>
        <w:tc>
          <w:tcPr>
            <w:tcW w:w="993" w:type="dxa"/>
            <w:tcBorders>
              <w:top w:val="single" w:sz="4" w:space="0" w:color="auto"/>
              <w:left w:val="single" w:sz="4" w:space="0" w:color="auto"/>
              <w:bottom w:val="single" w:sz="4" w:space="0" w:color="auto"/>
              <w:right w:val="single" w:sz="4" w:space="0" w:color="auto"/>
            </w:tcBorders>
          </w:tcPr>
          <w:p w14:paraId="318206D6" w14:textId="77777777" w:rsidR="0067452F" w:rsidRPr="00274D90" w:rsidRDefault="0067452F" w:rsidP="00330FD3">
            <w:pPr>
              <w:jc w:val="center"/>
              <w:rPr>
                <w:b/>
                <w:bCs/>
              </w:rPr>
            </w:pPr>
            <w:r w:rsidRPr="00274D90">
              <w:rPr>
                <w:b/>
                <w:bCs/>
              </w:rPr>
              <w:t>£</w:t>
            </w:r>
          </w:p>
          <w:p w14:paraId="644D0A85" w14:textId="77777777" w:rsidR="0067452F" w:rsidRPr="0067452F" w:rsidRDefault="0067452F" w:rsidP="00330FD3">
            <w:pPr>
              <w:jc w:val="right"/>
            </w:pPr>
          </w:p>
        </w:tc>
      </w:tr>
      <w:tr w:rsidR="0067452F" w:rsidRPr="0067452F" w14:paraId="6D8839A4" w14:textId="77777777" w:rsidTr="00E6187B">
        <w:tc>
          <w:tcPr>
            <w:tcW w:w="5665" w:type="dxa"/>
            <w:tcBorders>
              <w:top w:val="single" w:sz="4" w:space="0" w:color="auto"/>
              <w:left w:val="single" w:sz="4" w:space="0" w:color="auto"/>
              <w:bottom w:val="single" w:sz="4" w:space="0" w:color="auto"/>
              <w:right w:val="single" w:sz="4" w:space="0" w:color="auto"/>
            </w:tcBorders>
          </w:tcPr>
          <w:p w14:paraId="028F2AC2" w14:textId="77777777" w:rsidR="0067452F" w:rsidRPr="0067452F" w:rsidRDefault="0067452F" w:rsidP="00330FD3">
            <w:r w:rsidRPr="0067452F">
              <w:t>Olivetti MFP (2019)</w:t>
            </w:r>
          </w:p>
        </w:tc>
        <w:tc>
          <w:tcPr>
            <w:tcW w:w="993" w:type="dxa"/>
            <w:tcBorders>
              <w:top w:val="single" w:sz="4" w:space="0" w:color="auto"/>
              <w:left w:val="single" w:sz="4" w:space="0" w:color="auto"/>
              <w:bottom w:val="single" w:sz="4" w:space="0" w:color="auto"/>
              <w:right w:val="single" w:sz="4" w:space="0" w:color="auto"/>
            </w:tcBorders>
          </w:tcPr>
          <w:p w14:paraId="378467A0" w14:textId="77777777" w:rsidR="0067452F" w:rsidRPr="0067452F" w:rsidRDefault="0067452F" w:rsidP="00330FD3">
            <w:pPr>
              <w:jc w:val="right"/>
            </w:pPr>
            <w:r w:rsidRPr="0067452F">
              <w:t>3490</w:t>
            </w:r>
          </w:p>
        </w:tc>
      </w:tr>
      <w:tr w:rsidR="0067452F" w:rsidRPr="0067452F" w14:paraId="105D7689" w14:textId="77777777" w:rsidTr="00E6187B">
        <w:tc>
          <w:tcPr>
            <w:tcW w:w="5665" w:type="dxa"/>
            <w:tcBorders>
              <w:top w:val="single" w:sz="4" w:space="0" w:color="auto"/>
              <w:left w:val="single" w:sz="4" w:space="0" w:color="auto"/>
              <w:bottom w:val="single" w:sz="4" w:space="0" w:color="auto"/>
              <w:right w:val="single" w:sz="4" w:space="0" w:color="auto"/>
            </w:tcBorders>
          </w:tcPr>
          <w:p w14:paraId="7C09B2D4" w14:textId="77777777" w:rsidR="00AB1C6F" w:rsidRDefault="00AB1C6F" w:rsidP="00330FD3">
            <w:pPr>
              <w:rPr>
                <w:u w:val="single"/>
              </w:rPr>
            </w:pPr>
          </w:p>
          <w:p w14:paraId="1E184496" w14:textId="684A0E0B" w:rsidR="0067452F" w:rsidRPr="0067452F" w:rsidRDefault="0067452F" w:rsidP="00330FD3">
            <w:pPr>
              <w:rPr>
                <w:u w:val="single"/>
              </w:rPr>
            </w:pPr>
            <w:r w:rsidRPr="0067452F">
              <w:rPr>
                <w:u w:val="single"/>
              </w:rPr>
              <w:t>I.T. EQUIPMENT</w:t>
            </w:r>
          </w:p>
          <w:p w14:paraId="240BF9A6" w14:textId="77777777" w:rsidR="0067452F" w:rsidRPr="0067452F" w:rsidRDefault="0067452F" w:rsidP="00330FD3">
            <w:pPr>
              <w:rPr>
                <w:u w:val="single"/>
              </w:rPr>
            </w:pPr>
          </w:p>
          <w:p w14:paraId="7A750FE5" w14:textId="77777777" w:rsidR="0067452F" w:rsidRDefault="0067452F" w:rsidP="00330FD3">
            <w:r w:rsidRPr="0067452F">
              <w:t>Computers returned to CCBC, monitors retained</w:t>
            </w:r>
          </w:p>
          <w:p w14:paraId="627B3621" w14:textId="77777777" w:rsidR="00330FD3" w:rsidRPr="0067452F" w:rsidRDefault="00330FD3" w:rsidP="00330FD3"/>
          <w:p w14:paraId="77EFC60A" w14:textId="77777777" w:rsidR="0067452F" w:rsidRPr="0067452F" w:rsidRDefault="0067452F" w:rsidP="00330FD3">
            <w:r w:rsidRPr="0067452F">
              <w:t>Printer</w:t>
            </w:r>
          </w:p>
          <w:p w14:paraId="448D6598" w14:textId="77777777" w:rsidR="0067452F" w:rsidRPr="0067452F" w:rsidRDefault="0067452F" w:rsidP="00330FD3">
            <w:r w:rsidRPr="0067452F">
              <w:t>Laminator 2019</w:t>
            </w:r>
          </w:p>
          <w:p w14:paraId="7F7F4AB6" w14:textId="77777777" w:rsidR="0067452F" w:rsidRPr="0067452F" w:rsidRDefault="0067452F" w:rsidP="00330FD3">
            <w:r w:rsidRPr="0067452F">
              <w:t xml:space="preserve"> Laptop and Software (2020)</w:t>
            </w:r>
          </w:p>
          <w:p w14:paraId="516227CB" w14:textId="77777777" w:rsidR="0067452F" w:rsidRPr="0067452F" w:rsidRDefault="0067452F" w:rsidP="00330FD3">
            <w:r w:rsidRPr="0067452F">
              <w:t>Laptop and Software (2022)</w:t>
            </w:r>
          </w:p>
          <w:p w14:paraId="3D9D845E" w14:textId="77777777" w:rsidR="0067452F" w:rsidRPr="0067452F" w:rsidRDefault="0067452F" w:rsidP="00330FD3">
            <w:r w:rsidRPr="0067452F">
              <w:t>Desktop HP Pro 290 &amp; Software (2024)</w:t>
            </w:r>
          </w:p>
          <w:p w14:paraId="5EEBDA05" w14:textId="77777777" w:rsidR="0067452F" w:rsidRPr="0067452F" w:rsidRDefault="0067452F" w:rsidP="00330FD3"/>
        </w:tc>
        <w:tc>
          <w:tcPr>
            <w:tcW w:w="993" w:type="dxa"/>
            <w:tcBorders>
              <w:top w:val="single" w:sz="4" w:space="0" w:color="auto"/>
              <w:left w:val="single" w:sz="4" w:space="0" w:color="auto"/>
              <w:bottom w:val="single" w:sz="4" w:space="0" w:color="auto"/>
              <w:right w:val="single" w:sz="4" w:space="0" w:color="auto"/>
            </w:tcBorders>
          </w:tcPr>
          <w:p w14:paraId="1917E3C9" w14:textId="77777777" w:rsidR="0067452F" w:rsidRPr="0067452F" w:rsidRDefault="0067452F" w:rsidP="00330FD3">
            <w:pPr>
              <w:jc w:val="right"/>
            </w:pPr>
          </w:p>
          <w:p w14:paraId="448A540F" w14:textId="77777777" w:rsidR="0067452F" w:rsidRPr="0067452F" w:rsidRDefault="0067452F" w:rsidP="00330FD3">
            <w:pPr>
              <w:jc w:val="right"/>
            </w:pPr>
          </w:p>
          <w:p w14:paraId="036481E1" w14:textId="77777777" w:rsidR="0013709F" w:rsidRDefault="0013709F" w:rsidP="00330FD3">
            <w:pPr>
              <w:jc w:val="right"/>
            </w:pPr>
          </w:p>
          <w:p w14:paraId="09C7AC94" w14:textId="62521E62" w:rsidR="0067452F" w:rsidRPr="0067452F" w:rsidRDefault="0067452F" w:rsidP="00330FD3">
            <w:pPr>
              <w:jc w:val="right"/>
            </w:pPr>
            <w:r w:rsidRPr="0067452F">
              <w:t>400</w:t>
            </w:r>
          </w:p>
          <w:p w14:paraId="4C34572C" w14:textId="77777777" w:rsidR="0067452F" w:rsidRPr="0067452F" w:rsidRDefault="0067452F" w:rsidP="00330FD3">
            <w:pPr>
              <w:jc w:val="right"/>
            </w:pPr>
          </w:p>
          <w:p w14:paraId="0F010FAD" w14:textId="77777777" w:rsidR="0067452F" w:rsidRPr="0067452F" w:rsidRDefault="0067452F" w:rsidP="00330FD3">
            <w:pPr>
              <w:jc w:val="right"/>
            </w:pPr>
            <w:r w:rsidRPr="0067452F">
              <w:t>200</w:t>
            </w:r>
          </w:p>
          <w:p w14:paraId="36C30769" w14:textId="77777777" w:rsidR="0067452F" w:rsidRPr="0067452F" w:rsidRDefault="0067452F" w:rsidP="00330FD3">
            <w:pPr>
              <w:jc w:val="right"/>
            </w:pPr>
            <w:r w:rsidRPr="0067452F">
              <w:t>21</w:t>
            </w:r>
          </w:p>
          <w:p w14:paraId="73001D62" w14:textId="77777777" w:rsidR="0067452F" w:rsidRPr="0067452F" w:rsidRDefault="0067452F" w:rsidP="00330FD3">
            <w:pPr>
              <w:jc w:val="right"/>
            </w:pPr>
            <w:r w:rsidRPr="0067452F">
              <w:t>560</w:t>
            </w:r>
          </w:p>
          <w:p w14:paraId="66743B6D" w14:textId="77777777" w:rsidR="0067452F" w:rsidRPr="0067452F" w:rsidRDefault="0067452F" w:rsidP="00330FD3">
            <w:pPr>
              <w:jc w:val="right"/>
            </w:pPr>
            <w:r w:rsidRPr="0067452F">
              <w:t>510</w:t>
            </w:r>
          </w:p>
          <w:p w14:paraId="1418A422" w14:textId="77777777" w:rsidR="0067452F" w:rsidRPr="0067452F" w:rsidRDefault="0067452F" w:rsidP="00330FD3">
            <w:pPr>
              <w:jc w:val="right"/>
            </w:pPr>
            <w:r w:rsidRPr="0067452F">
              <w:t>826</w:t>
            </w:r>
          </w:p>
        </w:tc>
      </w:tr>
      <w:tr w:rsidR="0067452F" w:rsidRPr="0067452F" w14:paraId="421E82E8" w14:textId="77777777" w:rsidTr="00E6187B">
        <w:tc>
          <w:tcPr>
            <w:tcW w:w="5665" w:type="dxa"/>
            <w:tcBorders>
              <w:top w:val="single" w:sz="4" w:space="0" w:color="auto"/>
              <w:left w:val="single" w:sz="4" w:space="0" w:color="auto"/>
              <w:bottom w:val="single" w:sz="4" w:space="0" w:color="auto"/>
              <w:right w:val="single" w:sz="4" w:space="0" w:color="auto"/>
            </w:tcBorders>
          </w:tcPr>
          <w:p w14:paraId="7A1643A8" w14:textId="77777777" w:rsidR="00AB1C6F" w:rsidRDefault="00AB1C6F" w:rsidP="00330FD3">
            <w:pPr>
              <w:rPr>
                <w:u w:val="single"/>
              </w:rPr>
            </w:pPr>
          </w:p>
          <w:p w14:paraId="6C991280" w14:textId="1B1E725E" w:rsidR="0067452F" w:rsidRPr="0067452F" w:rsidRDefault="0067452F" w:rsidP="00330FD3">
            <w:pPr>
              <w:rPr>
                <w:u w:val="single"/>
              </w:rPr>
            </w:pPr>
            <w:r w:rsidRPr="0067452F">
              <w:rPr>
                <w:u w:val="single"/>
              </w:rPr>
              <w:t>CHRISTMAS LIGHTS</w:t>
            </w:r>
          </w:p>
          <w:p w14:paraId="4767A333" w14:textId="77777777" w:rsidR="0067452F" w:rsidRPr="0067452F" w:rsidRDefault="0067452F" w:rsidP="00330FD3">
            <w:pPr>
              <w:rPr>
                <w:u w:val="single"/>
              </w:rPr>
            </w:pPr>
          </w:p>
          <w:p w14:paraId="6DECA82D" w14:textId="77777777" w:rsidR="0067452F" w:rsidRPr="0067452F" w:rsidRDefault="0067452F" w:rsidP="00330FD3">
            <w:r w:rsidRPr="0067452F">
              <w:t xml:space="preserve">Existing Stock </w:t>
            </w:r>
          </w:p>
          <w:p w14:paraId="2AFCBF95" w14:textId="77777777" w:rsidR="0067452F" w:rsidRPr="0067452F" w:rsidRDefault="0067452F" w:rsidP="00330FD3">
            <w:r w:rsidRPr="0067452F">
              <w:t>New Stock 20 motifs (2019)</w:t>
            </w:r>
          </w:p>
          <w:p w14:paraId="3D4E8D12" w14:textId="77777777" w:rsidR="0067452F" w:rsidRPr="0067452F" w:rsidRDefault="0067452F" w:rsidP="00330FD3">
            <w:r w:rsidRPr="0067452F">
              <w:t>New Stock 25 motifs (2020)</w:t>
            </w:r>
          </w:p>
          <w:p w14:paraId="4E2C9293" w14:textId="77777777" w:rsidR="0067452F" w:rsidRDefault="0067452F" w:rsidP="00330FD3">
            <w:r w:rsidRPr="0067452F">
              <w:t>New Stock (</w:t>
            </w:r>
            <w:proofErr w:type="spellStart"/>
            <w:r w:rsidRPr="0067452F">
              <w:t>misc</w:t>
            </w:r>
            <w:proofErr w:type="spellEnd"/>
            <w:r w:rsidRPr="0067452F">
              <w:t>) (2021)</w:t>
            </w:r>
          </w:p>
          <w:p w14:paraId="0986D27F" w14:textId="77777777" w:rsidR="00EE6D17" w:rsidRPr="0067452F" w:rsidRDefault="00EE6D17" w:rsidP="00330FD3"/>
        </w:tc>
        <w:tc>
          <w:tcPr>
            <w:tcW w:w="993" w:type="dxa"/>
            <w:tcBorders>
              <w:top w:val="single" w:sz="4" w:space="0" w:color="auto"/>
              <w:left w:val="single" w:sz="4" w:space="0" w:color="auto"/>
              <w:bottom w:val="single" w:sz="4" w:space="0" w:color="auto"/>
              <w:right w:val="single" w:sz="4" w:space="0" w:color="auto"/>
            </w:tcBorders>
          </w:tcPr>
          <w:p w14:paraId="1445F548" w14:textId="77777777" w:rsidR="0067452F" w:rsidRPr="0067452F" w:rsidRDefault="0067452F" w:rsidP="00330FD3">
            <w:pPr>
              <w:jc w:val="right"/>
            </w:pPr>
          </w:p>
          <w:p w14:paraId="5ADF85E6" w14:textId="77777777" w:rsidR="0067452F" w:rsidRPr="0067452F" w:rsidRDefault="0067452F" w:rsidP="00330FD3">
            <w:pPr>
              <w:jc w:val="right"/>
            </w:pPr>
          </w:p>
          <w:p w14:paraId="3309E494" w14:textId="77777777" w:rsidR="0006541E" w:rsidRDefault="0006541E" w:rsidP="00330FD3">
            <w:pPr>
              <w:jc w:val="right"/>
            </w:pPr>
          </w:p>
          <w:p w14:paraId="4C20B1FA" w14:textId="3EBB5071" w:rsidR="0067452F" w:rsidRPr="0067452F" w:rsidRDefault="0067452F" w:rsidP="00330FD3">
            <w:pPr>
              <w:jc w:val="right"/>
            </w:pPr>
            <w:r w:rsidRPr="0067452F">
              <w:t>21700</w:t>
            </w:r>
          </w:p>
          <w:p w14:paraId="1D58B377" w14:textId="77777777" w:rsidR="0067452F" w:rsidRPr="0067452F" w:rsidRDefault="0067452F" w:rsidP="00330FD3">
            <w:pPr>
              <w:jc w:val="right"/>
            </w:pPr>
            <w:r w:rsidRPr="0067452F">
              <w:t>4500</w:t>
            </w:r>
          </w:p>
          <w:p w14:paraId="6EE9A86E" w14:textId="77777777" w:rsidR="0067452F" w:rsidRPr="0067452F" w:rsidRDefault="0067452F" w:rsidP="00330FD3">
            <w:pPr>
              <w:jc w:val="right"/>
            </w:pPr>
            <w:r w:rsidRPr="0067452F">
              <w:t>6504</w:t>
            </w:r>
          </w:p>
          <w:p w14:paraId="14EF79C0" w14:textId="77777777" w:rsidR="0067452F" w:rsidRPr="0067452F" w:rsidRDefault="0067452F" w:rsidP="00330FD3">
            <w:pPr>
              <w:jc w:val="right"/>
            </w:pPr>
            <w:r w:rsidRPr="0067452F">
              <w:t>6004</w:t>
            </w:r>
          </w:p>
        </w:tc>
      </w:tr>
      <w:tr w:rsidR="0067452F" w:rsidRPr="0067452F" w14:paraId="2026BAE1" w14:textId="77777777" w:rsidTr="00E6187B">
        <w:tc>
          <w:tcPr>
            <w:tcW w:w="5665" w:type="dxa"/>
            <w:tcBorders>
              <w:top w:val="single" w:sz="4" w:space="0" w:color="auto"/>
              <w:left w:val="single" w:sz="4" w:space="0" w:color="auto"/>
              <w:bottom w:val="single" w:sz="4" w:space="0" w:color="auto"/>
              <w:right w:val="single" w:sz="4" w:space="0" w:color="auto"/>
            </w:tcBorders>
          </w:tcPr>
          <w:p w14:paraId="7A4A143C" w14:textId="77777777" w:rsidR="0067452F" w:rsidRPr="0067452F" w:rsidRDefault="0067452F" w:rsidP="00977793">
            <w:r w:rsidRPr="0067452F">
              <w:t>Mayor’s Chain of Office</w:t>
            </w:r>
          </w:p>
        </w:tc>
        <w:tc>
          <w:tcPr>
            <w:tcW w:w="993" w:type="dxa"/>
            <w:tcBorders>
              <w:top w:val="single" w:sz="4" w:space="0" w:color="auto"/>
              <w:left w:val="single" w:sz="4" w:space="0" w:color="auto"/>
              <w:bottom w:val="single" w:sz="4" w:space="0" w:color="auto"/>
              <w:right w:val="single" w:sz="4" w:space="0" w:color="auto"/>
            </w:tcBorders>
          </w:tcPr>
          <w:p w14:paraId="532DD3E4" w14:textId="77777777" w:rsidR="0067452F" w:rsidRPr="0067452F" w:rsidRDefault="0067452F" w:rsidP="00977793">
            <w:pPr>
              <w:jc w:val="right"/>
            </w:pPr>
            <w:r w:rsidRPr="0067452F">
              <w:t>6000</w:t>
            </w:r>
          </w:p>
        </w:tc>
      </w:tr>
      <w:tr w:rsidR="0067452F" w:rsidRPr="0067452F" w14:paraId="098E6432" w14:textId="77777777" w:rsidTr="00E6187B">
        <w:tc>
          <w:tcPr>
            <w:tcW w:w="5665" w:type="dxa"/>
            <w:tcBorders>
              <w:top w:val="single" w:sz="4" w:space="0" w:color="auto"/>
              <w:left w:val="single" w:sz="4" w:space="0" w:color="auto"/>
              <w:bottom w:val="single" w:sz="4" w:space="0" w:color="auto"/>
              <w:right w:val="single" w:sz="4" w:space="0" w:color="auto"/>
            </w:tcBorders>
          </w:tcPr>
          <w:p w14:paraId="7E598CF0" w14:textId="77777777" w:rsidR="0067452F" w:rsidRPr="0067452F" w:rsidRDefault="0067452F" w:rsidP="00977793">
            <w:r w:rsidRPr="0067452F">
              <w:t>Deputy Mayor’s Chain of Office</w:t>
            </w:r>
          </w:p>
        </w:tc>
        <w:tc>
          <w:tcPr>
            <w:tcW w:w="993" w:type="dxa"/>
            <w:tcBorders>
              <w:top w:val="single" w:sz="4" w:space="0" w:color="auto"/>
              <w:left w:val="single" w:sz="4" w:space="0" w:color="auto"/>
              <w:bottom w:val="single" w:sz="4" w:space="0" w:color="auto"/>
              <w:right w:val="single" w:sz="4" w:space="0" w:color="auto"/>
            </w:tcBorders>
          </w:tcPr>
          <w:p w14:paraId="03630A4A" w14:textId="77777777" w:rsidR="0067452F" w:rsidRPr="0067452F" w:rsidRDefault="0067452F" w:rsidP="00977793">
            <w:pPr>
              <w:jc w:val="right"/>
            </w:pPr>
            <w:r w:rsidRPr="0067452F">
              <w:t>500</w:t>
            </w:r>
          </w:p>
        </w:tc>
      </w:tr>
      <w:tr w:rsidR="0067452F" w:rsidRPr="0067452F" w14:paraId="7CC75960" w14:textId="77777777" w:rsidTr="00E6187B">
        <w:tc>
          <w:tcPr>
            <w:tcW w:w="5665" w:type="dxa"/>
            <w:tcBorders>
              <w:top w:val="single" w:sz="4" w:space="0" w:color="auto"/>
              <w:left w:val="single" w:sz="4" w:space="0" w:color="auto"/>
              <w:bottom w:val="single" w:sz="4" w:space="0" w:color="auto"/>
              <w:right w:val="single" w:sz="4" w:space="0" w:color="auto"/>
            </w:tcBorders>
          </w:tcPr>
          <w:p w14:paraId="2D507707" w14:textId="77777777" w:rsidR="0067452F" w:rsidRPr="0067452F" w:rsidRDefault="0067452F" w:rsidP="00977793">
            <w:r w:rsidRPr="0067452F">
              <w:t>P.A. System</w:t>
            </w:r>
          </w:p>
        </w:tc>
        <w:tc>
          <w:tcPr>
            <w:tcW w:w="993" w:type="dxa"/>
            <w:tcBorders>
              <w:top w:val="single" w:sz="4" w:space="0" w:color="auto"/>
              <w:left w:val="single" w:sz="4" w:space="0" w:color="auto"/>
              <w:bottom w:val="single" w:sz="4" w:space="0" w:color="auto"/>
              <w:right w:val="single" w:sz="4" w:space="0" w:color="auto"/>
            </w:tcBorders>
          </w:tcPr>
          <w:p w14:paraId="42381696" w14:textId="77777777" w:rsidR="0067452F" w:rsidRPr="0067452F" w:rsidRDefault="0067452F" w:rsidP="00977793">
            <w:pPr>
              <w:jc w:val="right"/>
            </w:pPr>
            <w:r w:rsidRPr="0067452F">
              <w:t>900</w:t>
            </w:r>
          </w:p>
        </w:tc>
      </w:tr>
      <w:tr w:rsidR="0067452F" w:rsidRPr="0067452F" w14:paraId="58DAC162" w14:textId="77777777" w:rsidTr="00E6187B">
        <w:tc>
          <w:tcPr>
            <w:tcW w:w="5665" w:type="dxa"/>
            <w:tcBorders>
              <w:top w:val="single" w:sz="4" w:space="0" w:color="auto"/>
              <w:left w:val="single" w:sz="4" w:space="0" w:color="auto"/>
              <w:bottom w:val="single" w:sz="4" w:space="0" w:color="auto"/>
              <w:right w:val="single" w:sz="4" w:space="0" w:color="auto"/>
            </w:tcBorders>
          </w:tcPr>
          <w:p w14:paraId="0DD54CB6" w14:textId="77777777" w:rsidR="0067452F" w:rsidRPr="0067452F" w:rsidRDefault="0067452F" w:rsidP="00977793">
            <w:r w:rsidRPr="0067452F">
              <w:t>Electric Cable</w:t>
            </w:r>
          </w:p>
        </w:tc>
        <w:tc>
          <w:tcPr>
            <w:tcW w:w="993" w:type="dxa"/>
            <w:tcBorders>
              <w:top w:val="single" w:sz="4" w:space="0" w:color="auto"/>
              <w:left w:val="single" w:sz="4" w:space="0" w:color="auto"/>
              <w:bottom w:val="single" w:sz="4" w:space="0" w:color="auto"/>
              <w:right w:val="single" w:sz="4" w:space="0" w:color="auto"/>
            </w:tcBorders>
          </w:tcPr>
          <w:p w14:paraId="702865EA" w14:textId="77777777" w:rsidR="0067452F" w:rsidRPr="0067452F" w:rsidRDefault="0067452F" w:rsidP="00977793">
            <w:pPr>
              <w:jc w:val="right"/>
            </w:pPr>
            <w:r w:rsidRPr="0067452F">
              <w:t>700</w:t>
            </w:r>
          </w:p>
        </w:tc>
      </w:tr>
      <w:tr w:rsidR="0067452F" w:rsidRPr="0067452F" w14:paraId="60D08906" w14:textId="77777777" w:rsidTr="00E6187B">
        <w:tc>
          <w:tcPr>
            <w:tcW w:w="5665" w:type="dxa"/>
            <w:tcBorders>
              <w:top w:val="single" w:sz="4" w:space="0" w:color="auto"/>
              <w:left w:val="single" w:sz="4" w:space="0" w:color="auto"/>
              <w:bottom w:val="single" w:sz="4" w:space="0" w:color="auto"/>
              <w:right w:val="single" w:sz="4" w:space="0" w:color="auto"/>
            </w:tcBorders>
          </w:tcPr>
          <w:p w14:paraId="523C5A79" w14:textId="77777777" w:rsidR="0067452F" w:rsidRPr="0067452F" w:rsidRDefault="0067452F" w:rsidP="00977793">
            <w:r w:rsidRPr="0067452F">
              <w:t>Office Furniture</w:t>
            </w:r>
          </w:p>
        </w:tc>
        <w:tc>
          <w:tcPr>
            <w:tcW w:w="993" w:type="dxa"/>
            <w:tcBorders>
              <w:top w:val="single" w:sz="4" w:space="0" w:color="auto"/>
              <w:left w:val="single" w:sz="4" w:space="0" w:color="auto"/>
              <w:bottom w:val="single" w:sz="4" w:space="0" w:color="auto"/>
              <w:right w:val="single" w:sz="4" w:space="0" w:color="auto"/>
            </w:tcBorders>
          </w:tcPr>
          <w:p w14:paraId="57E755B9" w14:textId="77777777" w:rsidR="0067452F" w:rsidRPr="0067452F" w:rsidRDefault="0067452F" w:rsidP="00977793">
            <w:pPr>
              <w:jc w:val="right"/>
            </w:pPr>
            <w:r w:rsidRPr="0067452F">
              <w:t>2000</w:t>
            </w:r>
          </w:p>
        </w:tc>
      </w:tr>
      <w:tr w:rsidR="0067452F" w:rsidRPr="0067452F" w14:paraId="2F9161EB" w14:textId="77777777" w:rsidTr="00E6187B">
        <w:tc>
          <w:tcPr>
            <w:tcW w:w="5665" w:type="dxa"/>
            <w:tcBorders>
              <w:top w:val="single" w:sz="4" w:space="0" w:color="auto"/>
              <w:left w:val="single" w:sz="4" w:space="0" w:color="auto"/>
              <w:bottom w:val="single" w:sz="4" w:space="0" w:color="auto"/>
              <w:right w:val="single" w:sz="4" w:space="0" w:color="auto"/>
            </w:tcBorders>
          </w:tcPr>
          <w:p w14:paraId="2D2457AF" w14:textId="77777777" w:rsidR="0067452F" w:rsidRPr="0067452F" w:rsidRDefault="0067452F" w:rsidP="00977793">
            <w:r w:rsidRPr="0067452F">
              <w:t xml:space="preserve"> Notice Board</w:t>
            </w:r>
          </w:p>
        </w:tc>
        <w:tc>
          <w:tcPr>
            <w:tcW w:w="993" w:type="dxa"/>
            <w:tcBorders>
              <w:top w:val="single" w:sz="4" w:space="0" w:color="auto"/>
              <w:left w:val="single" w:sz="4" w:space="0" w:color="auto"/>
              <w:bottom w:val="single" w:sz="4" w:space="0" w:color="auto"/>
              <w:right w:val="single" w:sz="4" w:space="0" w:color="auto"/>
            </w:tcBorders>
          </w:tcPr>
          <w:p w14:paraId="709F6FD0" w14:textId="77777777" w:rsidR="0067452F" w:rsidRPr="0067452F" w:rsidRDefault="0067452F" w:rsidP="00977793">
            <w:pPr>
              <w:jc w:val="right"/>
            </w:pPr>
            <w:r w:rsidRPr="0067452F">
              <w:t>1750</w:t>
            </w:r>
          </w:p>
        </w:tc>
      </w:tr>
      <w:tr w:rsidR="0067452F" w:rsidRPr="0067452F" w14:paraId="35622400" w14:textId="77777777" w:rsidTr="00E6187B">
        <w:tc>
          <w:tcPr>
            <w:tcW w:w="5665" w:type="dxa"/>
            <w:tcBorders>
              <w:top w:val="single" w:sz="4" w:space="0" w:color="auto"/>
              <w:left w:val="single" w:sz="4" w:space="0" w:color="auto"/>
              <w:bottom w:val="single" w:sz="4" w:space="0" w:color="auto"/>
              <w:right w:val="single" w:sz="4" w:space="0" w:color="auto"/>
            </w:tcBorders>
          </w:tcPr>
          <w:p w14:paraId="2A04489A" w14:textId="77777777" w:rsidR="0067452F" w:rsidRPr="0067452F" w:rsidRDefault="0067452F" w:rsidP="00977793">
            <w:r w:rsidRPr="0067452F">
              <w:t>Telephone/Shredder</w:t>
            </w:r>
          </w:p>
        </w:tc>
        <w:tc>
          <w:tcPr>
            <w:tcW w:w="993" w:type="dxa"/>
            <w:tcBorders>
              <w:top w:val="single" w:sz="4" w:space="0" w:color="auto"/>
              <w:left w:val="single" w:sz="4" w:space="0" w:color="auto"/>
              <w:bottom w:val="single" w:sz="4" w:space="0" w:color="auto"/>
              <w:right w:val="single" w:sz="4" w:space="0" w:color="auto"/>
            </w:tcBorders>
          </w:tcPr>
          <w:p w14:paraId="295823CC" w14:textId="77777777" w:rsidR="0067452F" w:rsidRPr="0067452F" w:rsidRDefault="0067452F" w:rsidP="00977793">
            <w:pPr>
              <w:jc w:val="right"/>
            </w:pPr>
            <w:r w:rsidRPr="0067452F">
              <w:t>170</w:t>
            </w:r>
          </w:p>
        </w:tc>
      </w:tr>
      <w:tr w:rsidR="0067452F" w:rsidRPr="0067452F" w14:paraId="7FB9B7E6" w14:textId="77777777" w:rsidTr="00E6187B">
        <w:tc>
          <w:tcPr>
            <w:tcW w:w="5665" w:type="dxa"/>
            <w:tcBorders>
              <w:top w:val="single" w:sz="4" w:space="0" w:color="auto"/>
              <w:left w:val="single" w:sz="4" w:space="0" w:color="auto"/>
              <w:bottom w:val="single" w:sz="4" w:space="0" w:color="auto"/>
              <w:right w:val="single" w:sz="4" w:space="0" w:color="auto"/>
            </w:tcBorders>
          </w:tcPr>
          <w:p w14:paraId="0F8F6B53" w14:textId="77777777" w:rsidR="0067452F" w:rsidRPr="0067452F" w:rsidRDefault="0067452F" w:rsidP="00977793">
            <w:r w:rsidRPr="0067452F">
              <w:t>Road Closure Signs</w:t>
            </w:r>
          </w:p>
        </w:tc>
        <w:tc>
          <w:tcPr>
            <w:tcW w:w="993" w:type="dxa"/>
            <w:tcBorders>
              <w:top w:val="single" w:sz="4" w:space="0" w:color="auto"/>
              <w:left w:val="single" w:sz="4" w:space="0" w:color="auto"/>
              <w:bottom w:val="single" w:sz="4" w:space="0" w:color="auto"/>
              <w:right w:val="single" w:sz="4" w:space="0" w:color="auto"/>
            </w:tcBorders>
          </w:tcPr>
          <w:p w14:paraId="1F93AF53" w14:textId="77777777" w:rsidR="0067452F" w:rsidRPr="0067452F" w:rsidRDefault="0067452F" w:rsidP="00977793">
            <w:pPr>
              <w:jc w:val="right"/>
            </w:pPr>
            <w:r w:rsidRPr="0067452F">
              <w:t>175</w:t>
            </w:r>
          </w:p>
        </w:tc>
      </w:tr>
      <w:tr w:rsidR="0067452F" w:rsidRPr="0067452F" w14:paraId="52F2C568" w14:textId="77777777" w:rsidTr="00E6187B">
        <w:tc>
          <w:tcPr>
            <w:tcW w:w="5665" w:type="dxa"/>
            <w:tcBorders>
              <w:top w:val="single" w:sz="4" w:space="0" w:color="auto"/>
              <w:left w:val="single" w:sz="4" w:space="0" w:color="auto"/>
              <w:bottom w:val="single" w:sz="4" w:space="0" w:color="auto"/>
              <w:right w:val="single" w:sz="4" w:space="0" w:color="auto"/>
            </w:tcBorders>
          </w:tcPr>
          <w:p w14:paraId="7445D67F" w14:textId="77777777" w:rsidR="0067452F" w:rsidRPr="0067452F" w:rsidRDefault="0067452F" w:rsidP="00977793">
            <w:r w:rsidRPr="0067452F">
              <w:t>Flood Lighting St Martin’s Church</w:t>
            </w:r>
          </w:p>
        </w:tc>
        <w:tc>
          <w:tcPr>
            <w:tcW w:w="993" w:type="dxa"/>
            <w:tcBorders>
              <w:top w:val="single" w:sz="4" w:space="0" w:color="auto"/>
              <w:left w:val="single" w:sz="4" w:space="0" w:color="auto"/>
              <w:bottom w:val="single" w:sz="4" w:space="0" w:color="auto"/>
              <w:right w:val="single" w:sz="4" w:space="0" w:color="auto"/>
            </w:tcBorders>
          </w:tcPr>
          <w:p w14:paraId="3B01E674" w14:textId="77777777" w:rsidR="0067452F" w:rsidRPr="0067452F" w:rsidRDefault="0067452F" w:rsidP="00977793">
            <w:pPr>
              <w:jc w:val="right"/>
            </w:pPr>
            <w:r w:rsidRPr="0067452F">
              <w:t>7898</w:t>
            </w:r>
          </w:p>
        </w:tc>
      </w:tr>
      <w:tr w:rsidR="0067452F" w:rsidRPr="0067452F" w14:paraId="37B15515" w14:textId="77777777" w:rsidTr="00E6187B">
        <w:tc>
          <w:tcPr>
            <w:tcW w:w="5665" w:type="dxa"/>
            <w:tcBorders>
              <w:top w:val="single" w:sz="4" w:space="0" w:color="auto"/>
              <w:left w:val="single" w:sz="4" w:space="0" w:color="auto"/>
              <w:bottom w:val="single" w:sz="4" w:space="0" w:color="auto"/>
              <w:right w:val="single" w:sz="4" w:space="0" w:color="auto"/>
            </w:tcBorders>
          </w:tcPr>
          <w:p w14:paraId="0811369F" w14:textId="77777777" w:rsidR="0067452F" w:rsidRPr="0067452F" w:rsidRDefault="0067452F" w:rsidP="00977793">
            <w:r w:rsidRPr="0067452F">
              <w:t>Hanging Baskets/Planters</w:t>
            </w:r>
          </w:p>
        </w:tc>
        <w:tc>
          <w:tcPr>
            <w:tcW w:w="993" w:type="dxa"/>
            <w:tcBorders>
              <w:top w:val="single" w:sz="4" w:space="0" w:color="auto"/>
              <w:left w:val="single" w:sz="4" w:space="0" w:color="auto"/>
              <w:bottom w:val="single" w:sz="4" w:space="0" w:color="auto"/>
              <w:right w:val="single" w:sz="4" w:space="0" w:color="auto"/>
            </w:tcBorders>
          </w:tcPr>
          <w:p w14:paraId="385BE01C" w14:textId="77777777" w:rsidR="0067452F" w:rsidRPr="0067452F" w:rsidRDefault="0067452F" w:rsidP="00977793">
            <w:pPr>
              <w:jc w:val="right"/>
            </w:pPr>
            <w:r w:rsidRPr="0067452F">
              <w:t>1779</w:t>
            </w:r>
          </w:p>
        </w:tc>
      </w:tr>
      <w:tr w:rsidR="0067452F" w:rsidRPr="0067452F" w14:paraId="5ABD2E69" w14:textId="77777777" w:rsidTr="00E6187B">
        <w:tc>
          <w:tcPr>
            <w:tcW w:w="5665" w:type="dxa"/>
            <w:tcBorders>
              <w:top w:val="single" w:sz="4" w:space="0" w:color="auto"/>
              <w:left w:val="single" w:sz="4" w:space="0" w:color="auto"/>
              <w:bottom w:val="single" w:sz="4" w:space="0" w:color="auto"/>
              <w:right w:val="single" w:sz="4" w:space="0" w:color="auto"/>
            </w:tcBorders>
          </w:tcPr>
          <w:p w14:paraId="61F2FFAF" w14:textId="77777777" w:rsidR="0067452F" w:rsidRPr="0067452F" w:rsidRDefault="0067452F" w:rsidP="00977793">
            <w:r w:rsidRPr="0067452F">
              <w:t>Welsh National Anthem Memorial</w:t>
            </w:r>
          </w:p>
        </w:tc>
        <w:tc>
          <w:tcPr>
            <w:tcW w:w="993" w:type="dxa"/>
            <w:tcBorders>
              <w:top w:val="single" w:sz="4" w:space="0" w:color="auto"/>
              <w:left w:val="single" w:sz="4" w:space="0" w:color="auto"/>
              <w:bottom w:val="single" w:sz="4" w:space="0" w:color="auto"/>
              <w:right w:val="single" w:sz="4" w:space="0" w:color="auto"/>
            </w:tcBorders>
          </w:tcPr>
          <w:p w14:paraId="5841433C" w14:textId="77777777" w:rsidR="0067452F" w:rsidRPr="0067452F" w:rsidRDefault="0067452F" w:rsidP="00977793">
            <w:pPr>
              <w:jc w:val="right"/>
            </w:pPr>
            <w:r w:rsidRPr="0067452F">
              <w:t>16000</w:t>
            </w:r>
          </w:p>
        </w:tc>
      </w:tr>
      <w:tr w:rsidR="0067452F" w:rsidRPr="0067452F" w14:paraId="0959ED23" w14:textId="77777777" w:rsidTr="00E6187B">
        <w:tc>
          <w:tcPr>
            <w:tcW w:w="5665" w:type="dxa"/>
            <w:tcBorders>
              <w:top w:val="single" w:sz="4" w:space="0" w:color="auto"/>
              <w:left w:val="single" w:sz="4" w:space="0" w:color="auto"/>
              <w:bottom w:val="single" w:sz="4" w:space="0" w:color="auto"/>
              <w:right w:val="single" w:sz="4" w:space="0" w:color="auto"/>
            </w:tcBorders>
          </w:tcPr>
          <w:p w14:paraId="6F96442E" w14:textId="77777777" w:rsidR="0067452F" w:rsidRPr="0067452F" w:rsidRDefault="0067452F" w:rsidP="00977793">
            <w:r w:rsidRPr="0067452F">
              <w:t>Video Door Entry Security System</w:t>
            </w:r>
          </w:p>
        </w:tc>
        <w:tc>
          <w:tcPr>
            <w:tcW w:w="993" w:type="dxa"/>
            <w:tcBorders>
              <w:top w:val="single" w:sz="4" w:space="0" w:color="auto"/>
              <w:left w:val="single" w:sz="4" w:space="0" w:color="auto"/>
              <w:bottom w:val="single" w:sz="4" w:space="0" w:color="auto"/>
              <w:right w:val="single" w:sz="4" w:space="0" w:color="auto"/>
            </w:tcBorders>
          </w:tcPr>
          <w:p w14:paraId="2C8870BE" w14:textId="77777777" w:rsidR="0067452F" w:rsidRPr="0067452F" w:rsidRDefault="0067452F" w:rsidP="00977793">
            <w:pPr>
              <w:jc w:val="right"/>
            </w:pPr>
            <w:r w:rsidRPr="0067452F">
              <w:t>1930</w:t>
            </w:r>
          </w:p>
        </w:tc>
      </w:tr>
      <w:tr w:rsidR="0067452F" w:rsidRPr="0067452F" w14:paraId="2B291CBC" w14:textId="77777777" w:rsidTr="00E6187B">
        <w:tc>
          <w:tcPr>
            <w:tcW w:w="5665" w:type="dxa"/>
            <w:tcBorders>
              <w:top w:val="single" w:sz="4" w:space="0" w:color="auto"/>
              <w:left w:val="single" w:sz="4" w:space="0" w:color="auto"/>
              <w:bottom w:val="single" w:sz="4" w:space="0" w:color="auto"/>
              <w:right w:val="single" w:sz="4" w:space="0" w:color="auto"/>
            </w:tcBorders>
          </w:tcPr>
          <w:p w14:paraId="29BD011A" w14:textId="77777777" w:rsidR="0067452F" w:rsidRPr="0067452F" w:rsidRDefault="0067452F" w:rsidP="00977793">
            <w:r w:rsidRPr="0067452F">
              <w:t>Video Conference Equipment</w:t>
            </w:r>
          </w:p>
        </w:tc>
        <w:tc>
          <w:tcPr>
            <w:tcW w:w="993" w:type="dxa"/>
            <w:tcBorders>
              <w:top w:val="single" w:sz="4" w:space="0" w:color="auto"/>
              <w:left w:val="single" w:sz="4" w:space="0" w:color="auto"/>
              <w:bottom w:val="single" w:sz="4" w:space="0" w:color="auto"/>
              <w:right w:val="single" w:sz="4" w:space="0" w:color="auto"/>
            </w:tcBorders>
          </w:tcPr>
          <w:p w14:paraId="79E3971D" w14:textId="77777777" w:rsidR="0067452F" w:rsidRPr="0067452F" w:rsidRDefault="0067452F" w:rsidP="00977793">
            <w:pPr>
              <w:jc w:val="right"/>
            </w:pPr>
            <w:r w:rsidRPr="0067452F">
              <w:t>2129</w:t>
            </w:r>
          </w:p>
        </w:tc>
      </w:tr>
      <w:tr w:rsidR="0067452F" w:rsidRPr="0067452F" w14:paraId="69536AB3" w14:textId="77777777" w:rsidTr="00E6187B">
        <w:tc>
          <w:tcPr>
            <w:tcW w:w="5665" w:type="dxa"/>
            <w:tcBorders>
              <w:top w:val="single" w:sz="4" w:space="0" w:color="auto"/>
              <w:left w:val="single" w:sz="4" w:space="0" w:color="auto"/>
              <w:bottom w:val="single" w:sz="4" w:space="0" w:color="auto"/>
              <w:right w:val="single" w:sz="4" w:space="0" w:color="auto"/>
            </w:tcBorders>
          </w:tcPr>
          <w:p w14:paraId="63403309" w14:textId="77777777" w:rsidR="0067452F" w:rsidRPr="005F5C5A" w:rsidRDefault="0067452F" w:rsidP="00977793">
            <w:pPr>
              <w:rPr>
                <w:b/>
                <w:bCs/>
              </w:rPr>
            </w:pPr>
          </w:p>
          <w:p w14:paraId="30F2B8D6" w14:textId="77777777" w:rsidR="0067452F" w:rsidRPr="005F5C5A" w:rsidRDefault="0067452F" w:rsidP="00977793">
            <w:pPr>
              <w:rPr>
                <w:b/>
                <w:bCs/>
              </w:rPr>
            </w:pPr>
            <w:r w:rsidRPr="005F5C5A">
              <w:rPr>
                <w:b/>
                <w:bCs/>
              </w:rPr>
              <w:t>TOTAL</w:t>
            </w:r>
          </w:p>
        </w:tc>
        <w:tc>
          <w:tcPr>
            <w:tcW w:w="993" w:type="dxa"/>
            <w:tcBorders>
              <w:top w:val="single" w:sz="4" w:space="0" w:color="auto"/>
              <w:left w:val="single" w:sz="4" w:space="0" w:color="auto"/>
              <w:bottom w:val="single" w:sz="4" w:space="0" w:color="auto"/>
              <w:right w:val="single" w:sz="4" w:space="0" w:color="auto"/>
            </w:tcBorders>
          </w:tcPr>
          <w:p w14:paraId="6AA9B80A" w14:textId="77777777" w:rsidR="0067452F" w:rsidRPr="0067452F" w:rsidRDefault="0067452F" w:rsidP="00977793">
            <w:pPr>
              <w:jc w:val="right"/>
            </w:pPr>
          </w:p>
          <w:p w14:paraId="0C0650B8" w14:textId="77777777" w:rsidR="0067452F" w:rsidRPr="0067452F" w:rsidRDefault="0067452F" w:rsidP="00977793">
            <w:pPr>
              <w:jc w:val="right"/>
            </w:pPr>
            <w:r w:rsidRPr="0067452F">
              <w:t>86,646</w:t>
            </w:r>
          </w:p>
        </w:tc>
      </w:tr>
    </w:tbl>
    <w:p w14:paraId="33205A63" w14:textId="77777777" w:rsidR="0067452F" w:rsidRDefault="0067452F" w:rsidP="00747922">
      <w:pPr>
        <w:rPr>
          <w:b/>
          <w:bCs/>
        </w:rPr>
      </w:pPr>
    </w:p>
    <w:p w14:paraId="39AD9558" w14:textId="77777777" w:rsidR="0067452F" w:rsidRDefault="0067452F" w:rsidP="00747922">
      <w:pPr>
        <w:rPr>
          <w:b/>
          <w:bCs/>
        </w:rPr>
      </w:pPr>
    </w:p>
    <w:p w14:paraId="6BA9BFB9" w14:textId="77777777" w:rsidR="0067452F" w:rsidRDefault="0067452F" w:rsidP="00747922">
      <w:pPr>
        <w:rPr>
          <w:b/>
          <w:bCs/>
        </w:rPr>
      </w:pPr>
    </w:p>
    <w:p w14:paraId="5DD32EE5" w14:textId="77777777" w:rsidR="0067452F" w:rsidRDefault="0067452F" w:rsidP="00747922">
      <w:pPr>
        <w:rPr>
          <w:b/>
          <w:bCs/>
        </w:rPr>
      </w:pPr>
    </w:p>
    <w:p w14:paraId="6434C099" w14:textId="77777777" w:rsidR="0067452F" w:rsidRDefault="0067452F" w:rsidP="00747922">
      <w:pPr>
        <w:rPr>
          <w:b/>
          <w:bCs/>
        </w:rPr>
      </w:pPr>
    </w:p>
    <w:p w14:paraId="293DC477" w14:textId="77777777" w:rsidR="0067452F" w:rsidRDefault="0067452F" w:rsidP="00747922">
      <w:pPr>
        <w:rPr>
          <w:b/>
          <w:bCs/>
        </w:rPr>
      </w:pPr>
    </w:p>
    <w:p w14:paraId="35ECCE8E" w14:textId="77777777" w:rsidR="0067452F" w:rsidRDefault="0067452F" w:rsidP="00747922">
      <w:pPr>
        <w:rPr>
          <w:b/>
          <w:bCs/>
        </w:rPr>
      </w:pPr>
    </w:p>
    <w:p w14:paraId="62535A74" w14:textId="77777777" w:rsidR="0067452F" w:rsidRDefault="0067452F" w:rsidP="00747922">
      <w:pPr>
        <w:rPr>
          <w:b/>
          <w:bCs/>
        </w:rPr>
      </w:pPr>
    </w:p>
    <w:p w14:paraId="64EA7427" w14:textId="239681EF" w:rsidR="00747922" w:rsidRPr="00747922" w:rsidRDefault="00747922" w:rsidP="00594FFF">
      <w:pPr>
        <w:spacing w:after="0" w:line="240" w:lineRule="auto"/>
        <w:rPr>
          <w:b/>
          <w:bCs/>
        </w:rPr>
      </w:pPr>
      <w:r w:rsidRPr="00747922">
        <w:rPr>
          <w:b/>
          <w:bCs/>
        </w:rPr>
        <w:lastRenderedPageBreak/>
        <w:t xml:space="preserve">Agenda Item 8.2 </w:t>
      </w:r>
    </w:p>
    <w:p w14:paraId="1176D5DC" w14:textId="77777777" w:rsidR="00747922" w:rsidRPr="00747922" w:rsidRDefault="00747922" w:rsidP="00594FFF">
      <w:pPr>
        <w:spacing w:after="0" w:line="240" w:lineRule="auto"/>
        <w:rPr>
          <w:b/>
          <w:bCs/>
        </w:rPr>
      </w:pPr>
      <w:r w:rsidRPr="00747922">
        <w:rPr>
          <w:b/>
          <w:bCs/>
        </w:rPr>
        <w:t>Report to Town Council 18 May 2026</w:t>
      </w:r>
    </w:p>
    <w:p w14:paraId="16F71CA9" w14:textId="77777777" w:rsidR="00747922" w:rsidRDefault="00747922" w:rsidP="00594FFF">
      <w:pPr>
        <w:spacing w:after="0" w:line="240" w:lineRule="auto"/>
        <w:rPr>
          <w:b/>
          <w:bCs/>
        </w:rPr>
      </w:pPr>
      <w:r w:rsidRPr="00747922">
        <w:rPr>
          <w:b/>
          <w:bCs/>
        </w:rPr>
        <w:t>Insurance Renewal</w:t>
      </w:r>
    </w:p>
    <w:p w14:paraId="51F6817A" w14:textId="77777777" w:rsidR="00594FFF" w:rsidRPr="00747922" w:rsidRDefault="00594FFF" w:rsidP="00594FFF">
      <w:pPr>
        <w:spacing w:after="0" w:line="240" w:lineRule="auto"/>
        <w:rPr>
          <w:b/>
          <w:bCs/>
        </w:rPr>
      </w:pPr>
    </w:p>
    <w:p w14:paraId="21133AAA" w14:textId="77777777" w:rsidR="00747922" w:rsidRDefault="00747922" w:rsidP="00594FFF">
      <w:pPr>
        <w:spacing w:after="0" w:line="240" w:lineRule="auto"/>
      </w:pPr>
      <w:r w:rsidRPr="00747922">
        <w:t>The Town Council’s insurance is due for renewal on 1 June 2026. The Town Council’s core requirements are:</w:t>
      </w:r>
    </w:p>
    <w:p w14:paraId="2E55B59D" w14:textId="77777777" w:rsidR="00594FFF" w:rsidRPr="00747922" w:rsidRDefault="00594FFF" w:rsidP="00594FFF">
      <w:pPr>
        <w:spacing w:after="0" w:line="240" w:lineRule="auto"/>
      </w:pPr>
    </w:p>
    <w:p w14:paraId="79BE593B" w14:textId="77777777" w:rsidR="00747922" w:rsidRPr="00747922" w:rsidRDefault="00747922" w:rsidP="00594FFF">
      <w:pPr>
        <w:numPr>
          <w:ilvl w:val="0"/>
          <w:numId w:val="6"/>
        </w:numPr>
        <w:spacing w:after="0" w:line="240" w:lineRule="auto"/>
      </w:pPr>
      <w:r w:rsidRPr="00747922">
        <w:t>Public Liability</w:t>
      </w:r>
    </w:p>
    <w:p w14:paraId="16722598" w14:textId="77777777" w:rsidR="00747922" w:rsidRPr="00747922" w:rsidRDefault="00747922" w:rsidP="00594FFF">
      <w:pPr>
        <w:numPr>
          <w:ilvl w:val="0"/>
          <w:numId w:val="6"/>
        </w:numPr>
        <w:spacing w:after="0" w:line="240" w:lineRule="auto"/>
      </w:pPr>
      <w:r w:rsidRPr="00747922">
        <w:t>Employers Liability</w:t>
      </w:r>
    </w:p>
    <w:p w14:paraId="3419071F" w14:textId="77777777" w:rsidR="00747922" w:rsidRPr="00747922" w:rsidRDefault="00747922" w:rsidP="00594FFF">
      <w:pPr>
        <w:numPr>
          <w:ilvl w:val="0"/>
          <w:numId w:val="6"/>
        </w:numPr>
        <w:spacing w:after="0" w:line="240" w:lineRule="auto"/>
      </w:pPr>
      <w:r w:rsidRPr="00747922">
        <w:t>Officials Indemnity</w:t>
      </w:r>
    </w:p>
    <w:p w14:paraId="3F32EE01" w14:textId="77777777" w:rsidR="00747922" w:rsidRPr="00747922" w:rsidRDefault="00747922" w:rsidP="00594FFF">
      <w:pPr>
        <w:numPr>
          <w:ilvl w:val="0"/>
          <w:numId w:val="6"/>
        </w:numPr>
        <w:spacing w:after="0" w:line="240" w:lineRule="auto"/>
      </w:pPr>
      <w:r w:rsidRPr="00747922">
        <w:t>Libel and Slander</w:t>
      </w:r>
    </w:p>
    <w:p w14:paraId="1FE1699E" w14:textId="77777777" w:rsidR="00747922" w:rsidRPr="00747922" w:rsidRDefault="00747922" w:rsidP="00594FFF">
      <w:pPr>
        <w:numPr>
          <w:ilvl w:val="0"/>
          <w:numId w:val="6"/>
        </w:numPr>
        <w:spacing w:after="0" w:line="240" w:lineRule="auto"/>
      </w:pPr>
      <w:r w:rsidRPr="00747922">
        <w:t>Fidelity Guarantee</w:t>
      </w:r>
    </w:p>
    <w:p w14:paraId="259D904B" w14:textId="77777777" w:rsidR="00747922" w:rsidRPr="00747922" w:rsidRDefault="00747922" w:rsidP="00594FFF">
      <w:pPr>
        <w:numPr>
          <w:ilvl w:val="0"/>
          <w:numId w:val="6"/>
        </w:numPr>
        <w:spacing w:after="0" w:line="240" w:lineRule="auto"/>
      </w:pPr>
      <w:r w:rsidRPr="00747922">
        <w:t>Personal Accident</w:t>
      </w:r>
    </w:p>
    <w:p w14:paraId="28B54213" w14:textId="77777777" w:rsidR="00747922" w:rsidRPr="00747922" w:rsidRDefault="00747922" w:rsidP="00594FFF">
      <w:pPr>
        <w:numPr>
          <w:ilvl w:val="0"/>
          <w:numId w:val="6"/>
        </w:numPr>
        <w:spacing w:after="0" w:line="240" w:lineRule="auto"/>
      </w:pPr>
      <w:r w:rsidRPr="00747922">
        <w:t>Money Cover (limited cash)</w:t>
      </w:r>
    </w:p>
    <w:p w14:paraId="4CB4888D" w14:textId="77777777" w:rsidR="00747922" w:rsidRDefault="00747922" w:rsidP="00594FFF">
      <w:pPr>
        <w:numPr>
          <w:ilvl w:val="0"/>
          <w:numId w:val="6"/>
        </w:numPr>
        <w:spacing w:after="0" w:line="240" w:lineRule="auto"/>
      </w:pPr>
      <w:r w:rsidRPr="00747922">
        <w:t>Commercial Legal Expenses</w:t>
      </w:r>
    </w:p>
    <w:p w14:paraId="492139C7" w14:textId="77777777" w:rsidR="00594FFF" w:rsidRPr="00747922" w:rsidRDefault="00594FFF" w:rsidP="00594FFF">
      <w:pPr>
        <w:spacing w:after="0" w:line="240" w:lineRule="auto"/>
        <w:ind w:left="1080"/>
      </w:pPr>
    </w:p>
    <w:p w14:paraId="44E76529" w14:textId="77777777" w:rsidR="00747922" w:rsidRDefault="00747922" w:rsidP="00594FFF">
      <w:pPr>
        <w:spacing w:after="0" w:line="240" w:lineRule="auto"/>
      </w:pPr>
      <w:r w:rsidRPr="00747922">
        <w:t>Employers Liability is set at £10m and Public Liability is set at £10m.</w:t>
      </w:r>
    </w:p>
    <w:p w14:paraId="3E40D909" w14:textId="77777777" w:rsidR="00A04172" w:rsidRPr="00747922" w:rsidRDefault="00A04172" w:rsidP="00594FFF">
      <w:pPr>
        <w:spacing w:after="0" w:line="240" w:lineRule="auto"/>
      </w:pPr>
    </w:p>
    <w:p w14:paraId="7C20AADC" w14:textId="77777777" w:rsidR="00747922" w:rsidRDefault="00747922" w:rsidP="00594FFF">
      <w:pPr>
        <w:spacing w:after="0" w:line="240" w:lineRule="auto"/>
      </w:pPr>
      <w:r w:rsidRPr="00747922">
        <w:t xml:space="preserve">There was a market testing exercise in </w:t>
      </w:r>
      <w:proofErr w:type="gramStart"/>
      <w:r w:rsidRPr="00747922">
        <w:t>2025</w:t>
      </w:r>
      <w:proofErr w:type="gramEnd"/>
      <w:r w:rsidRPr="00747922">
        <w:t xml:space="preserve"> and the insurance was renewed through Gallagher Insurance Brokers on a </w:t>
      </w:r>
      <w:proofErr w:type="gramStart"/>
      <w:r w:rsidRPr="00747922">
        <w:t>3 year</w:t>
      </w:r>
      <w:proofErr w:type="gramEnd"/>
      <w:r w:rsidRPr="00747922">
        <w:t xml:space="preserve"> Long Term Agreement (LTA). This will be the second </w:t>
      </w:r>
      <w:proofErr w:type="gramStart"/>
      <w:r w:rsidRPr="00747922">
        <w:t>year</w:t>
      </w:r>
      <w:proofErr w:type="gramEnd"/>
      <w:r w:rsidRPr="00747922">
        <w:t xml:space="preserve"> and the premium will be £1074-98. There are no changes to the material facts concerning the policy. There is an increase of £7.54 on the premium paid for the previous year (1 June 2025 to 31 May 2026) which relates to the index linking applied to the sums insured for the assets covered against loss or damage which forms part of the LTA.</w:t>
      </w:r>
    </w:p>
    <w:p w14:paraId="32B72E2C" w14:textId="77777777" w:rsidR="00A04172" w:rsidRPr="00747922" w:rsidRDefault="00A04172" w:rsidP="00594FFF">
      <w:pPr>
        <w:spacing w:after="0" w:line="240" w:lineRule="auto"/>
      </w:pPr>
    </w:p>
    <w:p w14:paraId="0C47B961" w14:textId="77777777" w:rsidR="00747922" w:rsidRDefault="00747922" w:rsidP="00594FFF">
      <w:pPr>
        <w:spacing w:after="0" w:line="240" w:lineRule="auto"/>
      </w:pPr>
      <w:r w:rsidRPr="00747922">
        <w:t xml:space="preserve">Note the insurance does not provide cover for </w:t>
      </w:r>
      <w:proofErr w:type="spellStart"/>
      <w:r w:rsidRPr="00747922">
        <w:t>cyber attacks</w:t>
      </w:r>
      <w:proofErr w:type="spellEnd"/>
      <w:r w:rsidRPr="00747922">
        <w:t xml:space="preserve">, and special conditions apply to fireworks </w:t>
      </w:r>
      <w:proofErr w:type="gramStart"/>
      <w:r w:rsidRPr="00747922">
        <w:t>displays</w:t>
      </w:r>
      <w:proofErr w:type="gramEnd"/>
      <w:r w:rsidRPr="00747922">
        <w:t xml:space="preserve"> and both are subject to additional premiums.</w:t>
      </w:r>
    </w:p>
    <w:p w14:paraId="3458A080" w14:textId="77777777" w:rsidR="00A04172" w:rsidRPr="00747922" w:rsidRDefault="00A04172" w:rsidP="00594FFF">
      <w:pPr>
        <w:spacing w:after="0" w:line="240" w:lineRule="auto"/>
      </w:pPr>
    </w:p>
    <w:p w14:paraId="369F70AA" w14:textId="77777777" w:rsidR="00747922" w:rsidRPr="00747922" w:rsidRDefault="00747922" w:rsidP="00594FFF">
      <w:pPr>
        <w:spacing w:after="0" w:line="240" w:lineRule="auto"/>
      </w:pPr>
      <w:r w:rsidRPr="00747922">
        <w:t>It is recommended that the insurance is renewed through Gallagher Insurance Brokers in the sum of £1074.98. The policy is placed with Hiscox Insurance Company Limited.</w:t>
      </w:r>
    </w:p>
    <w:p w14:paraId="1DB20CF7" w14:textId="77777777" w:rsidR="00747922" w:rsidRPr="00747922" w:rsidRDefault="00747922" w:rsidP="00594FFF">
      <w:pPr>
        <w:spacing w:after="0" w:line="240" w:lineRule="auto"/>
      </w:pPr>
    </w:p>
    <w:p w14:paraId="52A82616" w14:textId="77777777" w:rsidR="00747922" w:rsidRPr="00747922" w:rsidRDefault="00747922" w:rsidP="00594FFF">
      <w:pPr>
        <w:spacing w:after="0" w:line="240" w:lineRule="auto"/>
      </w:pPr>
      <w:r w:rsidRPr="00747922">
        <w:t>Phil Davy</w:t>
      </w:r>
    </w:p>
    <w:p w14:paraId="17CA0957" w14:textId="77777777" w:rsidR="00747922" w:rsidRDefault="00747922" w:rsidP="00594FFF">
      <w:pPr>
        <w:spacing w:after="0" w:line="240" w:lineRule="auto"/>
      </w:pPr>
      <w:r w:rsidRPr="00747922">
        <w:t>Town Clerk</w:t>
      </w:r>
    </w:p>
    <w:p w14:paraId="23827C2B" w14:textId="77777777" w:rsidR="00E95F03" w:rsidRDefault="00E95F03" w:rsidP="00747922"/>
    <w:p w14:paraId="07A42E2A" w14:textId="77777777" w:rsidR="00E95F03" w:rsidRDefault="00E95F03" w:rsidP="00747922"/>
    <w:p w14:paraId="4D4203B5" w14:textId="77777777" w:rsidR="00E95F03" w:rsidRDefault="00E95F03" w:rsidP="00747922"/>
    <w:p w14:paraId="08CFF2B9" w14:textId="77777777" w:rsidR="00E95F03" w:rsidRDefault="00E95F03" w:rsidP="00747922"/>
    <w:p w14:paraId="78B33EE6" w14:textId="77777777" w:rsidR="00E95F03" w:rsidRDefault="00E95F03" w:rsidP="00747922"/>
    <w:p w14:paraId="5F18B550" w14:textId="77777777" w:rsidR="00E95F03" w:rsidRDefault="00E95F03" w:rsidP="00747922"/>
    <w:p w14:paraId="18B50B6D" w14:textId="77777777" w:rsidR="00E95F03" w:rsidRDefault="00E95F03" w:rsidP="00747922"/>
    <w:p w14:paraId="08C92BFB" w14:textId="77777777" w:rsidR="00E95F03" w:rsidRDefault="00E95F03" w:rsidP="00747922"/>
    <w:p w14:paraId="6691B3C9" w14:textId="77777777" w:rsidR="00E95F03" w:rsidRDefault="00E95F03" w:rsidP="00747922"/>
    <w:p w14:paraId="1A86529D" w14:textId="77777777" w:rsidR="00A04172" w:rsidRDefault="00A04172" w:rsidP="00747922"/>
    <w:p w14:paraId="05A65317" w14:textId="77777777" w:rsidR="00A04172" w:rsidRDefault="00A04172" w:rsidP="00747922"/>
    <w:p w14:paraId="7EB989C9" w14:textId="77777777" w:rsidR="00A04172" w:rsidRDefault="00A04172" w:rsidP="00747922"/>
    <w:p w14:paraId="12F71BC4" w14:textId="77777777" w:rsidR="00A04172" w:rsidRDefault="00A04172" w:rsidP="00747922"/>
    <w:p w14:paraId="1DEC0347" w14:textId="77777777" w:rsidR="00E95F03" w:rsidRPr="00E95F03" w:rsidRDefault="00E95F03" w:rsidP="00A04172">
      <w:pPr>
        <w:spacing w:after="0" w:line="240" w:lineRule="auto"/>
        <w:rPr>
          <w:b/>
          <w:bCs/>
        </w:rPr>
      </w:pPr>
      <w:r w:rsidRPr="00E95F03">
        <w:rPr>
          <w:b/>
          <w:bCs/>
        </w:rPr>
        <w:lastRenderedPageBreak/>
        <w:t>Agenda Item 8.3</w:t>
      </w:r>
    </w:p>
    <w:p w14:paraId="02467BFC" w14:textId="77777777" w:rsidR="00E95F03" w:rsidRPr="00E95F03" w:rsidRDefault="00E95F03" w:rsidP="00A04172">
      <w:pPr>
        <w:spacing w:after="0" w:line="240" w:lineRule="auto"/>
        <w:rPr>
          <w:b/>
          <w:bCs/>
        </w:rPr>
      </w:pPr>
      <w:r w:rsidRPr="00E95F03">
        <w:rPr>
          <w:b/>
          <w:bCs/>
        </w:rPr>
        <w:t>Report to Town Council 18 May 2026</w:t>
      </w:r>
    </w:p>
    <w:p w14:paraId="650F2712" w14:textId="77777777" w:rsidR="00E95F03" w:rsidRDefault="00E95F03" w:rsidP="00A04172">
      <w:pPr>
        <w:spacing w:after="0" w:line="240" w:lineRule="auto"/>
        <w:rPr>
          <w:b/>
          <w:bCs/>
        </w:rPr>
      </w:pPr>
      <w:r w:rsidRPr="00E95F03">
        <w:rPr>
          <w:b/>
          <w:bCs/>
        </w:rPr>
        <w:t>One Voice Wales Civility and Respect Pledge</w:t>
      </w:r>
    </w:p>
    <w:p w14:paraId="7E831AD4" w14:textId="77777777" w:rsidR="00A04172" w:rsidRPr="00E95F03" w:rsidRDefault="00A04172" w:rsidP="00A04172">
      <w:pPr>
        <w:spacing w:after="0" w:line="240" w:lineRule="auto"/>
        <w:rPr>
          <w:b/>
          <w:bCs/>
        </w:rPr>
      </w:pPr>
    </w:p>
    <w:p w14:paraId="115AC40C" w14:textId="77777777" w:rsidR="00E95F03" w:rsidRDefault="00E95F03" w:rsidP="00A04172">
      <w:pPr>
        <w:spacing w:after="0" w:line="240" w:lineRule="auto"/>
      </w:pPr>
      <w:r w:rsidRPr="00E95F03">
        <w:t>Civility and respect are part of the culture of an organisation Unfortunately some councils do not operate with the high standards expected of a public body resulting in bullying, complaints, grievances and workplace stress. A respectful culture is where individuals listen and pay attention to others, have consideration for other people’s feelings, follow protocols and rules, show appreciation and thanks, and are kind to each other.</w:t>
      </w:r>
    </w:p>
    <w:p w14:paraId="223FDBEE" w14:textId="77777777" w:rsidR="00A04172" w:rsidRPr="00E95F03" w:rsidRDefault="00A04172" w:rsidP="00A04172">
      <w:pPr>
        <w:spacing w:after="0" w:line="240" w:lineRule="auto"/>
      </w:pPr>
    </w:p>
    <w:p w14:paraId="621FB70E" w14:textId="77777777" w:rsidR="00E95F03" w:rsidRDefault="00E95F03" w:rsidP="00A04172">
      <w:pPr>
        <w:spacing w:after="0" w:line="240" w:lineRule="auto"/>
      </w:pPr>
      <w:r w:rsidRPr="00E95F03">
        <w:t>One Voice Wales as the umbrella body for town and community councils in Wales is keen that all councils commit to high standards of behaviour and signing the pledge is a demonstration of commitment. A copy of the pledge is included with the agenda papers. The commitments therein are designed to create an environment conducive to effective working avoiding many of the issues that can adversely impact on the general performance of councils.</w:t>
      </w:r>
    </w:p>
    <w:p w14:paraId="1B47F7FC" w14:textId="77777777" w:rsidR="00A04172" w:rsidRPr="00E95F03" w:rsidRDefault="00A04172" w:rsidP="00A04172">
      <w:pPr>
        <w:spacing w:after="0" w:line="240" w:lineRule="auto"/>
      </w:pPr>
    </w:p>
    <w:p w14:paraId="75BE84DA" w14:textId="77777777" w:rsidR="00E95F03" w:rsidRDefault="00E95F03" w:rsidP="00A04172">
      <w:pPr>
        <w:spacing w:after="0" w:line="240" w:lineRule="auto"/>
      </w:pPr>
      <w:r w:rsidRPr="00E95F03">
        <w:t xml:space="preserve">The Town Council is not a member of One Voice </w:t>
      </w:r>
      <w:proofErr w:type="gramStart"/>
      <w:r w:rsidRPr="00E95F03">
        <w:t>Wales</w:t>
      </w:r>
      <w:proofErr w:type="gramEnd"/>
      <w:r w:rsidRPr="00E95F03">
        <w:t xml:space="preserve"> but this would not preclude signing the pledge. The Town Council already operates in a manner that is respectful of advice from the Town Clerk and meetings are conducted in a professional manner. The statements on the pledge are generalised so do not present too much difficulty in practice. But note there is no formal training programme. Training is dependent on individual councillor’s identifying their own needs. Staff do have contracts of employment but there is no dignity at work policy.</w:t>
      </w:r>
    </w:p>
    <w:p w14:paraId="6C0251AF" w14:textId="77777777" w:rsidR="00F1722C" w:rsidRPr="00E95F03" w:rsidRDefault="00F1722C" w:rsidP="00A04172">
      <w:pPr>
        <w:spacing w:after="0" w:line="240" w:lineRule="auto"/>
      </w:pPr>
    </w:p>
    <w:p w14:paraId="28FB8733" w14:textId="77777777" w:rsidR="00E95F03" w:rsidRPr="00E95F03" w:rsidRDefault="00E95F03" w:rsidP="00A04172">
      <w:pPr>
        <w:spacing w:after="0" w:line="240" w:lineRule="auto"/>
      </w:pPr>
      <w:r w:rsidRPr="00E95F03">
        <w:t>Members are invited to decide whether the Town Council should sign the Civility and Respect Pledge.</w:t>
      </w:r>
    </w:p>
    <w:p w14:paraId="547E677F" w14:textId="77777777" w:rsidR="00E95F03" w:rsidRPr="00E95F03" w:rsidRDefault="00E95F03" w:rsidP="00A04172">
      <w:pPr>
        <w:spacing w:after="0" w:line="240" w:lineRule="auto"/>
      </w:pPr>
    </w:p>
    <w:p w14:paraId="10556747" w14:textId="77777777" w:rsidR="00E95F03" w:rsidRPr="00E95F03" w:rsidRDefault="00E95F03" w:rsidP="00A04172">
      <w:pPr>
        <w:spacing w:after="0" w:line="240" w:lineRule="auto"/>
      </w:pPr>
      <w:r w:rsidRPr="00E95F03">
        <w:t>Phil Davy</w:t>
      </w:r>
    </w:p>
    <w:p w14:paraId="3767D71A" w14:textId="77777777" w:rsidR="00E95F03" w:rsidRPr="00E95F03" w:rsidRDefault="00E95F03" w:rsidP="00A04172">
      <w:pPr>
        <w:spacing w:after="0" w:line="240" w:lineRule="auto"/>
      </w:pPr>
      <w:r w:rsidRPr="00E95F03">
        <w:t>Town Clerk</w:t>
      </w:r>
    </w:p>
    <w:p w14:paraId="017F8897" w14:textId="77777777" w:rsidR="00E95F03" w:rsidRDefault="00E95F03" w:rsidP="00747922"/>
    <w:p w14:paraId="0A216376" w14:textId="77777777" w:rsidR="007E08C6" w:rsidRDefault="007E08C6" w:rsidP="00747922"/>
    <w:p w14:paraId="6E64FD7E" w14:textId="77777777" w:rsidR="007E08C6" w:rsidRDefault="007E08C6" w:rsidP="00747922"/>
    <w:p w14:paraId="2E6C1F93" w14:textId="77777777" w:rsidR="007E08C6" w:rsidRDefault="007E08C6" w:rsidP="00747922"/>
    <w:p w14:paraId="080C7170" w14:textId="77777777" w:rsidR="007E08C6" w:rsidRDefault="007E08C6" w:rsidP="00747922"/>
    <w:p w14:paraId="230FDCB4" w14:textId="77777777" w:rsidR="007E08C6" w:rsidRDefault="007E08C6" w:rsidP="00747922"/>
    <w:p w14:paraId="3E49DF73" w14:textId="77777777" w:rsidR="007E08C6" w:rsidRDefault="007E08C6" w:rsidP="00747922"/>
    <w:p w14:paraId="3CB9AF41" w14:textId="77777777" w:rsidR="007E08C6" w:rsidRDefault="007E08C6" w:rsidP="00747922"/>
    <w:p w14:paraId="222A90C5" w14:textId="77777777" w:rsidR="007E08C6" w:rsidRDefault="007E08C6" w:rsidP="00747922"/>
    <w:p w14:paraId="2C3DA3E6" w14:textId="77777777" w:rsidR="007E08C6" w:rsidRDefault="007E08C6" w:rsidP="00747922"/>
    <w:p w14:paraId="7A1DEE89" w14:textId="77777777" w:rsidR="00E95F03" w:rsidRDefault="00E95F03" w:rsidP="007E08C6">
      <w:pPr>
        <w:rPr>
          <w:b/>
          <w:bCs/>
        </w:rPr>
      </w:pPr>
    </w:p>
    <w:p w14:paraId="7C6F2D79" w14:textId="77777777" w:rsidR="00E95F03" w:rsidRDefault="00E95F03" w:rsidP="007E08C6">
      <w:pPr>
        <w:rPr>
          <w:b/>
          <w:bCs/>
        </w:rPr>
      </w:pPr>
    </w:p>
    <w:p w14:paraId="6FF739F2" w14:textId="77777777" w:rsidR="00E95F03" w:rsidRDefault="00E95F03" w:rsidP="007E08C6">
      <w:pPr>
        <w:rPr>
          <w:b/>
          <w:bCs/>
        </w:rPr>
      </w:pPr>
    </w:p>
    <w:p w14:paraId="540212A6" w14:textId="77777777" w:rsidR="00A04172" w:rsidRDefault="00A04172" w:rsidP="007E08C6">
      <w:pPr>
        <w:rPr>
          <w:b/>
          <w:bCs/>
        </w:rPr>
      </w:pPr>
    </w:p>
    <w:p w14:paraId="7B083FB9" w14:textId="77777777" w:rsidR="00A04172" w:rsidRDefault="00A04172" w:rsidP="007E08C6">
      <w:pPr>
        <w:rPr>
          <w:b/>
          <w:bCs/>
        </w:rPr>
      </w:pPr>
    </w:p>
    <w:p w14:paraId="3617F15B" w14:textId="77777777" w:rsidR="00A04172" w:rsidRDefault="00A04172" w:rsidP="007E08C6">
      <w:pPr>
        <w:rPr>
          <w:b/>
          <w:bCs/>
        </w:rPr>
      </w:pPr>
    </w:p>
    <w:p w14:paraId="583032A4" w14:textId="503081FA" w:rsidR="007E08C6" w:rsidRPr="007E08C6" w:rsidRDefault="007E08C6" w:rsidP="00A04172">
      <w:pPr>
        <w:spacing w:after="0" w:line="240" w:lineRule="auto"/>
        <w:rPr>
          <w:b/>
          <w:bCs/>
        </w:rPr>
      </w:pPr>
      <w:r w:rsidRPr="007E08C6">
        <w:rPr>
          <w:b/>
          <w:bCs/>
        </w:rPr>
        <w:t>Agenda 9</w:t>
      </w:r>
    </w:p>
    <w:p w14:paraId="4C1395EB" w14:textId="77777777" w:rsidR="007E08C6" w:rsidRPr="007E08C6" w:rsidRDefault="007E08C6" w:rsidP="00A04172">
      <w:pPr>
        <w:spacing w:after="0" w:line="240" w:lineRule="auto"/>
        <w:rPr>
          <w:b/>
          <w:bCs/>
        </w:rPr>
      </w:pPr>
      <w:r w:rsidRPr="007E08C6">
        <w:rPr>
          <w:b/>
          <w:bCs/>
        </w:rPr>
        <w:t>Report to Town Council 18 May 2026</w:t>
      </w:r>
    </w:p>
    <w:p w14:paraId="266B3822" w14:textId="77777777" w:rsidR="007E08C6" w:rsidRDefault="007E08C6" w:rsidP="00A04172">
      <w:pPr>
        <w:spacing w:after="0" w:line="240" w:lineRule="auto"/>
        <w:rPr>
          <w:b/>
          <w:bCs/>
        </w:rPr>
      </w:pPr>
      <w:r w:rsidRPr="007E08C6">
        <w:rPr>
          <w:b/>
          <w:bCs/>
        </w:rPr>
        <w:t>Planning Matters</w:t>
      </w:r>
    </w:p>
    <w:p w14:paraId="3F27364E" w14:textId="77777777" w:rsidR="00A04172" w:rsidRPr="007E08C6" w:rsidRDefault="00A04172" w:rsidP="00A04172">
      <w:pPr>
        <w:spacing w:after="0" w:line="240" w:lineRule="auto"/>
        <w:rPr>
          <w:b/>
          <w:bCs/>
        </w:rPr>
      </w:pPr>
    </w:p>
    <w:p w14:paraId="7A552912" w14:textId="77777777" w:rsidR="007E08C6" w:rsidRDefault="007E08C6" w:rsidP="00A04172">
      <w:pPr>
        <w:spacing w:after="0" w:line="240" w:lineRule="auto"/>
      </w:pPr>
      <w:r w:rsidRPr="007E08C6">
        <w:t>This a list of all planning applications received since the last Town Council meeting in April 2026. The applications were circulated to Members as soon as received from CCBC. They are included on the agenda as confirmation of consultation by the Local Planning Authority. No further discussion is required as in most cases the deadline for response has already passed. Where representations have been made on any planning application they are noted.</w:t>
      </w:r>
    </w:p>
    <w:p w14:paraId="15F5E45A" w14:textId="77777777" w:rsidR="00A04172" w:rsidRPr="007E08C6" w:rsidRDefault="00A04172" w:rsidP="00A04172">
      <w:pPr>
        <w:spacing w:after="0" w:line="240" w:lineRule="auto"/>
      </w:pPr>
    </w:p>
    <w:p w14:paraId="301584A3" w14:textId="77777777" w:rsidR="007E08C6" w:rsidRPr="00A04172" w:rsidRDefault="007E08C6" w:rsidP="00A04172">
      <w:pPr>
        <w:spacing w:after="0" w:line="240" w:lineRule="auto"/>
        <w:rPr>
          <w:b/>
          <w:bCs/>
        </w:rPr>
      </w:pPr>
      <w:r w:rsidRPr="00A04172">
        <w:rPr>
          <w:b/>
          <w:bCs/>
        </w:rPr>
        <w:t xml:space="preserve">26/0225/CLPU 1 </w:t>
      </w:r>
      <w:proofErr w:type="spellStart"/>
      <w:r w:rsidRPr="00A04172">
        <w:rPr>
          <w:b/>
          <w:bCs/>
        </w:rPr>
        <w:t>Rhos</w:t>
      </w:r>
      <w:proofErr w:type="spellEnd"/>
      <w:r w:rsidRPr="00A04172">
        <w:rPr>
          <w:b/>
          <w:bCs/>
        </w:rPr>
        <w:t xml:space="preserve"> Street, Caerphilly CF83 3HP</w:t>
      </w:r>
    </w:p>
    <w:p w14:paraId="448E26AC" w14:textId="77777777" w:rsidR="007E08C6" w:rsidRPr="007E08C6" w:rsidRDefault="007E08C6" w:rsidP="00A04172">
      <w:pPr>
        <w:spacing w:after="0" w:line="240" w:lineRule="auto"/>
      </w:pPr>
      <w:r w:rsidRPr="007E08C6">
        <w:t>Obtain a Lawful Development Certificate to remove conservatory and erect single storey rear side extension</w:t>
      </w:r>
    </w:p>
    <w:p w14:paraId="1C6E7CF0" w14:textId="77777777" w:rsidR="007E08C6" w:rsidRPr="007E08C6" w:rsidRDefault="007E08C6" w:rsidP="00A04172">
      <w:pPr>
        <w:spacing w:after="0" w:line="240" w:lineRule="auto"/>
      </w:pPr>
    </w:p>
    <w:p w14:paraId="55BBBE9B" w14:textId="77777777" w:rsidR="007E08C6" w:rsidRPr="00A04172" w:rsidRDefault="007E08C6" w:rsidP="00A04172">
      <w:pPr>
        <w:spacing w:after="0" w:line="240" w:lineRule="auto"/>
        <w:rPr>
          <w:b/>
          <w:bCs/>
        </w:rPr>
      </w:pPr>
      <w:r w:rsidRPr="00A04172">
        <w:rPr>
          <w:b/>
          <w:bCs/>
        </w:rPr>
        <w:t xml:space="preserve">26/0249/HH 10 </w:t>
      </w:r>
      <w:proofErr w:type="spellStart"/>
      <w:r w:rsidRPr="00A04172">
        <w:rPr>
          <w:b/>
          <w:bCs/>
        </w:rPr>
        <w:t>Heol</w:t>
      </w:r>
      <w:proofErr w:type="spellEnd"/>
      <w:r w:rsidRPr="00A04172">
        <w:rPr>
          <w:b/>
          <w:bCs/>
        </w:rPr>
        <w:t xml:space="preserve"> </w:t>
      </w:r>
      <w:proofErr w:type="spellStart"/>
      <w:r w:rsidRPr="00A04172">
        <w:rPr>
          <w:b/>
          <w:bCs/>
        </w:rPr>
        <w:t>Ganol</w:t>
      </w:r>
      <w:proofErr w:type="spellEnd"/>
      <w:r w:rsidRPr="00A04172">
        <w:rPr>
          <w:b/>
          <w:bCs/>
        </w:rPr>
        <w:t>, Caerphilly CF83 1AS</w:t>
      </w:r>
    </w:p>
    <w:p w14:paraId="1E8C1BB9" w14:textId="77777777" w:rsidR="007E08C6" w:rsidRPr="007E08C6" w:rsidRDefault="007E08C6" w:rsidP="00A04172">
      <w:pPr>
        <w:spacing w:after="0" w:line="240" w:lineRule="auto"/>
      </w:pPr>
      <w:r w:rsidRPr="007E08C6">
        <w:t>Demolish existing permanent brick outbuilding and replace with a temporary structure</w:t>
      </w:r>
    </w:p>
    <w:p w14:paraId="001052C4" w14:textId="77777777" w:rsidR="007E08C6" w:rsidRPr="007E08C6" w:rsidRDefault="007E08C6" w:rsidP="00A04172">
      <w:pPr>
        <w:spacing w:after="0" w:line="240" w:lineRule="auto"/>
      </w:pPr>
    </w:p>
    <w:p w14:paraId="0D43D26B" w14:textId="77777777" w:rsidR="007E08C6" w:rsidRPr="00A04172" w:rsidRDefault="007E08C6" w:rsidP="00A04172">
      <w:pPr>
        <w:spacing w:after="0" w:line="240" w:lineRule="auto"/>
        <w:rPr>
          <w:b/>
          <w:bCs/>
        </w:rPr>
      </w:pPr>
      <w:r w:rsidRPr="00A04172">
        <w:rPr>
          <w:b/>
          <w:bCs/>
        </w:rPr>
        <w:t>26/0253/HH 17 Davies Drive, Caerphilly CF83 3RG</w:t>
      </w:r>
    </w:p>
    <w:p w14:paraId="7DEC0299" w14:textId="77777777" w:rsidR="007E08C6" w:rsidRPr="007E08C6" w:rsidRDefault="007E08C6" w:rsidP="00A04172">
      <w:pPr>
        <w:spacing w:after="0" w:line="240" w:lineRule="auto"/>
      </w:pPr>
      <w:r w:rsidRPr="007E08C6">
        <w:t xml:space="preserve">Demolish single storey side extension and construct a </w:t>
      </w:r>
      <w:proofErr w:type="gramStart"/>
      <w:r w:rsidRPr="007E08C6">
        <w:t>two storey</w:t>
      </w:r>
      <w:proofErr w:type="gramEnd"/>
      <w:r w:rsidRPr="007E08C6">
        <w:t xml:space="preserve"> side extension</w:t>
      </w:r>
    </w:p>
    <w:p w14:paraId="622CAA20" w14:textId="77777777" w:rsidR="007E08C6" w:rsidRPr="007E08C6" w:rsidRDefault="007E08C6" w:rsidP="00A04172">
      <w:pPr>
        <w:spacing w:after="0" w:line="240" w:lineRule="auto"/>
      </w:pPr>
    </w:p>
    <w:p w14:paraId="66876FB4" w14:textId="77777777" w:rsidR="007E08C6" w:rsidRPr="00A04172" w:rsidRDefault="007E08C6" w:rsidP="00A04172">
      <w:pPr>
        <w:spacing w:after="0" w:line="240" w:lineRule="auto"/>
        <w:rPr>
          <w:b/>
          <w:bCs/>
        </w:rPr>
      </w:pPr>
      <w:r w:rsidRPr="00A04172">
        <w:rPr>
          <w:b/>
          <w:bCs/>
        </w:rPr>
        <w:t>26/0265/COU Power Athletics Caerphilly, Unit A De Clare House, 4 Sir Alfred Owen Way, Caerphilly</w:t>
      </w:r>
    </w:p>
    <w:p w14:paraId="74D543AC" w14:textId="77777777" w:rsidR="007E08C6" w:rsidRPr="007E08C6" w:rsidRDefault="007E08C6" w:rsidP="00A04172">
      <w:pPr>
        <w:spacing w:after="0" w:line="240" w:lineRule="auto"/>
      </w:pPr>
      <w:r w:rsidRPr="007E08C6">
        <w:t>Change the use of Unit A from gymnasium (Use Class D2) to flexible business use (Use Class B1)</w:t>
      </w:r>
    </w:p>
    <w:p w14:paraId="34922448" w14:textId="77777777" w:rsidR="007E08C6" w:rsidRPr="007E08C6" w:rsidRDefault="007E08C6" w:rsidP="00A04172">
      <w:pPr>
        <w:spacing w:after="0" w:line="240" w:lineRule="auto"/>
      </w:pPr>
    </w:p>
    <w:p w14:paraId="6586AF4D" w14:textId="77777777" w:rsidR="007E08C6" w:rsidRPr="00A04172" w:rsidRDefault="007E08C6" w:rsidP="00A04172">
      <w:pPr>
        <w:spacing w:after="0" w:line="240" w:lineRule="auto"/>
        <w:rPr>
          <w:b/>
          <w:bCs/>
        </w:rPr>
      </w:pPr>
      <w:r w:rsidRPr="00A04172">
        <w:rPr>
          <w:b/>
          <w:bCs/>
        </w:rPr>
        <w:t>26/0272/ADV The Cooperative Bank Unit B, Hazel House, Portcullis House 16-18 Cardiff Road, Caerphilly</w:t>
      </w:r>
    </w:p>
    <w:p w14:paraId="7B00124F" w14:textId="77777777" w:rsidR="007E08C6" w:rsidRPr="007E08C6" w:rsidRDefault="007E08C6" w:rsidP="00A04172">
      <w:pPr>
        <w:spacing w:after="0" w:line="240" w:lineRule="auto"/>
      </w:pPr>
      <w:r w:rsidRPr="007E08C6">
        <w:t>Erect 1 no 55” digital display screen and 2 no internally applied privacy window manifestations</w:t>
      </w:r>
    </w:p>
    <w:p w14:paraId="2E26B423" w14:textId="77777777" w:rsidR="007E08C6" w:rsidRPr="007E08C6" w:rsidRDefault="007E08C6" w:rsidP="00A04172">
      <w:pPr>
        <w:spacing w:after="0" w:line="240" w:lineRule="auto"/>
      </w:pPr>
    </w:p>
    <w:p w14:paraId="1DD967F3" w14:textId="77777777" w:rsidR="007E08C6" w:rsidRPr="00A04172" w:rsidRDefault="007E08C6" w:rsidP="00A04172">
      <w:pPr>
        <w:spacing w:after="0" w:line="240" w:lineRule="auto"/>
        <w:rPr>
          <w:b/>
          <w:bCs/>
        </w:rPr>
      </w:pPr>
      <w:r w:rsidRPr="00A04172">
        <w:rPr>
          <w:b/>
          <w:bCs/>
        </w:rPr>
        <w:t xml:space="preserve">26/0288/TPO 1 </w:t>
      </w:r>
      <w:proofErr w:type="spellStart"/>
      <w:r w:rsidRPr="00A04172">
        <w:rPr>
          <w:b/>
          <w:bCs/>
        </w:rPr>
        <w:t>Redbrook</w:t>
      </w:r>
      <w:proofErr w:type="spellEnd"/>
      <w:r w:rsidRPr="00A04172">
        <w:rPr>
          <w:b/>
          <w:bCs/>
        </w:rPr>
        <w:t xml:space="preserve"> Court, St Martin’s Road, Caerphilly CF83 1ED</w:t>
      </w:r>
    </w:p>
    <w:p w14:paraId="3875A8D3" w14:textId="77777777" w:rsidR="007E08C6" w:rsidRPr="007E08C6" w:rsidRDefault="007E08C6" w:rsidP="00A04172">
      <w:pPr>
        <w:spacing w:after="0" w:line="240" w:lineRule="auto"/>
      </w:pPr>
      <w:r w:rsidRPr="007E08C6">
        <w:t>Remove Ash Tree T1 (Tree Preservation Order 61/86 RVDC)</w:t>
      </w:r>
    </w:p>
    <w:p w14:paraId="14DA6E70" w14:textId="77777777" w:rsidR="007E08C6" w:rsidRPr="007E08C6" w:rsidRDefault="007E08C6" w:rsidP="00A04172">
      <w:pPr>
        <w:spacing w:after="0" w:line="240" w:lineRule="auto"/>
      </w:pPr>
    </w:p>
    <w:p w14:paraId="1ACB729E" w14:textId="77777777" w:rsidR="007E08C6" w:rsidRPr="00A04172" w:rsidRDefault="007E08C6" w:rsidP="00A04172">
      <w:pPr>
        <w:spacing w:after="0" w:line="240" w:lineRule="auto"/>
        <w:rPr>
          <w:b/>
          <w:bCs/>
        </w:rPr>
      </w:pPr>
      <w:r w:rsidRPr="00A04172">
        <w:rPr>
          <w:b/>
          <w:bCs/>
        </w:rPr>
        <w:t xml:space="preserve">26/0298/HH </w:t>
      </w:r>
      <w:proofErr w:type="spellStart"/>
      <w:r w:rsidRPr="00A04172">
        <w:rPr>
          <w:b/>
          <w:bCs/>
        </w:rPr>
        <w:t>Alynmore</w:t>
      </w:r>
      <w:proofErr w:type="spellEnd"/>
      <w:r w:rsidRPr="00A04172">
        <w:rPr>
          <w:b/>
          <w:bCs/>
        </w:rPr>
        <w:t xml:space="preserve"> House, 4 Dan y </w:t>
      </w:r>
      <w:proofErr w:type="spellStart"/>
      <w:r w:rsidRPr="00A04172">
        <w:rPr>
          <w:b/>
          <w:bCs/>
        </w:rPr>
        <w:t>coed</w:t>
      </w:r>
      <w:proofErr w:type="spellEnd"/>
      <w:r w:rsidRPr="00A04172">
        <w:rPr>
          <w:b/>
          <w:bCs/>
        </w:rPr>
        <w:t>, Caerphilly CF83 1HU</w:t>
      </w:r>
    </w:p>
    <w:p w14:paraId="09F8C628" w14:textId="77777777" w:rsidR="007E08C6" w:rsidRDefault="007E08C6" w:rsidP="00A04172">
      <w:pPr>
        <w:spacing w:after="0" w:line="240" w:lineRule="auto"/>
      </w:pPr>
      <w:r w:rsidRPr="007E08C6">
        <w:t>Erect single storey side extension to provide utility and storage area</w:t>
      </w:r>
    </w:p>
    <w:p w14:paraId="3D90BF16" w14:textId="77777777" w:rsidR="001F12E9" w:rsidRDefault="001F12E9" w:rsidP="00A04172">
      <w:pPr>
        <w:spacing w:after="0" w:line="240" w:lineRule="auto"/>
      </w:pPr>
    </w:p>
    <w:p w14:paraId="40EDF363" w14:textId="06E941DF" w:rsidR="001F12E9" w:rsidRPr="00A04172" w:rsidRDefault="001F12E9" w:rsidP="00A04172">
      <w:pPr>
        <w:spacing w:after="0" w:line="240" w:lineRule="auto"/>
        <w:rPr>
          <w:b/>
          <w:bCs/>
        </w:rPr>
      </w:pPr>
      <w:r w:rsidRPr="00A04172">
        <w:rPr>
          <w:b/>
          <w:bCs/>
        </w:rPr>
        <w:t xml:space="preserve">26/0314/NCC 12 </w:t>
      </w:r>
      <w:proofErr w:type="spellStart"/>
      <w:r w:rsidRPr="00A04172">
        <w:rPr>
          <w:b/>
          <w:bCs/>
        </w:rPr>
        <w:t>Waungoch</w:t>
      </w:r>
      <w:proofErr w:type="spellEnd"/>
      <w:r w:rsidRPr="00A04172">
        <w:rPr>
          <w:b/>
          <w:bCs/>
        </w:rPr>
        <w:t xml:space="preserve"> Street, Caerphilly CF83 3HL</w:t>
      </w:r>
    </w:p>
    <w:p w14:paraId="74FAEB26" w14:textId="77777777" w:rsidR="00A04172" w:rsidRDefault="001F12E9" w:rsidP="00A04172">
      <w:pPr>
        <w:spacing w:after="0" w:line="240" w:lineRule="auto"/>
      </w:pPr>
      <w:r>
        <w:t xml:space="preserve">Removal of condition 03 (Temporary Permission (12 months) of planning consent </w:t>
      </w:r>
    </w:p>
    <w:p w14:paraId="2B71D3CD" w14:textId="77777777" w:rsidR="00354074" w:rsidRDefault="00354074" w:rsidP="00A04172">
      <w:pPr>
        <w:spacing w:after="0" w:line="240" w:lineRule="auto"/>
      </w:pPr>
    </w:p>
    <w:p w14:paraId="0759E5C6" w14:textId="6BA81D1D" w:rsidR="001F12E9" w:rsidRDefault="001F12E9" w:rsidP="00A04172">
      <w:pPr>
        <w:spacing w:after="0" w:line="240" w:lineRule="auto"/>
      </w:pPr>
      <w:r w:rsidRPr="00354074">
        <w:rPr>
          <w:b/>
          <w:bCs/>
        </w:rPr>
        <w:t>25/0063/COU (</w:t>
      </w:r>
      <w:r>
        <w:t>Change the use of garage (from domestic use to business use) including use of drive in, double gates, single gate, and single fence panel</w:t>
      </w:r>
    </w:p>
    <w:p w14:paraId="30799331" w14:textId="77777777" w:rsidR="001F12E9" w:rsidRDefault="001F12E9" w:rsidP="007E08C6"/>
    <w:p w14:paraId="6E3B4311" w14:textId="77777777" w:rsidR="001F12E9" w:rsidRDefault="001F12E9" w:rsidP="007E08C6"/>
    <w:p w14:paraId="07823DAF" w14:textId="77777777" w:rsidR="001F12E9" w:rsidRDefault="001F12E9" w:rsidP="007E08C6"/>
    <w:p w14:paraId="4D52D1EA" w14:textId="77777777" w:rsidR="001F12E9" w:rsidRDefault="001F12E9" w:rsidP="007E08C6"/>
    <w:p w14:paraId="60F23985" w14:textId="77777777" w:rsidR="001F12E9" w:rsidRDefault="001F12E9" w:rsidP="007E08C6"/>
    <w:p w14:paraId="50A98E44" w14:textId="77777777" w:rsidR="001F12E9" w:rsidRDefault="001F12E9" w:rsidP="007E08C6"/>
    <w:p w14:paraId="54CFF0B3" w14:textId="77777777" w:rsidR="001F12E9" w:rsidRDefault="001F12E9" w:rsidP="007E08C6"/>
    <w:p w14:paraId="0878F7FA" w14:textId="77777777" w:rsidR="001F12E9" w:rsidRDefault="001F12E9" w:rsidP="007E08C6"/>
    <w:p w14:paraId="6378FFC3" w14:textId="77777777" w:rsidR="008D4C29" w:rsidRPr="008D4C29" w:rsidRDefault="008D4C29" w:rsidP="000D63CE">
      <w:pPr>
        <w:spacing w:after="0" w:line="240" w:lineRule="auto"/>
        <w:rPr>
          <w:b/>
          <w:bCs/>
        </w:rPr>
      </w:pPr>
      <w:r w:rsidRPr="008D4C29">
        <w:rPr>
          <w:b/>
          <w:bCs/>
        </w:rPr>
        <w:t>Agenda Item 10.1</w:t>
      </w:r>
    </w:p>
    <w:p w14:paraId="33F8D2FA" w14:textId="77777777" w:rsidR="008D4C29" w:rsidRPr="008D4C29" w:rsidRDefault="008D4C29" w:rsidP="000D63CE">
      <w:pPr>
        <w:spacing w:after="0" w:line="240" w:lineRule="auto"/>
        <w:rPr>
          <w:b/>
          <w:bCs/>
        </w:rPr>
      </w:pPr>
      <w:r w:rsidRPr="008D4C29">
        <w:rPr>
          <w:b/>
          <w:bCs/>
        </w:rPr>
        <w:t>Report to Town Council 18</w:t>
      </w:r>
      <w:r w:rsidRPr="008D4C29">
        <w:rPr>
          <w:b/>
          <w:bCs/>
          <w:vertAlign w:val="superscript"/>
        </w:rPr>
        <w:t>th</w:t>
      </w:r>
      <w:r w:rsidRPr="008D4C29">
        <w:rPr>
          <w:b/>
          <w:bCs/>
        </w:rPr>
        <w:t xml:space="preserve"> May 2026</w:t>
      </w:r>
    </w:p>
    <w:p w14:paraId="6BC29350" w14:textId="77777777" w:rsidR="008D4C29" w:rsidRPr="008D4C29" w:rsidRDefault="008D4C29" w:rsidP="000D63CE">
      <w:pPr>
        <w:spacing w:after="0" w:line="240" w:lineRule="auto"/>
        <w:rPr>
          <w:b/>
          <w:bCs/>
        </w:rPr>
      </w:pPr>
      <w:r w:rsidRPr="008D4C29">
        <w:rPr>
          <w:b/>
          <w:bCs/>
        </w:rPr>
        <w:t>List of Payments</w:t>
      </w:r>
    </w:p>
    <w:p w14:paraId="229A63BE" w14:textId="77777777" w:rsidR="008D4C29" w:rsidRPr="008D4C29" w:rsidRDefault="008D4C29" w:rsidP="000D63CE">
      <w:pPr>
        <w:spacing w:after="0" w:line="240" w:lineRule="auto"/>
      </w:pPr>
    </w:p>
    <w:tbl>
      <w:tblPr>
        <w:tblStyle w:val="TableGrid"/>
        <w:tblW w:w="8784" w:type="dxa"/>
        <w:tblLook w:val="04A0" w:firstRow="1" w:lastRow="0" w:firstColumn="1" w:lastColumn="0" w:noHBand="0" w:noVBand="1"/>
      </w:tblPr>
      <w:tblGrid>
        <w:gridCol w:w="1980"/>
        <w:gridCol w:w="2528"/>
        <w:gridCol w:w="2575"/>
        <w:gridCol w:w="1701"/>
      </w:tblGrid>
      <w:tr w:rsidR="008D4C29" w:rsidRPr="008D4C29" w14:paraId="3758E39D" w14:textId="77777777">
        <w:tc>
          <w:tcPr>
            <w:tcW w:w="1980" w:type="dxa"/>
            <w:tcBorders>
              <w:top w:val="single" w:sz="4" w:space="0" w:color="auto"/>
              <w:left w:val="single" w:sz="4" w:space="0" w:color="auto"/>
              <w:bottom w:val="single" w:sz="4" w:space="0" w:color="auto"/>
              <w:right w:val="single" w:sz="4" w:space="0" w:color="auto"/>
            </w:tcBorders>
            <w:hideMark/>
          </w:tcPr>
          <w:p w14:paraId="17F13748" w14:textId="77777777" w:rsidR="008D4C29" w:rsidRPr="008D4C29" w:rsidRDefault="008D4C29" w:rsidP="000D63CE">
            <w:pPr>
              <w:jc w:val="center"/>
              <w:rPr>
                <w:b/>
                <w:bCs/>
              </w:rPr>
            </w:pPr>
            <w:r w:rsidRPr="008D4C29">
              <w:rPr>
                <w:b/>
                <w:bCs/>
              </w:rPr>
              <w:t>Cheque No</w:t>
            </w:r>
          </w:p>
        </w:tc>
        <w:tc>
          <w:tcPr>
            <w:tcW w:w="2528" w:type="dxa"/>
            <w:tcBorders>
              <w:top w:val="single" w:sz="4" w:space="0" w:color="auto"/>
              <w:left w:val="single" w:sz="4" w:space="0" w:color="auto"/>
              <w:bottom w:val="single" w:sz="4" w:space="0" w:color="auto"/>
              <w:right w:val="single" w:sz="4" w:space="0" w:color="auto"/>
            </w:tcBorders>
            <w:hideMark/>
          </w:tcPr>
          <w:p w14:paraId="1BE29508" w14:textId="77777777" w:rsidR="008D4C29" w:rsidRPr="008D4C29" w:rsidRDefault="008D4C29" w:rsidP="000D63CE">
            <w:pPr>
              <w:jc w:val="center"/>
              <w:rPr>
                <w:b/>
                <w:bCs/>
              </w:rPr>
            </w:pPr>
            <w:r w:rsidRPr="008D4C29">
              <w:rPr>
                <w:b/>
                <w:bCs/>
              </w:rPr>
              <w:t>Payee</w:t>
            </w:r>
          </w:p>
        </w:tc>
        <w:tc>
          <w:tcPr>
            <w:tcW w:w="2575" w:type="dxa"/>
            <w:tcBorders>
              <w:top w:val="single" w:sz="4" w:space="0" w:color="auto"/>
              <w:left w:val="single" w:sz="4" w:space="0" w:color="auto"/>
              <w:bottom w:val="single" w:sz="4" w:space="0" w:color="auto"/>
              <w:right w:val="single" w:sz="4" w:space="0" w:color="auto"/>
            </w:tcBorders>
            <w:hideMark/>
          </w:tcPr>
          <w:p w14:paraId="5E7C1F82" w14:textId="77777777" w:rsidR="008D4C29" w:rsidRPr="008D4C29" w:rsidRDefault="008D4C29" w:rsidP="000D63CE">
            <w:pPr>
              <w:jc w:val="center"/>
              <w:rPr>
                <w:b/>
                <w:bCs/>
              </w:rPr>
            </w:pPr>
            <w:r w:rsidRPr="008D4C29">
              <w:rPr>
                <w:b/>
                <w:bCs/>
              </w:rPr>
              <w:t>In Respect of</w:t>
            </w:r>
          </w:p>
        </w:tc>
        <w:tc>
          <w:tcPr>
            <w:tcW w:w="1701" w:type="dxa"/>
            <w:tcBorders>
              <w:top w:val="single" w:sz="4" w:space="0" w:color="auto"/>
              <w:left w:val="single" w:sz="4" w:space="0" w:color="auto"/>
              <w:bottom w:val="single" w:sz="4" w:space="0" w:color="auto"/>
              <w:right w:val="single" w:sz="4" w:space="0" w:color="auto"/>
            </w:tcBorders>
            <w:hideMark/>
          </w:tcPr>
          <w:p w14:paraId="5AD1A2A1" w14:textId="77777777" w:rsidR="008D4C29" w:rsidRPr="008D4C29" w:rsidRDefault="008D4C29" w:rsidP="000D63CE">
            <w:pPr>
              <w:jc w:val="center"/>
            </w:pPr>
            <w:r w:rsidRPr="008D4C29">
              <w:rPr>
                <w:b/>
                <w:bCs/>
              </w:rPr>
              <w:t>Amount £</w:t>
            </w:r>
          </w:p>
        </w:tc>
      </w:tr>
      <w:tr w:rsidR="008D4C29" w:rsidRPr="008D4C29" w14:paraId="2D1B87B0" w14:textId="77777777">
        <w:tc>
          <w:tcPr>
            <w:tcW w:w="1980" w:type="dxa"/>
            <w:tcBorders>
              <w:top w:val="single" w:sz="4" w:space="0" w:color="auto"/>
              <w:left w:val="single" w:sz="4" w:space="0" w:color="auto"/>
              <w:bottom w:val="single" w:sz="4" w:space="0" w:color="auto"/>
              <w:right w:val="single" w:sz="4" w:space="0" w:color="auto"/>
            </w:tcBorders>
            <w:hideMark/>
          </w:tcPr>
          <w:p w14:paraId="6820D1CE" w14:textId="77777777" w:rsidR="008D4C29" w:rsidRPr="008D4C29" w:rsidRDefault="008D4C29" w:rsidP="000D63CE">
            <w:r w:rsidRPr="008D4C29">
              <w:t>304284</w:t>
            </w:r>
          </w:p>
        </w:tc>
        <w:tc>
          <w:tcPr>
            <w:tcW w:w="2528" w:type="dxa"/>
            <w:tcBorders>
              <w:top w:val="single" w:sz="4" w:space="0" w:color="auto"/>
              <w:left w:val="single" w:sz="4" w:space="0" w:color="auto"/>
              <w:bottom w:val="single" w:sz="4" w:space="0" w:color="auto"/>
              <w:right w:val="single" w:sz="4" w:space="0" w:color="auto"/>
            </w:tcBorders>
            <w:hideMark/>
          </w:tcPr>
          <w:p w14:paraId="4E1DA886" w14:textId="77777777" w:rsidR="008D4C29" w:rsidRPr="008D4C29" w:rsidRDefault="008D4C29" w:rsidP="000D63CE">
            <w:r w:rsidRPr="008D4C29">
              <w:t>M. Downes</w:t>
            </w:r>
          </w:p>
        </w:tc>
        <w:tc>
          <w:tcPr>
            <w:tcW w:w="2575" w:type="dxa"/>
            <w:tcBorders>
              <w:top w:val="single" w:sz="4" w:space="0" w:color="auto"/>
              <w:left w:val="single" w:sz="4" w:space="0" w:color="auto"/>
              <w:bottom w:val="single" w:sz="4" w:space="0" w:color="auto"/>
              <w:right w:val="single" w:sz="4" w:space="0" w:color="auto"/>
            </w:tcBorders>
            <w:hideMark/>
          </w:tcPr>
          <w:p w14:paraId="62D6EA9A"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69F3128C" w14:textId="77777777" w:rsidR="008D4C29" w:rsidRPr="008D4C29" w:rsidRDefault="008D4C29" w:rsidP="000D63CE">
            <w:pPr>
              <w:jc w:val="right"/>
            </w:pPr>
            <w:r w:rsidRPr="008D4C29">
              <w:t>208.00</w:t>
            </w:r>
          </w:p>
        </w:tc>
      </w:tr>
      <w:tr w:rsidR="008D4C29" w:rsidRPr="008D4C29" w14:paraId="3C690A8B" w14:textId="77777777">
        <w:tc>
          <w:tcPr>
            <w:tcW w:w="1980" w:type="dxa"/>
            <w:tcBorders>
              <w:top w:val="single" w:sz="4" w:space="0" w:color="auto"/>
              <w:left w:val="single" w:sz="4" w:space="0" w:color="auto"/>
              <w:bottom w:val="single" w:sz="4" w:space="0" w:color="auto"/>
              <w:right w:val="single" w:sz="4" w:space="0" w:color="auto"/>
            </w:tcBorders>
            <w:hideMark/>
          </w:tcPr>
          <w:p w14:paraId="143123F6" w14:textId="77777777" w:rsidR="008D4C29" w:rsidRPr="008D4C29" w:rsidRDefault="008D4C29" w:rsidP="000D63CE">
            <w:r w:rsidRPr="008D4C29">
              <w:t>304285</w:t>
            </w:r>
          </w:p>
        </w:tc>
        <w:tc>
          <w:tcPr>
            <w:tcW w:w="2528" w:type="dxa"/>
            <w:tcBorders>
              <w:top w:val="single" w:sz="4" w:space="0" w:color="auto"/>
              <w:left w:val="single" w:sz="4" w:space="0" w:color="auto"/>
              <w:bottom w:val="single" w:sz="4" w:space="0" w:color="auto"/>
              <w:right w:val="single" w:sz="4" w:space="0" w:color="auto"/>
            </w:tcBorders>
            <w:hideMark/>
          </w:tcPr>
          <w:p w14:paraId="3C3D509C" w14:textId="77777777" w:rsidR="008D4C29" w:rsidRPr="008D4C29" w:rsidRDefault="008D4C29" w:rsidP="000D63CE">
            <w:r w:rsidRPr="008D4C29">
              <w:t>C. Elsbury</w:t>
            </w:r>
          </w:p>
        </w:tc>
        <w:tc>
          <w:tcPr>
            <w:tcW w:w="2575" w:type="dxa"/>
            <w:tcBorders>
              <w:top w:val="single" w:sz="4" w:space="0" w:color="auto"/>
              <w:left w:val="single" w:sz="4" w:space="0" w:color="auto"/>
              <w:bottom w:val="single" w:sz="4" w:space="0" w:color="auto"/>
              <w:right w:val="single" w:sz="4" w:space="0" w:color="auto"/>
            </w:tcBorders>
            <w:hideMark/>
          </w:tcPr>
          <w:p w14:paraId="174A4C03"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1852D2AE" w14:textId="77777777" w:rsidR="008D4C29" w:rsidRPr="008D4C29" w:rsidRDefault="008D4C29" w:rsidP="000D63CE">
            <w:pPr>
              <w:jc w:val="right"/>
            </w:pPr>
            <w:r w:rsidRPr="008D4C29">
              <w:t>208.00</w:t>
            </w:r>
          </w:p>
        </w:tc>
      </w:tr>
      <w:tr w:rsidR="008D4C29" w:rsidRPr="008D4C29" w14:paraId="49C0399D" w14:textId="77777777">
        <w:tc>
          <w:tcPr>
            <w:tcW w:w="1980" w:type="dxa"/>
            <w:tcBorders>
              <w:top w:val="single" w:sz="4" w:space="0" w:color="auto"/>
              <w:left w:val="single" w:sz="4" w:space="0" w:color="auto"/>
              <w:bottom w:val="single" w:sz="4" w:space="0" w:color="auto"/>
              <w:right w:val="single" w:sz="4" w:space="0" w:color="auto"/>
            </w:tcBorders>
            <w:hideMark/>
          </w:tcPr>
          <w:p w14:paraId="24C64C37" w14:textId="77777777" w:rsidR="008D4C29" w:rsidRPr="008D4C29" w:rsidRDefault="008D4C29" w:rsidP="000D63CE">
            <w:r w:rsidRPr="008D4C29">
              <w:t>304286</w:t>
            </w:r>
          </w:p>
        </w:tc>
        <w:tc>
          <w:tcPr>
            <w:tcW w:w="2528" w:type="dxa"/>
            <w:tcBorders>
              <w:top w:val="single" w:sz="4" w:space="0" w:color="auto"/>
              <w:left w:val="single" w:sz="4" w:space="0" w:color="auto"/>
              <w:bottom w:val="single" w:sz="4" w:space="0" w:color="auto"/>
              <w:right w:val="single" w:sz="4" w:space="0" w:color="auto"/>
            </w:tcBorders>
            <w:hideMark/>
          </w:tcPr>
          <w:p w14:paraId="6666AC06" w14:textId="77777777" w:rsidR="008D4C29" w:rsidRPr="008D4C29" w:rsidRDefault="008D4C29" w:rsidP="000D63CE">
            <w:r w:rsidRPr="008D4C29">
              <w:t>J. Fussell</w:t>
            </w:r>
          </w:p>
        </w:tc>
        <w:tc>
          <w:tcPr>
            <w:tcW w:w="2575" w:type="dxa"/>
            <w:tcBorders>
              <w:top w:val="single" w:sz="4" w:space="0" w:color="auto"/>
              <w:left w:val="single" w:sz="4" w:space="0" w:color="auto"/>
              <w:bottom w:val="single" w:sz="4" w:space="0" w:color="auto"/>
              <w:right w:val="single" w:sz="4" w:space="0" w:color="auto"/>
            </w:tcBorders>
            <w:hideMark/>
          </w:tcPr>
          <w:p w14:paraId="0BE25E6A"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064CC222" w14:textId="77777777" w:rsidR="008D4C29" w:rsidRPr="008D4C29" w:rsidRDefault="008D4C29" w:rsidP="000D63CE">
            <w:pPr>
              <w:jc w:val="right"/>
            </w:pPr>
            <w:r w:rsidRPr="008D4C29">
              <w:t>208.00</w:t>
            </w:r>
          </w:p>
        </w:tc>
      </w:tr>
      <w:tr w:rsidR="008D4C29" w:rsidRPr="008D4C29" w14:paraId="652C844D" w14:textId="77777777">
        <w:tc>
          <w:tcPr>
            <w:tcW w:w="1980" w:type="dxa"/>
            <w:tcBorders>
              <w:top w:val="single" w:sz="4" w:space="0" w:color="auto"/>
              <w:left w:val="single" w:sz="4" w:space="0" w:color="auto"/>
              <w:bottom w:val="single" w:sz="4" w:space="0" w:color="auto"/>
              <w:right w:val="single" w:sz="4" w:space="0" w:color="auto"/>
            </w:tcBorders>
            <w:hideMark/>
          </w:tcPr>
          <w:p w14:paraId="6E6F1CC4" w14:textId="77777777" w:rsidR="008D4C29" w:rsidRPr="008D4C29" w:rsidRDefault="008D4C29" w:rsidP="000D63CE">
            <w:r w:rsidRPr="008D4C29">
              <w:t>304287</w:t>
            </w:r>
          </w:p>
        </w:tc>
        <w:tc>
          <w:tcPr>
            <w:tcW w:w="2528" w:type="dxa"/>
            <w:tcBorders>
              <w:top w:val="single" w:sz="4" w:space="0" w:color="auto"/>
              <w:left w:val="single" w:sz="4" w:space="0" w:color="auto"/>
              <w:bottom w:val="single" w:sz="4" w:space="0" w:color="auto"/>
              <w:right w:val="single" w:sz="4" w:space="0" w:color="auto"/>
            </w:tcBorders>
            <w:hideMark/>
          </w:tcPr>
          <w:p w14:paraId="37AF7826" w14:textId="77777777" w:rsidR="008D4C29" w:rsidRPr="008D4C29" w:rsidRDefault="008D4C29" w:rsidP="000D63CE">
            <w:r w:rsidRPr="008D4C29">
              <w:t>J. Grenfell</w:t>
            </w:r>
          </w:p>
        </w:tc>
        <w:tc>
          <w:tcPr>
            <w:tcW w:w="2575" w:type="dxa"/>
            <w:tcBorders>
              <w:top w:val="single" w:sz="4" w:space="0" w:color="auto"/>
              <w:left w:val="single" w:sz="4" w:space="0" w:color="auto"/>
              <w:bottom w:val="single" w:sz="4" w:space="0" w:color="auto"/>
              <w:right w:val="single" w:sz="4" w:space="0" w:color="auto"/>
            </w:tcBorders>
            <w:hideMark/>
          </w:tcPr>
          <w:p w14:paraId="61A127D7"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7E823B5E" w14:textId="77777777" w:rsidR="008D4C29" w:rsidRPr="008D4C29" w:rsidRDefault="008D4C29" w:rsidP="000D63CE">
            <w:pPr>
              <w:jc w:val="right"/>
            </w:pPr>
            <w:r w:rsidRPr="008D4C29">
              <w:t>208.00</w:t>
            </w:r>
          </w:p>
        </w:tc>
      </w:tr>
      <w:tr w:rsidR="008D4C29" w:rsidRPr="008D4C29" w14:paraId="47B6B027" w14:textId="77777777">
        <w:tc>
          <w:tcPr>
            <w:tcW w:w="1980" w:type="dxa"/>
            <w:tcBorders>
              <w:top w:val="single" w:sz="4" w:space="0" w:color="auto"/>
              <w:left w:val="single" w:sz="4" w:space="0" w:color="auto"/>
              <w:bottom w:val="single" w:sz="4" w:space="0" w:color="auto"/>
              <w:right w:val="single" w:sz="4" w:space="0" w:color="auto"/>
            </w:tcBorders>
            <w:hideMark/>
          </w:tcPr>
          <w:p w14:paraId="77DC6140" w14:textId="77777777" w:rsidR="008D4C29" w:rsidRPr="008D4C29" w:rsidRDefault="008D4C29" w:rsidP="000D63CE">
            <w:r w:rsidRPr="008D4C29">
              <w:t>304288</w:t>
            </w:r>
          </w:p>
        </w:tc>
        <w:tc>
          <w:tcPr>
            <w:tcW w:w="2528" w:type="dxa"/>
            <w:tcBorders>
              <w:top w:val="single" w:sz="4" w:space="0" w:color="auto"/>
              <w:left w:val="single" w:sz="4" w:space="0" w:color="auto"/>
              <w:bottom w:val="single" w:sz="4" w:space="0" w:color="auto"/>
              <w:right w:val="single" w:sz="4" w:space="0" w:color="auto"/>
            </w:tcBorders>
            <w:hideMark/>
          </w:tcPr>
          <w:p w14:paraId="5C8BC7F0" w14:textId="77777777" w:rsidR="008D4C29" w:rsidRPr="008D4C29" w:rsidRDefault="008D4C29" w:rsidP="000D63CE">
            <w:r w:rsidRPr="008D4C29">
              <w:t>S. Kent</w:t>
            </w:r>
          </w:p>
        </w:tc>
        <w:tc>
          <w:tcPr>
            <w:tcW w:w="2575" w:type="dxa"/>
            <w:tcBorders>
              <w:top w:val="single" w:sz="4" w:space="0" w:color="auto"/>
              <w:left w:val="single" w:sz="4" w:space="0" w:color="auto"/>
              <w:bottom w:val="single" w:sz="4" w:space="0" w:color="auto"/>
              <w:right w:val="single" w:sz="4" w:space="0" w:color="auto"/>
            </w:tcBorders>
            <w:hideMark/>
          </w:tcPr>
          <w:p w14:paraId="79822D68"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1214EC37" w14:textId="77777777" w:rsidR="008D4C29" w:rsidRPr="008D4C29" w:rsidRDefault="008D4C29" w:rsidP="000D63CE">
            <w:pPr>
              <w:jc w:val="right"/>
            </w:pPr>
            <w:r w:rsidRPr="008D4C29">
              <w:t>208.00</w:t>
            </w:r>
          </w:p>
        </w:tc>
      </w:tr>
      <w:tr w:rsidR="008D4C29" w:rsidRPr="008D4C29" w14:paraId="31C3DEF4" w14:textId="77777777">
        <w:tc>
          <w:tcPr>
            <w:tcW w:w="1980" w:type="dxa"/>
            <w:tcBorders>
              <w:top w:val="single" w:sz="4" w:space="0" w:color="auto"/>
              <w:left w:val="single" w:sz="4" w:space="0" w:color="auto"/>
              <w:bottom w:val="single" w:sz="4" w:space="0" w:color="auto"/>
              <w:right w:val="single" w:sz="4" w:space="0" w:color="auto"/>
            </w:tcBorders>
            <w:hideMark/>
          </w:tcPr>
          <w:p w14:paraId="4690AE85" w14:textId="77777777" w:rsidR="008D4C29" w:rsidRPr="008D4C29" w:rsidRDefault="008D4C29" w:rsidP="000D63CE">
            <w:r w:rsidRPr="008D4C29">
              <w:t>304289</w:t>
            </w:r>
          </w:p>
        </w:tc>
        <w:tc>
          <w:tcPr>
            <w:tcW w:w="2528" w:type="dxa"/>
            <w:tcBorders>
              <w:top w:val="single" w:sz="4" w:space="0" w:color="auto"/>
              <w:left w:val="single" w:sz="4" w:space="0" w:color="auto"/>
              <w:bottom w:val="single" w:sz="4" w:space="0" w:color="auto"/>
              <w:right w:val="single" w:sz="4" w:space="0" w:color="auto"/>
            </w:tcBorders>
            <w:hideMark/>
          </w:tcPr>
          <w:p w14:paraId="378402CD" w14:textId="77777777" w:rsidR="008D4C29" w:rsidRPr="008D4C29" w:rsidRDefault="008D4C29" w:rsidP="000D63CE">
            <w:r w:rsidRPr="008D4C29">
              <w:t>C. Lewis</w:t>
            </w:r>
          </w:p>
        </w:tc>
        <w:tc>
          <w:tcPr>
            <w:tcW w:w="2575" w:type="dxa"/>
            <w:tcBorders>
              <w:top w:val="single" w:sz="4" w:space="0" w:color="auto"/>
              <w:left w:val="single" w:sz="4" w:space="0" w:color="auto"/>
              <w:bottom w:val="single" w:sz="4" w:space="0" w:color="auto"/>
              <w:right w:val="single" w:sz="4" w:space="0" w:color="auto"/>
            </w:tcBorders>
            <w:hideMark/>
          </w:tcPr>
          <w:p w14:paraId="5E6C4E2F"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7C00477F" w14:textId="77777777" w:rsidR="008D4C29" w:rsidRPr="008D4C29" w:rsidRDefault="008D4C29" w:rsidP="000D63CE">
            <w:pPr>
              <w:jc w:val="right"/>
            </w:pPr>
            <w:r w:rsidRPr="008D4C29">
              <w:t>208.00</w:t>
            </w:r>
          </w:p>
        </w:tc>
      </w:tr>
      <w:tr w:rsidR="008D4C29" w:rsidRPr="008D4C29" w14:paraId="5E28B1C8" w14:textId="77777777">
        <w:tc>
          <w:tcPr>
            <w:tcW w:w="1980" w:type="dxa"/>
            <w:tcBorders>
              <w:top w:val="single" w:sz="4" w:space="0" w:color="auto"/>
              <w:left w:val="single" w:sz="4" w:space="0" w:color="auto"/>
              <w:bottom w:val="single" w:sz="4" w:space="0" w:color="auto"/>
              <w:right w:val="single" w:sz="4" w:space="0" w:color="auto"/>
            </w:tcBorders>
            <w:hideMark/>
          </w:tcPr>
          <w:p w14:paraId="424D0E62" w14:textId="77777777" w:rsidR="008D4C29" w:rsidRPr="008D4C29" w:rsidRDefault="008D4C29" w:rsidP="000D63CE">
            <w:r w:rsidRPr="008D4C29">
              <w:t>304290</w:t>
            </w:r>
          </w:p>
        </w:tc>
        <w:tc>
          <w:tcPr>
            <w:tcW w:w="2528" w:type="dxa"/>
            <w:tcBorders>
              <w:top w:val="single" w:sz="4" w:space="0" w:color="auto"/>
              <w:left w:val="single" w:sz="4" w:space="0" w:color="auto"/>
              <w:bottom w:val="single" w:sz="4" w:space="0" w:color="auto"/>
              <w:right w:val="single" w:sz="4" w:space="0" w:color="auto"/>
            </w:tcBorders>
            <w:hideMark/>
          </w:tcPr>
          <w:p w14:paraId="212D93FB" w14:textId="77777777" w:rsidR="008D4C29" w:rsidRPr="008D4C29" w:rsidRDefault="008D4C29" w:rsidP="000D63CE">
            <w:r w:rsidRPr="008D4C29">
              <w:t>A. Broughton Pettit</w:t>
            </w:r>
          </w:p>
        </w:tc>
        <w:tc>
          <w:tcPr>
            <w:tcW w:w="2575" w:type="dxa"/>
            <w:tcBorders>
              <w:top w:val="single" w:sz="4" w:space="0" w:color="auto"/>
              <w:left w:val="single" w:sz="4" w:space="0" w:color="auto"/>
              <w:bottom w:val="single" w:sz="4" w:space="0" w:color="auto"/>
              <w:right w:val="single" w:sz="4" w:space="0" w:color="auto"/>
            </w:tcBorders>
            <w:hideMark/>
          </w:tcPr>
          <w:p w14:paraId="6C92B782"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5396E053" w14:textId="77777777" w:rsidR="008D4C29" w:rsidRPr="008D4C29" w:rsidRDefault="008D4C29" w:rsidP="000D63CE">
            <w:pPr>
              <w:jc w:val="right"/>
            </w:pPr>
            <w:r w:rsidRPr="008D4C29">
              <w:t>208.00</w:t>
            </w:r>
          </w:p>
        </w:tc>
      </w:tr>
      <w:tr w:rsidR="008D4C29" w:rsidRPr="008D4C29" w14:paraId="58070B6C" w14:textId="77777777">
        <w:tc>
          <w:tcPr>
            <w:tcW w:w="1980" w:type="dxa"/>
            <w:tcBorders>
              <w:top w:val="single" w:sz="4" w:space="0" w:color="auto"/>
              <w:left w:val="single" w:sz="4" w:space="0" w:color="auto"/>
              <w:bottom w:val="single" w:sz="4" w:space="0" w:color="auto"/>
              <w:right w:val="single" w:sz="4" w:space="0" w:color="auto"/>
            </w:tcBorders>
            <w:hideMark/>
          </w:tcPr>
          <w:p w14:paraId="5A39397E" w14:textId="77777777" w:rsidR="008D4C29" w:rsidRPr="008D4C29" w:rsidRDefault="008D4C29" w:rsidP="000D63CE">
            <w:r w:rsidRPr="008D4C29">
              <w:t>304291</w:t>
            </w:r>
          </w:p>
        </w:tc>
        <w:tc>
          <w:tcPr>
            <w:tcW w:w="2528" w:type="dxa"/>
            <w:tcBorders>
              <w:top w:val="single" w:sz="4" w:space="0" w:color="auto"/>
              <w:left w:val="single" w:sz="4" w:space="0" w:color="auto"/>
              <w:bottom w:val="single" w:sz="4" w:space="0" w:color="auto"/>
              <w:right w:val="single" w:sz="4" w:space="0" w:color="auto"/>
            </w:tcBorders>
            <w:hideMark/>
          </w:tcPr>
          <w:p w14:paraId="605F8FEE" w14:textId="77777777" w:rsidR="008D4C29" w:rsidRPr="008D4C29" w:rsidRDefault="008D4C29" w:rsidP="000D63CE">
            <w:r w:rsidRPr="008D4C29">
              <w:t>J. Pettit</w:t>
            </w:r>
          </w:p>
        </w:tc>
        <w:tc>
          <w:tcPr>
            <w:tcW w:w="2575" w:type="dxa"/>
            <w:tcBorders>
              <w:top w:val="single" w:sz="4" w:space="0" w:color="auto"/>
              <w:left w:val="single" w:sz="4" w:space="0" w:color="auto"/>
              <w:bottom w:val="single" w:sz="4" w:space="0" w:color="auto"/>
              <w:right w:val="single" w:sz="4" w:space="0" w:color="auto"/>
            </w:tcBorders>
            <w:hideMark/>
          </w:tcPr>
          <w:p w14:paraId="4D2192A6"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1C03C771" w14:textId="77777777" w:rsidR="008D4C29" w:rsidRPr="008D4C29" w:rsidRDefault="008D4C29" w:rsidP="000D63CE">
            <w:pPr>
              <w:jc w:val="right"/>
            </w:pPr>
            <w:r w:rsidRPr="008D4C29">
              <w:t>208.00</w:t>
            </w:r>
          </w:p>
        </w:tc>
      </w:tr>
      <w:tr w:rsidR="008D4C29" w:rsidRPr="008D4C29" w14:paraId="025946A9" w14:textId="77777777">
        <w:tc>
          <w:tcPr>
            <w:tcW w:w="1980" w:type="dxa"/>
            <w:tcBorders>
              <w:top w:val="single" w:sz="4" w:space="0" w:color="auto"/>
              <w:left w:val="single" w:sz="4" w:space="0" w:color="auto"/>
              <w:bottom w:val="single" w:sz="4" w:space="0" w:color="auto"/>
              <w:right w:val="single" w:sz="4" w:space="0" w:color="auto"/>
            </w:tcBorders>
            <w:hideMark/>
          </w:tcPr>
          <w:p w14:paraId="214E121E" w14:textId="77777777" w:rsidR="008D4C29" w:rsidRPr="008D4C29" w:rsidRDefault="008D4C29" w:rsidP="000D63CE">
            <w:r w:rsidRPr="008D4C29">
              <w:t>304292</w:t>
            </w:r>
          </w:p>
        </w:tc>
        <w:tc>
          <w:tcPr>
            <w:tcW w:w="2528" w:type="dxa"/>
            <w:tcBorders>
              <w:top w:val="single" w:sz="4" w:space="0" w:color="auto"/>
              <w:left w:val="single" w:sz="4" w:space="0" w:color="auto"/>
              <w:bottom w:val="single" w:sz="4" w:space="0" w:color="auto"/>
              <w:right w:val="single" w:sz="4" w:space="0" w:color="auto"/>
            </w:tcBorders>
            <w:hideMark/>
          </w:tcPr>
          <w:p w14:paraId="4B19C13F" w14:textId="77777777" w:rsidR="008D4C29" w:rsidRPr="008D4C29" w:rsidRDefault="008D4C29" w:rsidP="000D63CE">
            <w:r w:rsidRPr="008D4C29">
              <w:t>M. Prew</w:t>
            </w:r>
          </w:p>
        </w:tc>
        <w:tc>
          <w:tcPr>
            <w:tcW w:w="2575" w:type="dxa"/>
            <w:tcBorders>
              <w:top w:val="single" w:sz="4" w:space="0" w:color="auto"/>
              <w:left w:val="single" w:sz="4" w:space="0" w:color="auto"/>
              <w:bottom w:val="single" w:sz="4" w:space="0" w:color="auto"/>
              <w:right w:val="single" w:sz="4" w:space="0" w:color="auto"/>
            </w:tcBorders>
            <w:hideMark/>
          </w:tcPr>
          <w:p w14:paraId="36175824"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389D3725" w14:textId="77777777" w:rsidR="008D4C29" w:rsidRPr="008D4C29" w:rsidRDefault="008D4C29" w:rsidP="000D63CE">
            <w:pPr>
              <w:jc w:val="right"/>
            </w:pPr>
            <w:r w:rsidRPr="008D4C29">
              <w:t>208.00</w:t>
            </w:r>
          </w:p>
        </w:tc>
      </w:tr>
      <w:tr w:rsidR="008D4C29" w:rsidRPr="008D4C29" w14:paraId="6B929217" w14:textId="77777777">
        <w:tc>
          <w:tcPr>
            <w:tcW w:w="1980" w:type="dxa"/>
            <w:tcBorders>
              <w:top w:val="single" w:sz="4" w:space="0" w:color="auto"/>
              <w:left w:val="single" w:sz="4" w:space="0" w:color="auto"/>
              <w:bottom w:val="single" w:sz="4" w:space="0" w:color="auto"/>
              <w:right w:val="single" w:sz="4" w:space="0" w:color="auto"/>
            </w:tcBorders>
            <w:hideMark/>
          </w:tcPr>
          <w:p w14:paraId="35F8680F" w14:textId="77777777" w:rsidR="008D4C29" w:rsidRPr="008D4C29" w:rsidRDefault="008D4C29" w:rsidP="000D63CE">
            <w:r w:rsidRPr="008D4C29">
              <w:t>304293</w:t>
            </w:r>
          </w:p>
        </w:tc>
        <w:tc>
          <w:tcPr>
            <w:tcW w:w="2528" w:type="dxa"/>
            <w:tcBorders>
              <w:top w:val="single" w:sz="4" w:space="0" w:color="auto"/>
              <w:left w:val="single" w:sz="4" w:space="0" w:color="auto"/>
              <w:bottom w:val="single" w:sz="4" w:space="0" w:color="auto"/>
              <w:right w:val="single" w:sz="4" w:space="0" w:color="auto"/>
            </w:tcBorders>
            <w:hideMark/>
          </w:tcPr>
          <w:p w14:paraId="15BCD6CE" w14:textId="77777777" w:rsidR="008D4C29" w:rsidRPr="008D4C29" w:rsidRDefault="008D4C29" w:rsidP="000D63CE">
            <w:r w:rsidRPr="008D4C29">
              <w:t>D. Roberts</w:t>
            </w:r>
          </w:p>
        </w:tc>
        <w:tc>
          <w:tcPr>
            <w:tcW w:w="2575" w:type="dxa"/>
            <w:tcBorders>
              <w:top w:val="single" w:sz="4" w:space="0" w:color="auto"/>
              <w:left w:val="single" w:sz="4" w:space="0" w:color="auto"/>
              <w:bottom w:val="single" w:sz="4" w:space="0" w:color="auto"/>
              <w:right w:val="single" w:sz="4" w:space="0" w:color="auto"/>
            </w:tcBorders>
            <w:hideMark/>
          </w:tcPr>
          <w:p w14:paraId="08894EAB" w14:textId="77777777" w:rsidR="008D4C29" w:rsidRPr="008D4C29" w:rsidRDefault="008D4C29" w:rsidP="000D63CE">
            <w:r w:rsidRPr="008D4C29">
              <w:t>Mandatory Allowance</w:t>
            </w:r>
          </w:p>
        </w:tc>
        <w:tc>
          <w:tcPr>
            <w:tcW w:w="1701" w:type="dxa"/>
            <w:tcBorders>
              <w:top w:val="single" w:sz="4" w:space="0" w:color="auto"/>
              <w:left w:val="single" w:sz="4" w:space="0" w:color="auto"/>
              <w:bottom w:val="single" w:sz="4" w:space="0" w:color="auto"/>
              <w:right w:val="single" w:sz="4" w:space="0" w:color="auto"/>
            </w:tcBorders>
            <w:hideMark/>
          </w:tcPr>
          <w:p w14:paraId="169BA195" w14:textId="77777777" w:rsidR="008D4C29" w:rsidRPr="008D4C29" w:rsidRDefault="008D4C29" w:rsidP="000D63CE">
            <w:pPr>
              <w:jc w:val="right"/>
            </w:pPr>
            <w:r w:rsidRPr="008D4C29">
              <w:t>208.00</w:t>
            </w:r>
          </w:p>
        </w:tc>
      </w:tr>
      <w:tr w:rsidR="008D4C29" w:rsidRPr="008D4C29" w14:paraId="668581D3" w14:textId="77777777">
        <w:tc>
          <w:tcPr>
            <w:tcW w:w="1980" w:type="dxa"/>
            <w:tcBorders>
              <w:top w:val="single" w:sz="4" w:space="0" w:color="auto"/>
              <w:left w:val="single" w:sz="4" w:space="0" w:color="auto"/>
              <w:bottom w:val="single" w:sz="4" w:space="0" w:color="auto"/>
              <w:right w:val="single" w:sz="4" w:space="0" w:color="auto"/>
            </w:tcBorders>
            <w:hideMark/>
          </w:tcPr>
          <w:p w14:paraId="70FB68B3"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77EC8E0A" w14:textId="77777777" w:rsidR="008D4C29" w:rsidRPr="008D4C29" w:rsidRDefault="008D4C29" w:rsidP="000D63CE">
            <w:r w:rsidRPr="008D4C29">
              <w:t>CCBC</w:t>
            </w:r>
          </w:p>
        </w:tc>
        <w:tc>
          <w:tcPr>
            <w:tcW w:w="2575" w:type="dxa"/>
            <w:tcBorders>
              <w:top w:val="single" w:sz="4" w:space="0" w:color="auto"/>
              <w:left w:val="single" w:sz="4" w:space="0" w:color="auto"/>
              <w:bottom w:val="single" w:sz="4" w:space="0" w:color="auto"/>
              <w:right w:val="single" w:sz="4" w:space="0" w:color="auto"/>
            </w:tcBorders>
            <w:hideMark/>
          </w:tcPr>
          <w:p w14:paraId="49120EF1" w14:textId="77777777" w:rsidR="008D4C29" w:rsidRPr="008D4C29" w:rsidRDefault="008D4C29" w:rsidP="000D63CE">
            <w:r w:rsidRPr="008D4C29">
              <w:t>NNDR (Business rates)</w:t>
            </w:r>
          </w:p>
        </w:tc>
        <w:tc>
          <w:tcPr>
            <w:tcW w:w="1701" w:type="dxa"/>
            <w:tcBorders>
              <w:top w:val="single" w:sz="4" w:space="0" w:color="auto"/>
              <w:left w:val="single" w:sz="4" w:space="0" w:color="auto"/>
              <w:bottom w:val="single" w:sz="4" w:space="0" w:color="auto"/>
              <w:right w:val="single" w:sz="4" w:space="0" w:color="auto"/>
            </w:tcBorders>
            <w:hideMark/>
          </w:tcPr>
          <w:p w14:paraId="54D41063" w14:textId="77777777" w:rsidR="008D4C29" w:rsidRPr="008D4C29" w:rsidRDefault="008D4C29" w:rsidP="000D63CE">
            <w:pPr>
              <w:jc w:val="right"/>
            </w:pPr>
            <w:r w:rsidRPr="008D4C29">
              <w:t>1204.80</w:t>
            </w:r>
          </w:p>
        </w:tc>
      </w:tr>
      <w:tr w:rsidR="008D4C29" w:rsidRPr="008D4C29" w14:paraId="1F9B9D57" w14:textId="77777777">
        <w:tc>
          <w:tcPr>
            <w:tcW w:w="1980" w:type="dxa"/>
            <w:tcBorders>
              <w:top w:val="single" w:sz="4" w:space="0" w:color="auto"/>
              <w:left w:val="single" w:sz="4" w:space="0" w:color="auto"/>
              <w:bottom w:val="single" w:sz="4" w:space="0" w:color="auto"/>
              <w:right w:val="single" w:sz="4" w:space="0" w:color="auto"/>
            </w:tcBorders>
            <w:hideMark/>
          </w:tcPr>
          <w:p w14:paraId="2AD27005"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662026A9" w14:textId="77777777" w:rsidR="008D4C29" w:rsidRPr="008D4C29" w:rsidRDefault="008D4C29" w:rsidP="000D63CE">
            <w:r w:rsidRPr="008D4C29">
              <w:t>EE Ltd</w:t>
            </w:r>
          </w:p>
        </w:tc>
        <w:tc>
          <w:tcPr>
            <w:tcW w:w="2575" w:type="dxa"/>
            <w:tcBorders>
              <w:top w:val="single" w:sz="4" w:space="0" w:color="auto"/>
              <w:left w:val="single" w:sz="4" w:space="0" w:color="auto"/>
              <w:bottom w:val="single" w:sz="4" w:space="0" w:color="auto"/>
              <w:right w:val="single" w:sz="4" w:space="0" w:color="auto"/>
            </w:tcBorders>
            <w:hideMark/>
          </w:tcPr>
          <w:p w14:paraId="7A782018" w14:textId="77777777" w:rsidR="008D4C29" w:rsidRPr="008D4C29" w:rsidRDefault="008D4C29" w:rsidP="000D63CE">
            <w:r w:rsidRPr="008D4C29">
              <w:t>Mobile Phone</w:t>
            </w:r>
          </w:p>
        </w:tc>
        <w:tc>
          <w:tcPr>
            <w:tcW w:w="1701" w:type="dxa"/>
            <w:tcBorders>
              <w:top w:val="single" w:sz="4" w:space="0" w:color="auto"/>
              <w:left w:val="single" w:sz="4" w:space="0" w:color="auto"/>
              <w:bottom w:val="single" w:sz="4" w:space="0" w:color="auto"/>
              <w:right w:val="single" w:sz="4" w:space="0" w:color="auto"/>
            </w:tcBorders>
            <w:hideMark/>
          </w:tcPr>
          <w:p w14:paraId="6D743ED7" w14:textId="77777777" w:rsidR="008D4C29" w:rsidRPr="008D4C29" w:rsidRDefault="008D4C29" w:rsidP="000D63CE">
            <w:pPr>
              <w:jc w:val="right"/>
            </w:pPr>
            <w:r w:rsidRPr="008D4C29">
              <w:t>12.80</w:t>
            </w:r>
          </w:p>
        </w:tc>
      </w:tr>
      <w:tr w:rsidR="008D4C29" w:rsidRPr="008D4C29" w14:paraId="7FDD00AC" w14:textId="77777777">
        <w:tc>
          <w:tcPr>
            <w:tcW w:w="1980" w:type="dxa"/>
            <w:tcBorders>
              <w:top w:val="single" w:sz="4" w:space="0" w:color="auto"/>
              <w:left w:val="single" w:sz="4" w:space="0" w:color="auto"/>
              <w:bottom w:val="single" w:sz="4" w:space="0" w:color="auto"/>
              <w:right w:val="single" w:sz="4" w:space="0" w:color="auto"/>
            </w:tcBorders>
            <w:hideMark/>
          </w:tcPr>
          <w:p w14:paraId="2FEFE75A"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218B2BE2" w14:textId="77777777" w:rsidR="008D4C29" w:rsidRPr="008D4C29" w:rsidRDefault="008D4C29" w:rsidP="000D63CE">
            <w:r w:rsidRPr="008D4C29">
              <w:t>Digital Systems UK</w:t>
            </w:r>
          </w:p>
        </w:tc>
        <w:tc>
          <w:tcPr>
            <w:tcW w:w="2575" w:type="dxa"/>
            <w:tcBorders>
              <w:top w:val="single" w:sz="4" w:space="0" w:color="auto"/>
              <w:left w:val="single" w:sz="4" w:space="0" w:color="auto"/>
              <w:bottom w:val="single" w:sz="4" w:space="0" w:color="auto"/>
              <w:right w:val="single" w:sz="4" w:space="0" w:color="auto"/>
            </w:tcBorders>
            <w:hideMark/>
          </w:tcPr>
          <w:p w14:paraId="731F3BD0" w14:textId="77777777" w:rsidR="008D4C29" w:rsidRPr="008D4C29" w:rsidRDefault="008D4C29" w:rsidP="000D63CE">
            <w:r w:rsidRPr="008D4C29">
              <w:t>Printing</w:t>
            </w:r>
          </w:p>
        </w:tc>
        <w:tc>
          <w:tcPr>
            <w:tcW w:w="1701" w:type="dxa"/>
            <w:tcBorders>
              <w:top w:val="single" w:sz="4" w:space="0" w:color="auto"/>
              <w:left w:val="single" w:sz="4" w:space="0" w:color="auto"/>
              <w:bottom w:val="single" w:sz="4" w:space="0" w:color="auto"/>
              <w:right w:val="single" w:sz="4" w:space="0" w:color="auto"/>
            </w:tcBorders>
            <w:hideMark/>
          </w:tcPr>
          <w:p w14:paraId="10469C0B" w14:textId="77777777" w:rsidR="008D4C29" w:rsidRPr="008D4C29" w:rsidRDefault="008D4C29" w:rsidP="000D63CE">
            <w:pPr>
              <w:jc w:val="right"/>
            </w:pPr>
            <w:r w:rsidRPr="008D4C29">
              <w:t>67.43</w:t>
            </w:r>
          </w:p>
        </w:tc>
      </w:tr>
      <w:tr w:rsidR="008D4C29" w:rsidRPr="008D4C29" w14:paraId="6B44C86A" w14:textId="77777777">
        <w:tc>
          <w:tcPr>
            <w:tcW w:w="1980" w:type="dxa"/>
            <w:tcBorders>
              <w:top w:val="single" w:sz="4" w:space="0" w:color="auto"/>
              <w:left w:val="single" w:sz="4" w:space="0" w:color="auto"/>
              <w:bottom w:val="single" w:sz="4" w:space="0" w:color="auto"/>
              <w:right w:val="single" w:sz="4" w:space="0" w:color="auto"/>
            </w:tcBorders>
            <w:hideMark/>
          </w:tcPr>
          <w:p w14:paraId="5C6FCCE8"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4814B506" w14:textId="77777777" w:rsidR="008D4C29" w:rsidRPr="008D4C29" w:rsidRDefault="008D4C29" w:rsidP="000D63CE">
            <w:r w:rsidRPr="008D4C29">
              <w:t>SSE Energy Solutions</w:t>
            </w:r>
          </w:p>
        </w:tc>
        <w:tc>
          <w:tcPr>
            <w:tcW w:w="2575" w:type="dxa"/>
            <w:tcBorders>
              <w:top w:val="single" w:sz="4" w:space="0" w:color="auto"/>
              <w:left w:val="single" w:sz="4" w:space="0" w:color="auto"/>
              <w:bottom w:val="single" w:sz="4" w:space="0" w:color="auto"/>
              <w:right w:val="single" w:sz="4" w:space="0" w:color="auto"/>
            </w:tcBorders>
            <w:hideMark/>
          </w:tcPr>
          <w:p w14:paraId="5D7191BA" w14:textId="77777777" w:rsidR="008D4C29" w:rsidRPr="008D4C29" w:rsidRDefault="008D4C29" w:rsidP="000D63CE">
            <w:r w:rsidRPr="008D4C29">
              <w:t>Energy Christmas Lights</w:t>
            </w:r>
          </w:p>
        </w:tc>
        <w:tc>
          <w:tcPr>
            <w:tcW w:w="1701" w:type="dxa"/>
            <w:tcBorders>
              <w:top w:val="single" w:sz="4" w:space="0" w:color="auto"/>
              <w:left w:val="single" w:sz="4" w:space="0" w:color="auto"/>
              <w:bottom w:val="single" w:sz="4" w:space="0" w:color="auto"/>
              <w:right w:val="single" w:sz="4" w:space="0" w:color="auto"/>
            </w:tcBorders>
            <w:hideMark/>
          </w:tcPr>
          <w:p w14:paraId="68F071A5" w14:textId="77777777" w:rsidR="008D4C29" w:rsidRPr="008D4C29" w:rsidRDefault="008D4C29" w:rsidP="000D63CE">
            <w:pPr>
              <w:jc w:val="right"/>
            </w:pPr>
            <w:r w:rsidRPr="008D4C29">
              <w:t>475.68</w:t>
            </w:r>
          </w:p>
        </w:tc>
      </w:tr>
      <w:tr w:rsidR="008D4C29" w:rsidRPr="008D4C29" w14:paraId="4089FF9D" w14:textId="77777777">
        <w:tc>
          <w:tcPr>
            <w:tcW w:w="1980" w:type="dxa"/>
            <w:tcBorders>
              <w:top w:val="single" w:sz="4" w:space="0" w:color="auto"/>
              <w:left w:val="single" w:sz="4" w:space="0" w:color="auto"/>
              <w:bottom w:val="single" w:sz="4" w:space="0" w:color="auto"/>
              <w:right w:val="single" w:sz="4" w:space="0" w:color="auto"/>
            </w:tcBorders>
            <w:hideMark/>
          </w:tcPr>
          <w:p w14:paraId="48C985EA"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76234223" w14:textId="77777777" w:rsidR="008D4C29" w:rsidRPr="008D4C29" w:rsidRDefault="008D4C29" w:rsidP="000D63CE">
            <w:proofErr w:type="spellStart"/>
            <w:r w:rsidRPr="008D4C29">
              <w:t>Cwmni</w:t>
            </w:r>
            <w:proofErr w:type="spellEnd"/>
            <w:r w:rsidRPr="008D4C29">
              <w:t xml:space="preserve"> 2</w:t>
            </w:r>
          </w:p>
        </w:tc>
        <w:tc>
          <w:tcPr>
            <w:tcW w:w="2575" w:type="dxa"/>
            <w:tcBorders>
              <w:top w:val="single" w:sz="4" w:space="0" w:color="auto"/>
              <w:left w:val="single" w:sz="4" w:space="0" w:color="auto"/>
              <w:bottom w:val="single" w:sz="4" w:space="0" w:color="auto"/>
              <w:right w:val="single" w:sz="4" w:space="0" w:color="auto"/>
            </w:tcBorders>
            <w:hideMark/>
          </w:tcPr>
          <w:p w14:paraId="41AD3AA4" w14:textId="77777777" w:rsidR="008D4C29" w:rsidRPr="008D4C29" w:rsidRDefault="008D4C29" w:rsidP="000D63CE">
            <w:r w:rsidRPr="008D4C29">
              <w:t>Welsh Language Translation</w:t>
            </w:r>
          </w:p>
        </w:tc>
        <w:tc>
          <w:tcPr>
            <w:tcW w:w="1701" w:type="dxa"/>
            <w:tcBorders>
              <w:top w:val="single" w:sz="4" w:space="0" w:color="auto"/>
              <w:left w:val="single" w:sz="4" w:space="0" w:color="auto"/>
              <w:bottom w:val="single" w:sz="4" w:space="0" w:color="auto"/>
              <w:right w:val="single" w:sz="4" w:space="0" w:color="auto"/>
            </w:tcBorders>
            <w:hideMark/>
          </w:tcPr>
          <w:p w14:paraId="2DAF7E38" w14:textId="77777777" w:rsidR="008D4C29" w:rsidRPr="008D4C29" w:rsidRDefault="008D4C29" w:rsidP="000D63CE">
            <w:pPr>
              <w:jc w:val="right"/>
            </w:pPr>
            <w:r w:rsidRPr="008D4C29">
              <w:t>360.00</w:t>
            </w:r>
          </w:p>
        </w:tc>
      </w:tr>
      <w:tr w:rsidR="008D4C29" w:rsidRPr="008D4C29" w14:paraId="7EC86738" w14:textId="77777777">
        <w:tc>
          <w:tcPr>
            <w:tcW w:w="1980" w:type="dxa"/>
            <w:tcBorders>
              <w:top w:val="single" w:sz="4" w:space="0" w:color="auto"/>
              <w:left w:val="single" w:sz="4" w:space="0" w:color="auto"/>
              <w:bottom w:val="single" w:sz="4" w:space="0" w:color="auto"/>
              <w:right w:val="single" w:sz="4" w:space="0" w:color="auto"/>
            </w:tcBorders>
            <w:hideMark/>
          </w:tcPr>
          <w:p w14:paraId="091FF8A3"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2A924D73" w14:textId="77777777" w:rsidR="008D4C29" w:rsidRPr="008D4C29" w:rsidRDefault="008D4C29" w:rsidP="000D63CE">
            <w:r w:rsidRPr="008D4C29">
              <w:t>BT</w:t>
            </w:r>
          </w:p>
        </w:tc>
        <w:tc>
          <w:tcPr>
            <w:tcW w:w="2575" w:type="dxa"/>
            <w:tcBorders>
              <w:top w:val="single" w:sz="4" w:space="0" w:color="auto"/>
              <w:left w:val="single" w:sz="4" w:space="0" w:color="auto"/>
              <w:bottom w:val="single" w:sz="4" w:space="0" w:color="auto"/>
              <w:right w:val="single" w:sz="4" w:space="0" w:color="auto"/>
            </w:tcBorders>
            <w:hideMark/>
          </w:tcPr>
          <w:p w14:paraId="49B1EC26" w14:textId="77777777" w:rsidR="008D4C29" w:rsidRPr="008D4C29" w:rsidRDefault="008D4C29" w:rsidP="000D63CE">
            <w:r w:rsidRPr="008D4C29">
              <w:t>Broadband Service</w:t>
            </w:r>
          </w:p>
        </w:tc>
        <w:tc>
          <w:tcPr>
            <w:tcW w:w="1701" w:type="dxa"/>
            <w:tcBorders>
              <w:top w:val="single" w:sz="4" w:space="0" w:color="auto"/>
              <w:left w:val="single" w:sz="4" w:space="0" w:color="auto"/>
              <w:bottom w:val="single" w:sz="4" w:space="0" w:color="auto"/>
              <w:right w:val="single" w:sz="4" w:space="0" w:color="auto"/>
            </w:tcBorders>
            <w:hideMark/>
          </w:tcPr>
          <w:p w14:paraId="49BD508F" w14:textId="77777777" w:rsidR="008D4C29" w:rsidRPr="008D4C29" w:rsidRDefault="008D4C29" w:rsidP="000D63CE">
            <w:pPr>
              <w:jc w:val="right"/>
            </w:pPr>
            <w:r w:rsidRPr="008D4C29">
              <w:t>41.94</w:t>
            </w:r>
          </w:p>
        </w:tc>
      </w:tr>
      <w:tr w:rsidR="008D4C29" w:rsidRPr="008D4C29" w14:paraId="14E9297C" w14:textId="77777777">
        <w:tc>
          <w:tcPr>
            <w:tcW w:w="1980" w:type="dxa"/>
            <w:tcBorders>
              <w:top w:val="single" w:sz="4" w:space="0" w:color="auto"/>
              <w:left w:val="single" w:sz="4" w:space="0" w:color="auto"/>
              <w:bottom w:val="single" w:sz="4" w:space="0" w:color="auto"/>
              <w:right w:val="single" w:sz="4" w:space="0" w:color="auto"/>
            </w:tcBorders>
            <w:hideMark/>
          </w:tcPr>
          <w:p w14:paraId="692CD769" w14:textId="77777777" w:rsidR="008D4C29" w:rsidRPr="008D4C29" w:rsidRDefault="008D4C29" w:rsidP="000D63CE">
            <w:r w:rsidRPr="008D4C29">
              <w:t>Direct Debit</w:t>
            </w:r>
          </w:p>
        </w:tc>
        <w:tc>
          <w:tcPr>
            <w:tcW w:w="2528" w:type="dxa"/>
            <w:tcBorders>
              <w:top w:val="single" w:sz="4" w:space="0" w:color="auto"/>
              <w:left w:val="single" w:sz="4" w:space="0" w:color="auto"/>
              <w:bottom w:val="single" w:sz="4" w:space="0" w:color="auto"/>
              <w:right w:val="single" w:sz="4" w:space="0" w:color="auto"/>
            </w:tcBorders>
            <w:hideMark/>
          </w:tcPr>
          <w:p w14:paraId="7850D1F3" w14:textId="77777777" w:rsidR="008D4C29" w:rsidRPr="008D4C29" w:rsidRDefault="008D4C29" w:rsidP="000D63CE">
            <w:r w:rsidRPr="008D4C29">
              <w:t>Sage (UK) Ltd</w:t>
            </w:r>
          </w:p>
        </w:tc>
        <w:tc>
          <w:tcPr>
            <w:tcW w:w="2575" w:type="dxa"/>
            <w:tcBorders>
              <w:top w:val="single" w:sz="4" w:space="0" w:color="auto"/>
              <w:left w:val="single" w:sz="4" w:space="0" w:color="auto"/>
              <w:bottom w:val="single" w:sz="4" w:space="0" w:color="auto"/>
              <w:right w:val="single" w:sz="4" w:space="0" w:color="auto"/>
            </w:tcBorders>
            <w:hideMark/>
          </w:tcPr>
          <w:p w14:paraId="4F934C51" w14:textId="77777777" w:rsidR="008D4C29" w:rsidRPr="008D4C29" w:rsidRDefault="008D4C29" w:rsidP="000D63CE">
            <w:r w:rsidRPr="008D4C29">
              <w:t>Payroll Software</w:t>
            </w:r>
          </w:p>
        </w:tc>
        <w:tc>
          <w:tcPr>
            <w:tcW w:w="1701" w:type="dxa"/>
            <w:tcBorders>
              <w:top w:val="single" w:sz="4" w:space="0" w:color="auto"/>
              <w:left w:val="single" w:sz="4" w:space="0" w:color="auto"/>
              <w:bottom w:val="single" w:sz="4" w:space="0" w:color="auto"/>
              <w:right w:val="single" w:sz="4" w:space="0" w:color="auto"/>
            </w:tcBorders>
            <w:hideMark/>
          </w:tcPr>
          <w:p w14:paraId="60E38EC6" w14:textId="77777777" w:rsidR="008D4C29" w:rsidRPr="008D4C29" w:rsidRDefault="008D4C29" w:rsidP="000D63CE">
            <w:pPr>
              <w:jc w:val="right"/>
            </w:pPr>
            <w:r w:rsidRPr="008D4C29">
              <w:t>13.20</w:t>
            </w:r>
          </w:p>
        </w:tc>
      </w:tr>
      <w:tr w:rsidR="008D4C29" w:rsidRPr="008D4C29" w14:paraId="0F8F2A44" w14:textId="77777777">
        <w:tc>
          <w:tcPr>
            <w:tcW w:w="1980" w:type="dxa"/>
            <w:tcBorders>
              <w:top w:val="single" w:sz="4" w:space="0" w:color="auto"/>
              <w:left w:val="single" w:sz="4" w:space="0" w:color="auto"/>
              <w:bottom w:val="single" w:sz="4" w:space="0" w:color="auto"/>
              <w:right w:val="single" w:sz="4" w:space="0" w:color="auto"/>
            </w:tcBorders>
            <w:hideMark/>
          </w:tcPr>
          <w:p w14:paraId="4FE92E92"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3FAC7D8B" w14:textId="77777777" w:rsidR="008D4C29" w:rsidRPr="008D4C29" w:rsidRDefault="008D4C29" w:rsidP="000D63CE">
            <w:r w:rsidRPr="008D4C29">
              <w:t>HMRC</w:t>
            </w:r>
          </w:p>
        </w:tc>
        <w:tc>
          <w:tcPr>
            <w:tcW w:w="2575" w:type="dxa"/>
            <w:tcBorders>
              <w:top w:val="single" w:sz="4" w:space="0" w:color="auto"/>
              <w:left w:val="single" w:sz="4" w:space="0" w:color="auto"/>
              <w:bottom w:val="single" w:sz="4" w:space="0" w:color="auto"/>
              <w:right w:val="single" w:sz="4" w:space="0" w:color="auto"/>
            </w:tcBorders>
            <w:hideMark/>
          </w:tcPr>
          <w:p w14:paraId="5759038E" w14:textId="77777777" w:rsidR="008D4C29" w:rsidRPr="008D4C29" w:rsidRDefault="008D4C29" w:rsidP="000D63CE">
            <w:r w:rsidRPr="008D4C29">
              <w:t>Income Tax &amp; NI</w:t>
            </w:r>
          </w:p>
        </w:tc>
        <w:tc>
          <w:tcPr>
            <w:tcW w:w="1701" w:type="dxa"/>
            <w:tcBorders>
              <w:top w:val="single" w:sz="4" w:space="0" w:color="auto"/>
              <w:left w:val="single" w:sz="4" w:space="0" w:color="auto"/>
              <w:bottom w:val="single" w:sz="4" w:space="0" w:color="auto"/>
              <w:right w:val="single" w:sz="4" w:space="0" w:color="auto"/>
            </w:tcBorders>
            <w:hideMark/>
          </w:tcPr>
          <w:p w14:paraId="0CEA320F" w14:textId="77777777" w:rsidR="008D4C29" w:rsidRPr="008D4C29" w:rsidRDefault="008D4C29" w:rsidP="000D63CE">
            <w:pPr>
              <w:jc w:val="right"/>
            </w:pPr>
            <w:r w:rsidRPr="008D4C29">
              <w:t>709.20</w:t>
            </w:r>
          </w:p>
        </w:tc>
      </w:tr>
      <w:tr w:rsidR="008D4C29" w:rsidRPr="008D4C29" w14:paraId="0EBAC610" w14:textId="77777777">
        <w:tc>
          <w:tcPr>
            <w:tcW w:w="1980" w:type="dxa"/>
            <w:tcBorders>
              <w:top w:val="single" w:sz="4" w:space="0" w:color="auto"/>
              <w:left w:val="single" w:sz="4" w:space="0" w:color="auto"/>
              <w:bottom w:val="single" w:sz="4" w:space="0" w:color="auto"/>
              <w:right w:val="single" w:sz="4" w:space="0" w:color="auto"/>
            </w:tcBorders>
            <w:hideMark/>
          </w:tcPr>
          <w:p w14:paraId="02552AC1"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1855DC7F" w14:textId="77777777" w:rsidR="008D4C29" w:rsidRPr="008D4C29" w:rsidRDefault="008D4C29" w:rsidP="000D63CE">
            <w:r w:rsidRPr="008D4C29">
              <w:t>Admin Assistant</w:t>
            </w:r>
          </w:p>
        </w:tc>
        <w:tc>
          <w:tcPr>
            <w:tcW w:w="2575" w:type="dxa"/>
            <w:tcBorders>
              <w:top w:val="single" w:sz="4" w:space="0" w:color="auto"/>
              <w:left w:val="single" w:sz="4" w:space="0" w:color="auto"/>
              <w:bottom w:val="single" w:sz="4" w:space="0" w:color="auto"/>
              <w:right w:val="single" w:sz="4" w:space="0" w:color="auto"/>
            </w:tcBorders>
            <w:hideMark/>
          </w:tcPr>
          <w:p w14:paraId="30F8B853" w14:textId="77777777" w:rsidR="008D4C29" w:rsidRPr="008D4C29" w:rsidRDefault="008D4C29" w:rsidP="000D63CE">
            <w:r w:rsidRPr="008D4C29">
              <w:t>Salary April</w:t>
            </w:r>
          </w:p>
        </w:tc>
        <w:tc>
          <w:tcPr>
            <w:tcW w:w="1701" w:type="dxa"/>
            <w:tcBorders>
              <w:top w:val="single" w:sz="4" w:space="0" w:color="auto"/>
              <w:left w:val="single" w:sz="4" w:space="0" w:color="auto"/>
              <w:bottom w:val="single" w:sz="4" w:space="0" w:color="auto"/>
              <w:right w:val="single" w:sz="4" w:space="0" w:color="auto"/>
            </w:tcBorders>
            <w:hideMark/>
          </w:tcPr>
          <w:p w14:paraId="50C41DDF" w14:textId="77777777" w:rsidR="008D4C29" w:rsidRPr="008D4C29" w:rsidRDefault="008D4C29" w:rsidP="000D63CE">
            <w:pPr>
              <w:jc w:val="right"/>
            </w:pPr>
            <w:r w:rsidRPr="008D4C29">
              <w:t>396.13</w:t>
            </w:r>
          </w:p>
        </w:tc>
      </w:tr>
      <w:tr w:rsidR="008D4C29" w:rsidRPr="008D4C29" w14:paraId="0A19718F" w14:textId="77777777">
        <w:tc>
          <w:tcPr>
            <w:tcW w:w="1980" w:type="dxa"/>
            <w:tcBorders>
              <w:top w:val="single" w:sz="4" w:space="0" w:color="auto"/>
              <w:left w:val="single" w:sz="4" w:space="0" w:color="auto"/>
              <w:bottom w:val="single" w:sz="4" w:space="0" w:color="auto"/>
              <w:right w:val="single" w:sz="4" w:space="0" w:color="auto"/>
            </w:tcBorders>
            <w:hideMark/>
          </w:tcPr>
          <w:p w14:paraId="2E4D0352"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5B851A68" w14:textId="77777777" w:rsidR="008D4C29" w:rsidRPr="008D4C29" w:rsidRDefault="008D4C29" w:rsidP="000D63CE">
            <w:r w:rsidRPr="008D4C29">
              <w:t>Town Clerk</w:t>
            </w:r>
          </w:p>
        </w:tc>
        <w:tc>
          <w:tcPr>
            <w:tcW w:w="2575" w:type="dxa"/>
            <w:tcBorders>
              <w:top w:val="single" w:sz="4" w:space="0" w:color="auto"/>
              <w:left w:val="single" w:sz="4" w:space="0" w:color="auto"/>
              <w:bottom w:val="single" w:sz="4" w:space="0" w:color="auto"/>
              <w:right w:val="single" w:sz="4" w:space="0" w:color="auto"/>
            </w:tcBorders>
            <w:hideMark/>
          </w:tcPr>
          <w:p w14:paraId="1C52FBC6" w14:textId="77777777" w:rsidR="008D4C29" w:rsidRPr="008D4C29" w:rsidRDefault="008D4C29" w:rsidP="000D63CE">
            <w:r w:rsidRPr="008D4C29">
              <w:t>Salary April</w:t>
            </w:r>
          </w:p>
        </w:tc>
        <w:tc>
          <w:tcPr>
            <w:tcW w:w="1701" w:type="dxa"/>
            <w:tcBorders>
              <w:top w:val="single" w:sz="4" w:space="0" w:color="auto"/>
              <w:left w:val="single" w:sz="4" w:space="0" w:color="auto"/>
              <w:bottom w:val="single" w:sz="4" w:space="0" w:color="auto"/>
              <w:right w:val="single" w:sz="4" w:space="0" w:color="auto"/>
            </w:tcBorders>
            <w:hideMark/>
          </w:tcPr>
          <w:p w14:paraId="3691954D" w14:textId="77777777" w:rsidR="008D4C29" w:rsidRPr="008D4C29" w:rsidRDefault="008D4C29" w:rsidP="000D63CE">
            <w:pPr>
              <w:jc w:val="right"/>
            </w:pPr>
            <w:r w:rsidRPr="008D4C29">
              <w:t>899.46</w:t>
            </w:r>
          </w:p>
        </w:tc>
      </w:tr>
      <w:tr w:rsidR="008D4C29" w:rsidRPr="008D4C29" w14:paraId="5B3B7E9C" w14:textId="77777777">
        <w:tc>
          <w:tcPr>
            <w:tcW w:w="1980" w:type="dxa"/>
            <w:tcBorders>
              <w:top w:val="single" w:sz="4" w:space="0" w:color="auto"/>
              <w:left w:val="single" w:sz="4" w:space="0" w:color="auto"/>
              <w:bottom w:val="single" w:sz="4" w:space="0" w:color="auto"/>
              <w:right w:val="single" w:sz="4" w:space="0" w:color="auto"/>
            </w:tcBorders>
            <w:hideMark/>
          </w:tcPr>
          <w:p w14:paraId="0D263279" w14:textId="77777777" w:rsidR="008D4C29" w:rsidRPr="008D4C29" w:rsidRDefault="008D4C29" w:rsidP="000D63CE">
            <w:r w:rsidRPr="008D4C29">
              <w:t>Direct Debit</w:t>
            </w:r>
          </w:p>
        </w:tc>
        <w:tc>
          <w:tcPr>
            <w:tcW w:w="2528" w:type="dxa"/>
            <w:tcBorders>
              <w:top w:val="single" w:sz="4" w:space="0" w:color="auto"/>
              <w:left w:val="single" w:sz="4" w:space="0" w:color="auto"/>
              <w:bottom w:val="single" w:sz="4" w:space="0" w:color="auto"/>
              <w:right w:val="single" w:sz="4" w:space="0" w:color="auto"/>
            </w:tcBorders>
            <w:hideMark/>
          </w:tcPr>
          <w:p w14:paraId="0D6B164A" w14:textId="77777777" w:rsidR="008D4C29" w:rsidRPr="008D4C29" w:rsidRDefault="008D4C29" w:rsidP="000D63CE">
            <w:r w:rsidRPr="008D4C29">
              <w:t>NEST</w:t>
            </w:r>
          </w:p>
        </w:tc>
        <w:tc>
          <w:tcPr>
            <w:tcW w:w="2575" w:type="dxa"/>
            <w:tcBorders>
              <w:top w:val="single" w:sz="4" w:space="0" w:color="auto"/>
              <w:left w:val="single" w:sz="4" w:space="0" w:color="auto"/>
              <w:bottom w:val="single" w:sz="4" w:space="0" w:color="auto"/>
              <w:right w:val="single" w:sz="4" w:space="0" w:color="auto"/>
            </w:tcBorders>
            <w:hideMark/>
          </w:tcPr>
          <w:p w14:paraId="6042CF8D" w14:textId="77777777" w:rsidR="008D4C29" w:rsidRPr="008D4C29" w:rsidRDefault="008D4C29" w:rsidP="000D63CE">
            <w:r w:rsidRPr="008D4C29">
              <w:t>Pension April</w:t>
            </w:r>
          </w:p>
        </w:tc>
        <w:tc>
          <w:tcPr>
            <w:tcW w:w="1701" w:type="dxa"/>
            <w:tcBorders>
              <w:top w:val="single" w:sz="4" w:space="0" w:color="auto"/>
              <w:left w:val="single" w:sz="4" w:space="0" w:color="auto"/>
              <w:bottom w:val="single" w:sz="4" w:space="0" w:color="auto"/>
              <w:right w:val="single" w:sz="4" w:space="0" w:color="auto"/>
            </w:tcBorders>
            <w:hideMark/>
          </w:tcPr>
          <w:p w14:paraId="7E2136AD" w14:textId="77777777" w:rsidR="008D4C29" w:rsidRPr="008D4C29" w:rsidRDefault="008D4C29" w:rsidP="000D63CE">
            <w:pPr>
              <w:jc w:val="right"/>
            </w:pPr>
            <w:r w:rsidRPr="008D4C29">
              <w:t>36.87</w:t>
            </w:r>
          </w:p>
        </w:tc>
      </w:tr>
      <w:tr w:rsidR="008D4C29" w:rsidRPr="008D4C29" w14:paraId="71C390CF" w14:textId="77777777">
        <w:tc>
          <w:tcPr>
            <w:tcW w:w="1980" w:type="dxa"/>
            <w:tcBorders>
              <w:top w:val="single" w:sz="4" w:space="0" w:color="auto"/>
              <w:left w:val="single" w:sz="4" w:space="0" w:color="auto"/>
              <w:bottom w:val="single" w:sz="4" w:space="0" w:color="auto"/>
              <w:right w:val="single" w:sz="4" w:space="0" w:color="auto"/>
            </w:tcBorders>
            <w:hideMark/>
          </w:tcPr>
          <w:p w14:paraId="147518F1"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6B4A8919" w14:textId="77777777" w:rsidR="008D4C29" w:rsidRPr="008D4C29" w:rsidRDefault="008D4C29" w:rsidP="000D63CE">
            <w:r w:rsidRPr="008D4C29">
              <w:t>G. James</w:t>
            </w:r>
          </w:p>
        </w:tc>
        <w:tc>
          <w:tcPr>
            <w:tcW w:w="2575" w:type="dxa"/>
            <w:tcBorders>
              <w:top w:val="single" w:sz="4" w:space="0" w:color="auto"/>
              <w:left w:val="single" w:sz="4" w:space="0" w:color="auto"/>
              <w:bottom w:val="single" w:sz="4" w:space="0" w:color="auto"/>
              <w:right w:val="single" w:sz="4" w:space="0" w:color="auto"/>
            </w:tcBorders>
            <w:hideMark/>
          </w:tcPr>
          <w:p w14:paraId="257A8316" w14:textId="77777777" w:rsidR="008D4C29" w:rsidRPr="008D4C29" w:rsidRDefault="008D4C29" w:rsidP="000D63CE">
            <w:r w:rsidRPr="008D4C29">
              <w:t>Internal Audit</w:t>
            </w:r>
          </w:p>
        </w:tc>
        <w:tc>
          <w:tcPr>
            <w:tcW w:w="1701" w:type="dxa"/>
            <w:tcBorders>
              <w:top w:val="single" w:sz="4" w:space="0" w:color="auto"/>
              <w:left w:val="single" w:sz="4" w:space="0" w:color="auto"/>
              <w:bottom w:val="single" w:sz="4" w:space="0" w:color="auto"/>
              <w:right w:val="single" w:sz="4" w:space="0" w:color="auto"/>
            </w:tcBorders>
            <w:hideMark/>
          </w:tcPr>
          <w:p w14:paraId="6803B855" w14:textId="77777777" w:rsidR="008D4C29" w:rsidRPr="008D4C29" w:rsidRDefault="008D4C29" w:rsidP="000D63CE">
            <w:pPr>
              <w:jc w:val="right"/>
            </w:pPr>
            <w:r w:rsidRPr="008D4C29">
              <w:t>240.00</w:t>
            </w:r>
          </w:p>
        </w:tc>
      </w:tr>
      <w:tr w:rsidR="008D4C29" w:rsidRPr="008D4C29" w14:paraId="4CFC39DF" w14:textId="77777777">
        <w:tc>
          <w:tcPr>
            <w:tcW w:w="1980" w:type="dxa"/>
            <w:tcBorders>
              <w:top w:val="single" w:sz="4" w:space="0" w:color="auto"/>
              <w:left w:val="single" w:sz="4" w:space="0" w:color="auto"/>
              <w:bottom w:val="single" w:sz="4" w:space="0" w:color="auto"/>
              <w:right w:val="single" w:sz="4" w:space="0" w:color="auto"/>
            </w:tcBorders>
            <w:hideMark/>
          </w:tcPr>
          <w:p w14:paraId="76973FAB" w14:textId="77777777" w:rsidR="008D4C29" w:rsidRPr="008D4C29" w:rsidRDefault="008D4C29" w:rsidP="000D63CE">
            <w:r w:rsidRPr="008D4C29">
              <w:t>304294</w:t>
            </w:r>
          </w:p>
        </w:tc>
        <w:tc>
          <w:tcPr>
            <w:tcW w:w="2528" w:type="dxa"/>
            <w:tcBorders>
              <w:top w:val="single" w:sz="4" w:space="0" w:color="auto"/>
              <w:left w:val="single" w:sz="4" w:space="0" w:color="auto"/>
              <w:bottom w:val="single" w:sz="4" w:space="0" w:color="auto"/>
              <w:right w:val="single" w:sz="4" w:space="0" w:color="auto"/>
            </w:tcBorders>
            <w:hideMark/>
          </w:tcPr>
          <w:p w14:paraId="237287AC" w14:textId="77777777" w:rsidR="008D4C29" w:rsidRPr="008D4C29" w:rsidRDefault="008D4C29" w:rsidP="000D63CE">
            <w:r w:rsidRPr="008D4C29">
              <w:t>Caerphilly Floral Society</w:t>
            </w:r>
          </w:p>
        </w:tc>
        <w:tc>
          <w:tcPr>
            <w:tcW w:w="2575" w:type="dxa"/>
            <w:tcBorders>
              <w:top w:val="single" w:sz="4" w:space="0" w:color="auto"/>
              <w:left w:val="single" w:sz="4" w:space="0" w:color="auto"/>
              <w:bottom w:val="single" w:sz="4" w:space="0" w:color="auto"/>
              <w:right w:val="single" w:sz="4" w:space="0" w:color="auto"/>
            </w:tcBorders>
            <w:hideMark/>
          </w:tcPr>
          <w:p w14:paraId="7BCB9165" w14:textId="77777777" w:rsidR="008D4C29" w:rsidRPr="008D4C29" w:rsidRDefault="008D4C29" w:rsidP="000D63CE">
            <w:r w:rsidRPr="008D4C29">
              <w:t>Grant</w:t>
            </w:r>
          </w:p>
        </w:tc>
        <w:tc>
          <w:tcPr>
            <w:tcW w:w="1701" w:type="dxa"/>
            <w:tcBorders>
              <w:top w:val="single" w:sz="4" w:space="0" w:color="auto"/>
              <w:left w:val="single" w:sz="4" w:space="0" w:color="auto"/>
              <w:bottom w:val="single" w:sz="4" w:space="0" w:color="auto"/>
              <w:right w:val="single" w:sz="4" w:space="0" w:color="auto"/>
            </w:tcBorders>
            <w:hideMark/>
          </w:tcPr>
          <w:p w14:paraId="4B95CD92" w14:textId="77777777" w:rsidR="008D4C29" w:rsidRPr="008D4C29" w:rsidRDefault="008D4C29" w:rsidP="000D63CE">
            <w:pPr>
              <w:jc w:val="right"/>
            </w:pPr>
            <w:r w:rsidRPr="008D4C29">
              <w:t>200.00</w:t>
            </w:r>
          </w:p>
        </w:tc>
      </w:tr>
      <w:tr w:rsidR="008D4C29" w:rsidRPr="008D4C29" w14:paraId="60463D1B" w14:textId="77777777">
        <w:tc>
          <w:tcPr>
            <w:tcW w:w="1980" w:type="dxa"/>
            <w:tcBorders>
              <w:top w:val="single" w:sz="4" w:space="0" w:color="auto"/>
              <w:left w:val="single" w:sz="4" w:space="0" w:color="auto"/>
              <w:bottom w:val="single" w:sz="4" w:space="0" w:color="auto"/>
              <w:right w:val="single" w:sz="4" w:space="0" w:color="auto"/>
            </w:tcBorders>
            <w:hideMark/>
          </w:tcPr>
          <w:p w14:paraId="03450611" w14:textId="77777777" w:rsidR="008D4C29" w:rsidRPr="008D4C29" w:rsidRDefault="008D4C29" w:rsidP="000D63CE">
            <w:r w:rsidRPr="008D4C29">
              <w:t>304295</w:t>
            </w:r>
          </w:p>
        </w:tc>
        <w:tc>
          <w:tcPr>
            <w:tcW w:w="2528" w:type="dxa"/>
            <w:tcBorders>
              <w:top w:val="single" w:sz="4" w:space="0" w:color="auto"/>
              <w:left w:val="single" w:sz="4" w:space="0" w:color="auto"/>
              <w:bottom w:val="single" w:sz="4" w:space="0" w:color="auto"/>
              <w:right w:val="single" w:sz="4" w:space="0" w:color="auto"/>
            </w:tcBorders>
            <w:hideMark/>
          </w:tcPr>
          <w:p w14:paraId="0A067CCA" w14:textId="77777777" w:rsidR="008D4C29" w:rsidRPr="008D4C29" w:rsidRDefault="008D4C29" w:rsidP="000D63CE">
            <w:r w:rsidRPr="008D4C29">
              <w:t>Gateway Church Caerphilly</w:t>
            </w:r>
          </w:p>
        </w:tc>
        <w:tc>
          <w:tcPr>
            <w:tcW w:w="2575" w:type="dxa"/>
            <w:tcBorders>
              <w:top w:val="single" w:sz="4" w:space="0" w:color="auto"/>
              <w:left w:val="single" w:sz="4" w:space="0" w:color="auto"/>
              <w:bottom w:val="single" w:sz="4" w:space="0" w:color="auto"/>
              <w:right w:val="single" w:sz="4" w:space="0" w:color="auto"/>
            </w:tcBorders>
            <w:hideMark/>
          </w:tcPr>
          <w:p w14:paraId="35EE1738" w14:textId="77777777" w:rsidR="008D4C29" w:rsidRPr="008D4C29" w:rsidRDefault="008D4C29" w:rsidP="000D63CE">
            <w:r w:rsidRPr="008D4C29">
              <w:t>Grant</w:t>
            </w:r>
          </w:p>
        </w:tc>
        <w:tc>
          <w:tcPr>
            <w:tcW w:w="1701" w:type="dxa"/>
            <w:tcBorders>
              <w:top w:val="single" w:sz="4" w:space="0" w:color="auto"/>
              <w:left w:val="single" w:sz="4" w:space="0" w:color="auto"/>
              <w:bottom w:val="single" w:sz="4" w:space="0" w:color="auto"/>
              <w:right w:val="single" w:sz="4" w:space="0" w:color="auto"/>
            </w:tcBorders>
            <w:hideMark/>
          </w:tcPr>
          <w:p w14:paraId="09FD94E8" w14:textId="77777777" w:rsidR="008D4C29" w:rsidRPr="008D4C29" w:rsidRDefault="008D4C29" w:rsidP="000D63CE">
            <w:pPr>
              <w:jc w:val="right"/>
            </w:pPr>
            <w:r w:rsidRPr="008D4C29">
              <w:t>500.00</w:t>
            </w:r>
          </w:p>
        </w:tc>
      </w:tr>
      <w:tr w:rsidR="008D4C29" w:rsidRPr="008D4C29" w14:paraId="0B084024" w14:textId="77777777">
        <w:tc>
          <w:tcPr>
            <w:tcW w:w="1980" w:type="dxa"/>
            <w:tcBorders>
              <w:top w:val="single" w:sz="4" w:space="0" w:color="auto"/>
              <w:left w:val="single" w:sz="4" w:space="0" w:color="auto"/>
              <w:bottom w:val="single" w:sz="4" w:space="0" w:color="auto"/>
              <w:right w:val="single" w:sz="4" w:space="0" w:color="auto"/>
            </w:tcBorders>
            <w:hideMark/>
          </w:tcPr>
          <w:p w14:paraId="01A310D3" w14:textId="77777777" w:rsidR="008D4C29" w:rsidRPr="008D4C29" w:rsidRDefault="008D4C29" w:rsidP="000D63CE">
            <w:r w:rsidRPr="008D4C29">
              <w:t>304296</w:t>
            </w:r>
          </w:p>
        </w:tc>
        <w:tc>
          <w:tcPr>
            <w:tcW w:w="2528" w:type="dxa"/>
            <w:tcBorders>
              <w:top w:val="single" w:sz="4" w:space="0" w:color="auto"/>
              <w:left w:val="single" w:sz="4" w:space="0" w:color="auto"/>
              <w:bottom w:val="single" w:sz="4" w:space="0" w:color="auto"/>
              <w:right w:val="single" w:sz="4" w:space="0" w:color="auto"/>
            </w:tcBorders>
            <w:hideMark/>
          </w:tcPr>
          <w:p w14:paraId="67C92439" w14:textId="77777777" w:rsidR="008D4C29" w:rsidRPr="008D4C29" w:rsidRDefault="008D4C29" w:rsidP="000D63CE">
            <w:r w:rsidRPr="008D4C29">
              <w:t>Caerphilly Twinning Association</w:t>
            </w:r>
          </w:p>
        </w:tc>
        <w:tc>
          <w:tcPr>
            <w:tcW w:w="2575" w:type="dxa"/>
            <w:tcBorders>
              <w:top w:val="single" w:sz="4" w:space="0" w:color="auto"/>
              <w:left w:val="single" w:sz="4" w:space="0" w:color="auto"/>
              <w:bottom w:val="single" w:sz="4" w:space="0" w:color="auto"/>
              <w:right w:val="single" w:sz="4" w:space="0" w:color="auto"/>
            </w:tcBorders>
            <w:hideMark/>
          </w:tcPr>
          <w:p w14:paraId="2A7F9A0B" w14:textId="77777777" w:rsidR="008D4C29" w:rsidRPr="008D4C29" w:rsidRDefault="008D4C29" w:rsidP="000D63CE">
            <w:r w:rsidRPr="008D4C29">
              <w:t>Grant</w:t>
            </w:r>
          </w:p>
        </w:tc>
        <w:tc>
          <w:tcPr>
            <w:tcW w:w="1701" w:type="dxa"/>
            <w:tcBorders>
              <w:top w:val="single" w:sz="4" w:space="0" w:color="auto"/>
              <w:left w:val="single" w:sz="4" w:space="0" w:color="auto"/>
              <w:bottom w:val="single" w:sz="4" w:space="0" w:color="auto"/>
              <w:right w:val="single" w:sz="4" w:space="0" w:color="auto"/>
            </w:tcBorders>
            <w:hideMark/>
          </w:tcPr>
          <w:p w14:paraId="7C45562F" w14:textId="77777777" w:rsidR="008D4C29" w:rsidRPr="008D4C29" w:rsidRDefault="008D4C29" w:rsidP="000D63CE">
            <w:pPr>
              <w:jc w:val="right"/>
            </w:pPr>
            <w:r w:rsidRPr="008D4C29">
              <w:t>500.00</w:t>
            </w:r>
          </w:p>
        </w:tc>
      </w:tr>
      <w:tr w:rsidR="008D4C29" w:rsidRPr="008D4C29" w14:paraId="04FEE486" w14:textId="77777777">
        <w:tc>
          <w:tcPr>
            <w:tcW w:w="1980" w:type="dxa"/>
            <w:tcBorders>
              <w:top w:val="single" w:sz="4" w:space="0" w:color="auto"/>
              <w:left w:val="single" w:sz="4" w:space="0" w:color="auto"/>
              <w:bottom w:val="single" w:sz="4" w:space="0" w:color="auto"/>
              <w:right w:val="single" w:sz="4" w:space="0" w:color="auto"/>
            </w:tcBorders>
            <w:hideMark/>
          </w:tcPr>
          <w:p w14:paraId="56914A51" w14:textId="77777777" w:rsidR="008D4C29" w:rsidRPr="008D4C29" w:rsidRDefault="008D4C29" w:rsidP="000D63CE">
            <w:r w:rsidRPr="008D4C29">
              <w:t>.00304297</w:t>
            </w:r>
          </w:p>
        </w:tc>
        <w:tc>
          <w:tcPr>
            <w:tcW w:w="2528" w:type="dxa"/>
            <w:tcBorders>
              <w:top w:val="single" w:sz="4" w:space="0" w:color="auto"/>
              <w:left w:val="single" w:sz="4" w:space="0" w:color="auto"/>
              <w:bottom w:val="single" w:sz="4" w:space="0" w:color="auto"/>
              <w:right w:val="single" w:sz="4" w:space="0" w:color="auto"/>
            </w:tcBorders>
            <w:hideMark/>
          </w:tcPr>
          <w:p w14:paraId="1EDCE9D5" w14:textId="77777777" w:rsidR="008D4C29" w:rsidRPr="008D4C29" w:rsidRDefault="008D4C29" w:rsidP="000D63CE">
            <w:r w:rsidRPr="008D4C29">
              <w:t>Menter Iaith Sir Caerffili</w:t>
            </w:r>
          </w:p>
        </w:tc>
        <w:tc>
          <w:tcPr>
            <w:tcW w:w="2575" w:type="dxa"/>
            <w:tcBorders>
              <w:top w:val="single" w:sz="4" w:space="0" w:color="auto"/>
              <w:left w:val="single" w:sz="4" w:space="0" w:color="auto"/>
              <w:bottom w:val="single" w:sz="4" w:space="0" w:color="auto"/>
              <w:right w:val="single" w:sz="4" w:space="0" w:color="auto"/>
            </w:tcBorders>
            <w:hideMark/>
          </w:tcPr>
          <w:p w14:paraId="1C035324" w14:textId="77777777" w:rsidR="008D4C29" w:rsidRPr="008D4C29" w:rsidRDefault="008D4C29" w:rsidP="000D63CE">
            <w:r w:rsidRPr="008D4C29">
              <w:t>Grant</w:t>
            </w:r>
          </w:p>
        </w:tc>
        <w:tc>
          <w:tcPr>
            <w:tcW w:w="1701" w:type="dxa"/>
            <w:tcBorders>
              <w:top w:val="single" w:sz="4" w:space="0" w:color="auto"/>
              <w:left w:val="single" w:sz="4" w:space="0" w:color="auto"/>
              <w:bottom w:val="single" w:sz="4" w:space="0" w:color="auto"/>
              <w:right w:val="single" w:sz="4" w:space="0" w:color="auto"/>
            </w:tcBorders>
            <w:hideMark/>
          </w:tcPr>
          <w:p w14:paraId="46995FD9" w14:textId="77777777" w:rsidR="008D4C29" w:rsidRPr="008D4C29" w:rsidRDefault="008D4C29" w:rsidP="000D63CE">
            <w:pPr>
              <w:jc w:val="right"/>
            </w:pPr>
            <w:r w:rsidRPr="008D4C29">
              <w:t>1300.00</w:t>
            </w:r>
          </w:p>
        </w:tc>
      </w:tr>
      <w:tr w:rsidR="008D4C29" w:rsidRPr="008D4C29" w14:paraId="79231FAE" w14:textId="77777777">
        <w:tc>
          <w:tcPr>
            <w:tcW w:w="1980" w:type="dxa"/>
            <w:tcBorders>
              <w:top w:val="single" w:sz="4" w:space="0" w:color="auto"/>
              <w:left w:val="single" w:sz="4" w:space="0" w:color="auto"/>
              <w:bottom w:val="single" w:sz="4" w:space="0" w:color="auto"/>
              <w:right w:val="single" w:sz="4" w:space="0" w:color="auto"/>
            </w:tcBorders>
            <w:hideMark/>
          </w:tcPr>
          <w:p w14:paraId="4191903E" w14:textId="77777777" w:rsidR="008D4C29" w:rsidRPr="008D4C29" w:rsidRDefault="008D4C29" w:rsidP="000D63CE">
            <w:r w:rsidRPr="008D4C29">
              <w:t>Internet</w:t>
            </w:r>
          </w:p>
        </w:tc>
        <w:tc>
          <w:tcPr>
            <w:tcW w:w="2528" w:type="dxa"/>
            <w:tcBorders>
              <w:top w:val="single" w:sz="4" w:space="0" w:color="auto"/>
              <w:left w:val="single" w:sz="4" w:space="0" w:color="auto"/>
              <w:bottom w:val="single" w:sz="4" w:space="0" w:color="auto"/>
              <w:right w:val="single" w:sz="4" w:space="0" w:color="auto"/>
            </w:tcBorders>
            <w:hideMark/>
          </w:tcPr>
          <w:p w14:paraId="085770C5" w14:textId="77777777" w:rsidR="008D4C29" w:rsidRPr="008D4C29" w:rsidRDefault="008D4C29" w:rsidP="000D63CE">
            <w:r w:rsidRPr="008D4C29">
              <w:t>CCBC</w:t>
            </w:r>
          </w:p>
        </w:tc>
        <w:tc>
          <w:tcPr>
            <w:tcW w:w="2575" w:type="dxa"/>
            <w:tcBorders>
              <w:top w:val="single" w:sz="4" w:space="0" w:color="auto"/>
              <w:left w:val="single" w:sz="4" w:space="0" w:color="auto"/>
              <w:bottom w:val="single" w:sz="4" w:space="0" w:color="auto"/>
              <w:right w:val="single" w:sz="4" w:space="0" w:color="auto"/>
            </w:tcBorders>
            <w:hideMark/>
          </w:tcPr>
          <w:p w14:paraId="1D8DEBAB" w14:textId="77777777" w:rsidR="008D4C29" w:rsidRPr="008D4C29" w:rsidRDefault="008D4C29" w:rsidP="000D63CE">
            <w:r w:rsidRPr="008D4C29">
              <w:t>Food Festival</w:t>
            </w:r>
          </w:p>
        </w:tc>
        <w:tc>
          <w:tcPr>
            <w:tcW w:w="1701" w:type="dxa"/>
            <w:tcBorders>
              <w:top w:val="single" w:sz="4" w:space="0" w:color="auto"/>
              <w:left w:val="single" w:sz="4" w:space="0" w:color="auto"/>
              <w:bottom w:val="single" w:sz="4" w:space="0" w:color="auto"/>
              <w:right w:val="single" w:sz="4" w:space="0" w:color="auto"/>
            </w:tcBorders>
            <w:hideMark/>
          </w:tcPr>
          <w:p w14:paraId="6896B824" w14:textId="77777777" w:rsidR="008D4C29" w:rsidRPr="008D4C29" w:rsidRDefault="008D4C29" w:rsidP="000D63CE">
            <w:pPr>
              <w:jc w:val="right"/>
            </w:pPr>
            <w:r w:rsidRPr="008D4C29">
              <w:t>500.00</w:t>
            </w:r>
          </w:p>
        </w:tc>
      </w:tr>
    </w:tbl>
    <w:p w14:paraId="538357E9" w14:textId="77777777" w:rsidR="008D4C29" w:rsidRPr="008D4C29" w:rsidRDefault="008D4C29" w:rsidP="000D63CE">
      <w:pPr>
        <w:spacing w:after="0" w:line="240" w:lineRule="auto"/>
      </w:pPr>
    </w:p>
    <w:p w14:paraId="70D06FAA" w14:textId="77777777" w:rsidR="008D4C29" w:rsidRPr="008D4C29" w:rsidRDefault="008D4C29" w:rsidP="000D63CE">
      <w:pPr>
        <w:spacing w:after="0" w:line="240" w:lineRule="auto"/>
      </w:pPr>
      <w:r w:rsidRPr="008D4C29">
        <w:t>It is recommended that Members note and approve the payments.</w:t>
      </w:r>
    </w:p>
    <w:p w14:paraId="0758CDCA" w14:textId="77777777" w:rsidR="008D4C29" w:rsidRPr="008D4C29" w:rsidRDefault="008D4C29" w:rsidP="008D4C29"/>
    <w:p w14:paraId="74DB69C3" w14:textId="77777777" w:rsidR="008D4C29" w:rsidRPr="008D4C29" w:rsidRDefault="008D4C29" w:rsidP="008D4C29"/>
    <w:p w14:paraId="20756490" w14:textId="77777777" w:rsidR="008D4C29" w:rsidRPr="008D4C29" w:rsidRDefault="008D4C29" w:rsidP="008D4C29"/>
    <w:p w14:paraId="529FB291" w14:textId="77777777" w:rsidR="008D4C29" w:rsidRPr="008D4C29" w:rsidRDefault="008D4C29" w:rsidP="008D4C29"/>
    <w:p w14:paraId="53923EBD" w14:textId="77777777" w:rsidR="008D4C29" w:rsidRPr="008D4C29" w:rsidRDefault="008D4C29" w:rsidP="008D4C29"/>
    <w:p w14:paraId="2C7DBF3D" w14:textId="77777777" w:rsidR="008D4C29" w:rsidRPr="008D4C29" w:rsidRDefault="008D4C29" w:rsidP="008D4C29"/>
    <w:p w14:paraId="6F1E542F" w14:textId="77777777" w:rsidR="008D4C29" w:rsidRPr="008D4C29" w:rsidRDefault="008D4C29" w:rsidP="008D4C29"/>
    <w:p w14:paraId="799084C9" w14:textId="77777777" w:rsidR="008D4C29" w:rsidRPr="008D4C29" w:rsidRDefault="008D4C29" w:rsidP="008D4C29">
      <w:pPr>
        <w:rPr>
          <w:b/>
          <w:bCs/>
        </w:rPr>
      </w:pPr>
    </w:p>
    <w:p w14:paraId="3842FAA5" w14:textId="77777777" w:rsidR="008D4C29" w:rsidRPr="008D4C29" w:rsidRDefault="008D4C29" w:rsidP="00FA061E">
      <w:pPr>
        <w:spacing w:after="0" w:line="240" w:lineRule="auto"/>
        <w:rPr>
          <w:b/>
          <w:bCs/>
        </w:rPr>
      </w:pPr>
      <w:r w:rsidRPr="008D4C29">
        <w:rPr>
          <w:b/>
          <w:bCs/>
        </w:rPr>
        <w:t>Agenda Item 10.2</w:t>
      </w:r>
    </w:p>
    <w:p w14:paraId="7C966DDF" w14:textId="77777777" w:rsidR="008D4C29" w:rsidRPr="008D4C29" w:rsidRDefault="008D4C29" w:rsidP="00FA061E">
      <w:pPr>
        <w:spacing w:after="0" w:line="240" w:lineRule="auto"/>
        <w:rPr>
          <w:b/>
          <w:bCs/>
        </w:rPr>
      </w:pPr>
      <w:r w:rsidRPr="008D4C29">
        <w:rPr>
          <w:b/>
          <w:bCs/>
        </w:rPr>
        <w:t>Report to Town Council 18</w:t>
      </w:r>
      <w:r w:rsidRPr="008D4C29">
        <w:rPr>
          <w:b/>
          <w:bCs/>
          <w:vertAlign w:val="superscript"/>
        </w:rPr>
        <w:t>th</w:t>
      </w:r>
      <w:r w:rsidRPr="008D4C29">
        <w:rPr>
          <w:b/>
          <w:bCs/>
        </w:rPr>
        <w:t xml:space="preserve"> May 2026</w:t>
      </w:r>
    </w:p>
    <w:p w14:paraId="3201ED5D" w14:textId="77777777" w:rsidR="008D4C29" w:rsidRPr="008D4C29" w:rsidRDefault="008D4C29" w:rsidP="00FA061E">
      <w:pPr>
        <w:spacing w:after="0" w:line="240" w:lineRule="auto"/>
        <w:rPr>
          <w:b/>
          <w:bCs/>
        </w:rPr>
      </w:pPr>
      <w:r w:rsidRPr="008D4C29">
        <w:rPr>
          <w:b/>
          <w:bCs/>
        </w:rPr>
        <w:t>Bank Account Balances</w:t>
      </w:r>
    </w:p>
    <w:p w14:paraId="0EFBCB40" w14:textId="77777777" w:rsidR="008D4C29" w:rsidRPr="008D4C29" w:rsidRDefault="008D4C29" w:rsidP="00FA061E">
      <w:pPr>
        <w:spacing w:after="0" w:line="240" w:lineRule="auto"/>
        <w:rPr>
          <w:b/>
          <w:bCs/>
        </w:rPr>
      </w:pPr>
    </w:p>
    <w:p w14:paraId="6CB10E25" w14:textId="77777777" w:rsidR="008D4C29" w:rsidRPr="008D4C29" w:rsidRDefault="008D4C29" w:rsidP="00FA061E">
      <w:pPr>
        <w:spacing w:after="0" w:line="240" w:lineRule="auto"/>
      </w:pPr>
      <w:r w:rsidRPr="008D4C29">
        <w:t xml:space="preserve">Bank account balances as </w:t>
      </w:r>
      <w:proofErr w:type="gramStart"/>
      <w:r w:rsidRPr="008D4C29">
        <w:t>at</w:t>
      </w:r>
      <w:proofErr w:type="gramEnd"/>
      <w:r w:rsidRPr="008D4C29">
        <w:t xml:space="preserve"> 1</w:t>
      </w:r>
      <w:r w:rsidRPr="008D4C29">
        <w:rPr>
          <w:vertAlign w:val="superscript"/>
        </w:rPr>
        <w:t>st</w:t>
      </w:r>
      <w:r w:rsidRPr="008D4C29">
        <w:t xml:space="preserve"> May 2026</w:t>
      </w:r>
    </w:p>
    <w:p w14:paraId="5F788E9C" w14:textId="77777777" w:rsidR="008D4C29" w:rsidRPr="008D4C29" w:rsidRDefault="008D4C29" w:rsidP="00FA061E">
      <w:pPr>
        <w:spacing w:after="0" w:line="240" w:lineRule="auto"/>
      </w:pPr>
      <w:r w:rsidRPr="008D4C29">
        <w:t>                                                                     </w:t>
      </w:r>
    </w:p>
    <w:p w14:paraId="2F03E98A" w14:textId="44DD9404" w:rsidR="008D4C29" w:rsidRPr="008D4C29" w:rsidRDefault="008D4C29" w:rsidP="00FA061E">
      <w:pPr>
        <w:spacing w:after="0" w:line="240" w:lineRule="auto"/>
      </w:pPr>
      <w:r w:rsidRPr="008D4C29">
        <w:t>                           </w:t>
      </w:r>
      <w:r w:rsidR="00FA061E">
        <w:tab/>
      </w:r>
      <w:r w:rsidR="00FA061E">
        <w:tab/>
      </w:r>
      <w:r w:rsidR="00FA061E">
        <w:tab/>
      </w:r>
      <w:r w:rsidR="00FA061E">
        <w:tab/>
      </w:r>
      <w:r w:rsidR="00FA061E">
        <w:tab/>
      </w:r>
      <w:r w:rsidR="00FA061E">
        <w:tab/>
      </w:r>
      <w:r w:rsidR="00FA061E">
        <w:tab/>
      </w:r>
      <w:r w:rsidR="00FA061E">
        <w:tab/>
        <w:t xml:space="preserve">     </w:t>
      </w:r>
      <w:r w:rsidRPr="008D4C29">
        <w:t>£</w:t>
      </w:r>
    </w:p>
    <w:p w14:paraId="44231811" w14:textId="77777777" w:rsidR="008D4C29" w:rsidRPr="008D4C29" w:rsidRDefault="008D4C29" w:rsidP="00FA061E">
      <w:pPr>
        <w:spacing w:after="0" w:line="240" w:lineRule="auto"/>
      </w:pPr>
    </w:p>
    <w:p w14:paraId="115F2237" w14:textId="77777777" w:rsidR="008D4C29" w:rsidRPr="008D4C29" w:rsidRDefault="008D4C29" w:rsidP="00FA061E">
      <w:pPr>
        <w:spacing w:after="0" w:line="240" w:lineRule="auto"/>
      </w:pPr>
      <w:r w:rsidRPr="008D4C29">
        <w:t xml:space="preserve">Charity and Community Bank Account                          </w:t>
      </w:r>
      <w:r w:rsidRPr="008D4C29">
        <w:tab/>
        <w:t xml:space="preserve">           93232.31</w:t>
      </w:r>
    </w:p>
    <w:p w14:paraId="09B049E3" w14:textId="77777777" w:rsidR="008D4C29" w:rsidRPr="008D4C29" w:rsidRDefault="008D4C29" w:rsidP="00FA061E">
      <w:pPr>
        <w:spacing w:after="0" w:line="240" w:lineRule="auto"/>
      </w:pPr>
      <w:r w:rsidRPr="008D4C29">
        <w:t>Business Instant Access (operational reserves)                                 52268.65</w:t>
      </w:r>
    </w:p>
    <w:p w14:paraId="4B0F3BE4" w14:textId="77777777" w:rsidR="008D4C29" w:rsidRPr="008D4C29" w:rsidRDefault="008D4C29" w:rsidP="00FA061E">
      <w:pPr>
        <w:spacing w:after="0" w:line="240" w:lineRule="auto"/>
      </w:pPr>
      <w:r w:rsidRPr="008D4C29">
        <w:t>Business Instant Access (restricted reserves)                                    25680.13</w:t>
      </w:r>
    </w:p>
    <w:p w14:paraId="22797D09" w14:textId="77777777" w:rsidR="008D4C29" w:rsidRPr="008D4C29" w:rsidRDefault="008D4C29" w:rsidP="00FA061E">
      <w:pPr>
        <w:spacing w:after="0" w:line="240" w:lineRule="auto"/>
      </w:pPr>
    </w:p>
    <w:p w14:paraId="29BE88A1" w14:textId="77777777" w:rsidR="008D4C29" w:rsidRDefault="008D4C29" w:rsidP="00FA061E">
      <w:pPr>
        <w:spacing w:after="0" w:line="240" w:lineRule="auto"/>
      </w:pPr>
      <w:r w:rsidRPr="008D4C29">
        <w:t>Members to note the information</w:t>
      </w:r>
    </w:p>
    <w:p w14:paraId="6996365F" w14:textId="77777777" w:rsidR="007C2F29" w:rsidRDefault="007C2F29" w:rsidP="008D4C29"/>
    <w:p w14:paraId="24AEFF5D" w14:textId="77777777" w:rsidR="007C2F29" w:rsidRPr="007C2F29" w:rsidRDefault="007C2F29" w:rsidP="00B51FB1">
      <w:pPr>
        <w:spacing w:after="0" w:line="240" w:lineRule="auto"/>
        <w:rPr>
          <w:b/>
          <w:bCs/>
        </w:rPr>
      </w:pPr>
      <w:r w:rsidRPr="007C2F29">
        <w:rPr>
          <w:b/>
          <w:bCs/>
        </w:rPr>
        <w:t>Agenda Item 10.3</w:t>
      </w:r>
    </w:p>
    <w:p w14:paraId="6887595E" w14:textId="77777777" w:rsidR="007C2F29" w:rsidRPr="007C2F29" w:rsidRDefault="007C2F29" w:rsidP="00B51FB1">
      <w:pPr>
        <w:spacing w:after="0" w:line="240" w:lineRule="auto"/>
        <w:rPr>
          <w:b/>
          <w:bCs/>
        </w:rPr>
      </w:pPr>
      <w:r w:rsidRPr="007C2F29">
        <w:rPr>
          <w:b/>
          <w:bCs/>
        </w:rPr>
        <w:t>Report to Town Council 18 May 2026</w:t>
      </w:r>
    </w:p>
    <w:p w14:paraId="2B7C4909" w14:textId="77777777" w:rsidR="007C2F29" w:rsidRDefault="007C2F29" w:rsidP="00B51FB1">
      <w:pPr>
        <w:spacing w:after="0" w:line="240" w:lineRule="auto"/>
        <w:rPr>
          <w:b/>
          <w:bCs/>
        </w:rPr>
      </w:pPr>
      <w:r w:rsidRPr="007C2F29">
        <w:rPr>
          <w:b/>
          <w:bCs/>
        </w:rPr>
        <w:t xml:space="preserve">Applications for Financial Assistance </w:t>
      </w:r>
    </w:p>
    <w:p w14:paraId="708FA833" w14:textId="77777777" w:rsidR="00EF427E" w:rsidRPr="007C2F29" w:rsidRDefault="00EF427E" w:rsidP="00B51FB1">
      <w:pPr>
        <w:spacing w:after="0" w:line="240" w:lineRule="auto"/>
        <w:rPr>
          <w:b/>
          <w:bCs/>
        </w:rPr>
      </w:pPr>
    </w:p>
    <w:p w14:paraId="5A0AA899" w14:textId="17DD2DA1" w:rsidR="007C2F29" w:rsidRPr="007C2F29" w:rsidRDefault="007C2F29" w:rsidP="00B51FB1">
      <w:pPr>
        <w:spacing w:after="0" w:line="240" w:lineRule="auto"/>
        <w:rPr>
          <w:b/>
          <w:bCs/>
        </w:rPr>
      </w:pPr>
      <w:r w:rsidRPr="007C2F29">
        <w:rPr>
          <w:b/>
          <w:bCs/>
        </w:rPr>
        <w:tab/>
      </w:r>
      <w:r w:rsidRPr="007C2F29">
        <w:rPr>
          <w:b/>
          <w:bCs/>
        </w:rPr>
        <w:tab/>
      </w:r>
      <w:r w:rsidRPr="007C2F29">
        <w:rPr>
          <w:b/>
          <w:bCs/>
        </w:rPr>
        <w:tab/>
      </w:r>
      <w:r w:rsidRPr="007C2F29">
        <w:rPr>
          <w:b/>
          <w:bCs/>
        </w:rPr>
        <w:tab/>
      </w:r>
      <w:r w:rsidRPr="007C2F29">
        <w:rPr>
          <w:b/>
          <w:bCs/>
        </w:rPr>
        <w:tab/>
        <w:t xml:space="preserve">  </w:t>
      </w:r>
      <w:r w:rsidR="00401EE4">
        <w:rPr>
          <w:b/>
          <w:bCs/>
        </w:rPr>
        <w:t xml:space="preserve"> </w:t>
      </w:r>
      <w:r w:rsidRPr="007C2F29">
        <w:rPr>
          <w:b/>
          <w:bCs/>
        </w:rPr>
        <w:t>£</w:t>
      </w:r>
    </w:p>
    <w:p w14:paraId="65F2D69D" w14:textId="77777777" w:rsidR="007C2F29" w:rsidRPr="007C2F29" w:rsidRDefault="007C2F29" w:rsidP="00B51FB1">
      <w:pPr>
        <w:spacing w:after="0" w:line="240" w:lineRule="auto"/>
      </w:pPr>
      <w:r w:rsidRPr="007C2F29">
        <w:rPr>
          <w:b/>
          <w:bCs/>
        </w:rPr>
        <w:tab/>
      </w:r>
      <w:r w:rsidRPr="007C2F29">
        <w:rPr>
          <w:b/>
          <w:bCs/>
        </w:rPr>
        <w:tab/>
      </w:r>
      <w:r w:rsidRPr="007C2F29">
        <w:t>Budget</w:t>
      </w:r>
      <w:r w:rsidRPr="007C2F29">
        <w:tab/>
      </w:r>
      <w:r w:rsidRPr="007C2F29">
        <w:tab/>
        <w:t>6000</w:t>
      </w:r>
    </w:p>
    <w:p w14:paraId="3020277E" w14:textId="77777777" w:rsidR="007C2F29" w:rsidRPr="007C2F29" w:rsidRDefault="007C2F29" w:rsidP="00B51FB1">
      <w:pPr>
        <w:spacing w:after="0" w:line="240" w:lineRule="auto"/>
      </w:pPr>
      <w:r w:rsidRPr="007C2F29">
        <w:tab/>
      </w:r>
      <w:r w:rsidRPr="007C2F29">
        <w:tab/>
        <w:t>Commitment</w:t>
      </w:r>
      <w:r w:rsidRPr="007C2F29">
        <w:tab/>
      </w:r>
      <w:r w:rsidRPr="007C2F29">
        <w:tab/>
        <w:t>1200</w:t>
      </w:r>
    </w:p>
    <w:p w14:paraId="5C97DA2C" w14:textId="77777777" w:rsidR="007C2F29" w:rsidRDefault="007C2F29" w:rsidP="00B51FB1">
      <w:pPr>
        <w:spacing w:after="0" w:line="240" w:lineRule="auto"/>
      </w:pPr>
      <w:r w:rsidRPr="007C2F29">
        <w:tab/>
      </w:r>
      <w:r w:rsidRPr="007C2F29">
        <w:tab/>
        <w:t>Available</w:t>
      </w:r>
      <w:r w:rsidRPr="007C2F29">
        <w:tab/>
      </w:r>
      <w:r w:rsidRPr="007C2F29">
        <w:tab/>
        <w:t>4800</w:t>
      </w:r>
    </w:p>
    <w:p w14:paraId="7995E87C" w14:textId="77777777" w:rsidR="00B51FB1" w:rsidRPr="007C2F29" w:rsidRDefault="00B51FB1" w:rsidP="00B51FB1">
      <w:pPr>
        <w:spacing w:after="0" w:line="240" w:lineRule="auto"/>
      </w:pPr>
    </w:p>
    <w:p w14:paraId="4899BC2D" w14:textId="77777777" w:rsidR="007C2F29" w:rsidRPr="007C2F29" w:rsidRDefault="007C2F29" w:rsidP="00B51FB1">
      <w:pPr>
        <w:spacing w:after="0" w:line="240" w:lineRule="auto"/>
        <w:rPr>
          <w:u w:val="single"/>
        </w:rPr>
      </w:pPr>
      <w:r w:rsidRPr="007C2F29">
        <w:rPr>
          <w:u w:val="single"/>
        </w:rPr>
        <w:t>1 Caerphilly Ladies Choir</w:t>
      </w:r>
    </w:p>
    <w:p w14:paraId="4CD4DD4B" w14:textId="77777777" w:rsidR="007C2F29" w:rsidRDefault="007C2F29" w:rsidP="00B51FB1">
      <w:pPr>
        <w:spacing w:after="0" w:line="240" w:lineRule="auto"/>
      </w:pPr>
      <w:r w:rsidRPr="007C2F29">
        <w:t xml:space="preserve">The purpose is to promote female choral singing in the locality and to raise funds for local and national charities. Financial assistance of £300 is requested towards the cost of coaches to take the choir to choral events. </w:t>
      </w:r>
      <w:proofErr w:type="gramStart"/>
      <w:r w:rsidRPr="007C2F29">
        <w:t>At</w:t>
      </w:r>
      <w:proofErr w:type="gramEnd"/>
      <w:r w:rsidRPr="007C2F29">
        <w:t xml:space="preserve"> October 2025 the organisation had a bank balance of £5202. The number of members resident in the Town Council area is given as 20. In accordance with the policy on financial assistance a grant of £300 could be awarded. The financial assistance expenditure would be authorised under the Local Government Act 1972 section 137.</w:t>
      </w:r>
    </w:p>
    <w:p w14:paraId="60FEEE1E" w14:textId="77777777" w:rsidR="00B51FB1" w:rsidRPr="007C2F29" w:rsidRDefault="00B51FB1" w:rsidP="00B51FB1">
      <w:pPr>
        <w:spacing w:after="0" w:line="240" w:lineRule="auto"/>
      </w:pPr>
    </w:p>
    <w:p w14:paraId="1D3A6303" w14:textId="77777777" w:rsidR="007C2F29" w:rsidRDefault="007C2F29" w:rsidP="00B51FB1">
      <w:pPr>
        <w:spacing w:after="0" w:line="240" w:lineRule="auto"/>
        <w:rPr>
          <w:b/>
          <w:bCs/>
        </w:rPr>
      </w:pPr>
      <w:r w:rsidRPr="007C2F29">
        <w:rPr>
          <w:b/>
          <w:bCs/>
        </w:rPr>
        <w:t>Financial Assistance – Application Form</w:t>
      </w:r>
    </w:p>
    <w:p w14:paraId="73175DD2" w14:textId="77777777" w:rsidR="00B51FB1" w:rsidRPr="007C2F29" w:rsidRDefault="00B51FB1" w:rsidP="00B51FB1">
      <w:pPr>
        <w:spacing w:after="0" w:line="240" w:lineRule="auto"/>
        <w:rPr>
          <w:b/>
          <w:bCs/>
        </w:rPr>
      </w:pPr>
    </w:p>
    <w:p w14:paraId="63F5189E" w14:textId="77777777" w:rsidR="007C2F29" w:rsidRPr="007C2F29" w:rsidRDefault="007C2F29" w:rsidP="00B51FB1">
      <w:pPr>
        <w:spacing w:after="0" w:line="240" w:lineRule="auto"/>
        <w:rPr>
          <w:b/>
          <w:bCs/>
        </w:rPr>
      </w:pPr>
      <w:r w:rsidRPr="007C2F29">
        <w:rPr>
          <w:b/>
          <w:bCs/>
        </w:rPr>
        <w:t>Name of Organisation</w:t>
      </w:r>
    </w:p>
    <w:p w14:paraId="4CBE5DE2" w14:textId="77777777" w:rsidR="007C2F29" w:rsidRDefault="007C2F29" w:rsidP="00B51FB1">
      <w:pPr>
        <w:spacing w:after="0" w:line="240" w:lineRule="auto"/>
      </w:pPr>
      <w:r w:rsidRPr="007C2F29">
        <w:t>Caerphilly Ladies Choir</w:t>
      </w:r>
    </w:p>
    <w:p w14:paraId="06A4BDA4" w14:textId="77777777" w:rsidR="00CB450B" w:rsidRPr="007C2F29" w:rsidRDefault="00CB450B" w:rsidP="00B51FB1">
      <w:pPr>
        <w:spacing w:after="0" w:line="240" w:lineRule="auto"/>
      </w:pPr>
    </w:p>
    <w:p w14:paraId="3E2483F0" w14:textId="77777777" w:rsidR="007C2F29" w:rsidRPr="007C2F29" w:rsidRDefault="007C2F29" w:rsidP="00B51FB1">
      <w:pPr>
        <w:spacing w:after="0" w:line="240" w:lineRule="auto"/>
        <w:rPr>
          <w:b/>
          <w:bCs/>
        </w:rPr>
      </w:pPr>
      <w:r w:rsidRPr="007C2F29">
        <w:rPr>
          <w:b/>
          <w:bCs/>
        </w:rPr>
        <w:t>Purpose or Activities of Organisation</w:t>
      </w:r>
    </w:p>
    <w:p w14:paraId="19E66A0D" w14:textId="77777777" w:rsidR="007C2F29" w:rsidRDefault="007C2F29" w:rsidP="00B51FB1">
      <w:pPr>
        <w:spacing w:after="0" w:line="240" w:lineRule="auto"/>
      </w:pPr>
      <w:r w:rsidRPr="007C2F29">
        <w:t xml:space="preserve">To sing together, to give pleasure to others by singing to them, to promote female choral singing in the locality, to raise funds for local and national charities, and maintain a high choral standard. The choir actively supports wellbeing for the community. We take music to care homes around the </w:t>
      </w:r>
      <w:proofErr w:type="gramStart"/>
      <w:r w:rsidRPr="007C2F29">
        <w:t>community,</w:t>
      </w:r>
      <w:proofErr w:type="gramEnd"/>
      <w:r w:rsidRPr="007C2F29">
        <w:t xml:space="preserve"> we keep the profile of music in Caerphilly high by visiting other communities and we support Welsh language by ensuring our portfolio of music includes Welsh language songs. </w:t>
      </w:r>
      <w:proofErr w:type="gramStart"/>
      <w:r w:rsidRPr="007C2F29">
        <w:t>Also</w:t>
      </w:r>
      <w:proofErr w:type="gramEnd"/>
      <w:r w:rsidRPr="007C2F29">
        <w:t xml:space="preserve"> we provide support through the choir to lonely and isolated older women. We do not charge charitable organisations for </w:t>
      </w:r>
      <w:proofErr w:type="gramStart"/>
      <w:r w:rsidRPr="007C2F29">
        <w:t>concerts</w:t>
      </w:r>
      <w:proofErr w:type="gramEnd"/>
      <w:r w:rsidRPr="007C2F29">
        <w:t xml:space="preserve"> and we raised around £1000 for charitable organisations last year. </w:t>
      </w:r>
      <w:hyperlink r:id="rId8" w:history="1">
        <w:r w:rsidRPr="007C2F29">
          <w:rPr>
            <w:rStyle w:val="Hyperlink"/>
          </w:rPr>
          <w:t>www.caerphillyladieschoir.co.uk</w:t>
        </w:r>
      </w:hyperlink>
    </w:p>
    <w:p w14:paraId="58308FD6" w14:textId="77777777" w:rsidR="00CB450B" w:rsidRPr="007C2F29" w:rsidRDefault="00CB450B" w:rsidP="00B51FB1">
      <w:pPr>
        <w:spacing w:after="0" w:line="240" w:lineRule="auto"/>
      </w:pPr>
    </w:p>
    <w:p w14:paraId="377F42B9" w14:textId="77777777" w:rsidR="007C2F29" w:rsidRPr="007C2F29" w:rsidRDefault="007C2F29" w:rsidP="00B51FB1">
      <w:pPr>
        <w:spacing w:after="0" w:line="240" w:lineRule="auto"/>
        <w:rPr>
          <w:b/>
          <w:bCs/>
        </w:rPr>
      </w:pPr>
      <w:r w:rsidRPr="007C2F29">
        <w:rPr>
          <w:b/>
          <w:bCs/>
        </w:rPr>
        <w:t>Membership of Organisation or Beneficiaries of Activities</w:t>
      </w:r>
    </w:p>
    <w:p w14:paraId="282F906B" w14:textId="77777777" w:rsidR="007C2F29" w:rsidRDefault="007C2F29" w:rsidP="00B51FB1">
      <w:pPr>
        <w:spacing w:after="0" w:line="240" w:lineRule="auto"/>
      </w:pPr>
      <w:r w:rsidRPr="007C2F29">
        <w:t>20 members resident in the Town Council area, 42 in choir</w:t>
      </w:r>
    </w:p>
    <w:p w14:paraId="70E9AAB1" w14:textId="77777777" w:rsidR="00CB450B" w:rsidRPr="007C2F29" w:rsidRDefault="00CB450B" w:rsidP="00B51FB1">
      <w:pPr>
        <w:spacing w:after="0" w:line="240" w:lineRule="auto"/>
      </w:pPr>
    </w:p>
    <w:p w14:paraId="43C43136" w14:textId="77777777" w:rsidR="007C2F29" w:rsidRPr="007C2F29" w:rsidRDefault="007C2F29" w:rsidP="00B51FB1">
      <w:pPr>
        <w:spacing w:after="0" w:line="240" w:lineRule="auto"/>
        <w:rPr>
          <w:b/>
          <w:bCs/>
        </w:rPr>
      </w:pPr>
      <w:r w:rsidRPr="007C2F29">
        <w:rPr>
          <w:b/>
          <w:bCs/>
        </w:rPr>
        <w:t>Membership Fees</w:t>
      </w:r>
    </w:p>
    <w:p w14:paraId="58A0C460" w14:textId="77777777" w:rsidR="007C2F29" w:rsidRDefault="007C2F29" w:rsidP="00B51FB1">
      <w:pPr>
        <w:spacing w:after="0" w:line="240" w:lineRule="auto"/>
      </w:pPr>
      <w:r w:rsidRPr="007C2F29">
        <w:t>£120 per year</w:t>
      </w:r>
    </w:p>
    <w:p w14:paraId="5367307E" w14:textId="77777777" w:rsidR="00CB450B" w:rsidRDefault="00CB450B" w:rsidP="00B51FB1">
      <w:pPr>
        <w:spacing w:after="0" w:line="240" w:lineRule="auto"/>
      </w:pPr>
    </w:p>
    <w:p w14:paraId="27B0C2E3" w14:textId="77777777" w:rsidR="00CB450B" w:rsidRDefault="00CB450B" w:rsidP="00B51FB1">
      <w:pPr>
        <w:spacing w:after="0" w:line="240" w:lineRule="auto"/>
      </w:pPr>
    </w:p>
    <w:p w14:paraId="64286439" w14:textId="77777777" w:rsidR="003E7167" w:rsidRPr="007C2F29" w:rsidRDefault="003E7167" w:rsidP="00B51FB1">
      <w:pPr>
        <w:spacing w:after="0" w:line="240" w:lineRule="auto"/>
      </w:pPr>
    </w:p>
    <w:p w14:paraId="2A9A75F6" w14:textId="77777777" w:rsidR="007C2F29" w:rsidRPr="007C2F29" w:rsidRDefault="007C2F29" w:rsidP="00B51FB1">
      <w:pPr>
        <w:spacing w:after="0" w:line="240" w:lineRule="auto"/>
        <w:rPr>
          <w:b/>
          <w:bCs/>
        </w:rPr>
      </w:pPr>
      <w:r w:rsidRPr="007C2F29">
        <w:rPr>
          <w:b/>
          <w:bCs/>
        </w:rPr>
        <w:t>Present Financial Position</w:t>
      </w:r>
    </w:p>
    <w:p w14:paraId="02AC251B" w14:textId="77777777" w:rsidR="007C2F29" w:rsidRDefault="007C2F29" w:rsidP="00B51FB1">
      <w:pPr>
        <w:spacing w:after="0" w:line="240" w:lineRule="auto"/>
      </w:pPr>
      <w:r w:rsidRPr="007C2F29">
        <w:t>At last AGM in October 2025 the choir had a current account balance of £5202.90 and a savings account balance of £2949.94.</w:t>
      </w:r>
    </w:p>
    <w:p w14:paraId="342F17A8" w14:textId="77777777" w:rsidR="003E7167" w:rsidRPr="007C2F29" w:rsidRDefault="003E7167" w:rsidP="00B51FB1">
      <w:pPr>
        <w:spacing w:after="0" w:line="240" w:lineRule="auto"/>
      </w:pPr>
    </w:p>
    <w:p w14:paraId="21181BE8" w14:textId="77777777" w:rsidR="007C2F29" w:rsidRPr="007C2F29" w:rsidRDefault="007C2F29" w:rsidP="00B51FB1">
      <w:pPr>
        <w:spacing w:after="0" w:line="240" w:lineRule="auto"/>
        <w:rPr>
          <w:b/>
          <w:bCs/>
        </w:rPr>
      </w:pPr>
      <w:r w:rsidRPr="007C2F29">
        <w:rPr>
          <w:b/>
          <w:bCs/>
        </w:rPr>
        <w:t>Purpose for which assistance is required and estimates of costs</w:t>
      </w:r>
    </w:p>
    <w:p w14:paraId="34F3555F" w14:textId="77777777" w:rsidR="007C2F29" w:rsidRDefault="007C2F29" w:rsidP="00B51FB1">
      <w:pPr>
        <w:spacing w:after="0" w:line="240" w:lineRule="auto"/>
      </w:pPr>
      <w:r w:rsidRPr="007C2F29">
        <w:t xml:space="preserve">We are seeking £300 towards the cost of coaches to take the choir to choral events. We are particularly seeking support towards the cost of a bus trip to the </w:t>
      </w:r>
      <w:proofErr w:type="spellStart"/>
      <w:r w:rsidRPr="007C2F29">
        <w:t>Usk</w:t>
      </w:r>
      <w:proofErr w:type="spellEnd"/>
      <w:r w:rsidRPr="007C2F29">
        <w:t xml:space="preserve"> Music Festival in July 2026. The cost of buses is around £625 per trip. The choir makes 3 to 4 trips by coach each year.</w:t>
      </w:r>
    </w:p>
    <w:p w14:paraId="0132CC92" w14:textId="77777777" w:rsidR="003E7167" w:rsidRPr="007C2F29" w:rsidRDefault="003E7167" w:rsidP="00B51FB1">
      <w:pPr>
        <w:spacing w:after="0" w:line="240" w:lineRule="auto"/>
      </w:pPr>
    </w:p>
    <w:p w14:paraId="1BE7762C" w14:textId="77777777" w:rsidR="007C2F29" w:rsidRPr="007C2F29" w:rsidRDefault="007C2F29" w:rsidP="00B51FB1">
      <w:pPr>
        <w:spacing w:after="0" w:line="240" w:lineRule="auto"/>
        <w:rPr>
          <w:u w:val="single"/>
        </w:rPr>
      </w:pPr>
      <w:r w:rsidRPr="007C2F29">
        <w:rPr>
          <w:u w:val="single"/>
        </w:rPr>
        <w:t>2 Caerphilly District Girlguiding</w:t>
      </w:r>
    </w:p>
    <w:p w14:paraId="19AD4171" w14:textId="77777777" w:rsidR="007C2F29" w:rsidRDefault="007C2F29" w:rsidP="00B51FB1">
      <w:pPr>
        <w:spacing w:after="0" w:line="240" w:lineRule="auto"/>
      </w:pPr>
      <w:r w:rsidRPr="007C2F29">
        <w:t xml:space="preserve">Girlguiding provides girls of all age groups with fun, adventure and the space to discover their potential. Financial assistance is sought to replace the floor in the meeting hall at Nantgarw Road and make the front entrance accessible for children with disabilities and additional needs. The cost of the work is estimated at £25,000 and fundraising is being undertaken to raise the necessary money which is beyond the normal running costs covered by membership fees. The </w:t>
      </w:r>
      <w:proofErr w:type="gramStart"/>
      <w:r w:rsidRPr="007C2F29">
        <w:t>District</w:t>
      </w:r>
      <w:proofErr w:type="gramEnd"/>
      <w:r w:rsidRPr="007C2F29">
        <w:t xml:space="preserve"> run various groups – Rainbows, Brownies, Guides, Rangers, and Young Leaders with various numbers of local children participating in the different groups. As the replacement floor falls within the category of capital expenditure a higher level of grant can be awarded up to a maximum of £1500. The financial assistance expenditure would be authorised under the Local Government Act 1972 section 137.</w:t>
      </w:r>
    </w:p>
    <w:p w14:paraId="3C439F5A" w14:textId="77777777" w:rsidR="003E7167" w:rsidRPr="007C2F29" w:rsidRDefault="003E7167" w:rsidP="00B51FB1">
      <w:pPr>
        <w:spacing w:after="0" w:line="240" w:lineRule="auto"/>
      </w:pPr>
    </w:p>
    <w:p w14:paraId="26B43C28" w14:textId="77777777" w:rsidR="007C2F29" w:rsidRDefault="007C2F29" w:rsidP="00B51FB1">
      <w:pPr>
        <w:spacing w:after="0" w:line="240" w:lineRule="auto"/>
        <w:rPr>
          <w:b/>
          <w:bCs/>
        </w:rPr>
      </w:pPr>
      <w:r w:rsidRPr="007C2F29">
        <w:rPr>
          <w:b/>
          <w:bCs/>
        </w:rPr>
        <w:t>Financial Assistance – Application Form</w:t>
      </w:r>
    </w:p>
    <w:p w14:paraId="3CDE684D" w14:textId="77777777" w:rsidR="003E7167" w:rsidRPr="007C2F29" w:rsidRDefault="003E7167" w:rsidP="00B51FB1">
      <w:pPr>
        <w:spacing w:after="0" w:line="240" w:lineRule="auto"/>
        <w:rPr>
          <w:b/>
          <w:bCs/>
        </w:rPr>
      </w:pPr>
    </w:p>
    <w:p w14:paraId="6B749588" w14:textId="77777777" w:rsidR="007C2F29" w:rsidRPr="007C2F29" w:rsidRDefault="007C2F29" w:rsidP="00B51FB1">
      <w:pPr>
        <w:spacing w:after="0" w:line="240" w:lineRule="auto"/>
        <w:rPr>
          <w:b/>
          <w:bCs/>
        </w:rPr>
      </w:pPr>
      <w:r w:rsidRPr="007C2F29">
        <w:rPr>
          <w:b/>
          <w:bCs/>
        </w:rPr>
        <w:t>Name of Organisation</w:t>
      </w:r>
    </w:p>
    <w:p w14:paraId="72997BCA" w14:textId="77777777" w:rsidR="007C2F29" w:rsidRDefault="007C2F29" w:rsidP="00B51FB1">
      <w:pPr>
        <w:spacing w:after="0" w:line="240" w:lineRule="auto"/>
      </w:pPr>
      <w:r w:rsidRPr="007C2F29">
        <w:t>Caerphilly District Girlguiding Nantgarw Road Hall</w:t>
      </w:r>
    </w:p>
    <w:p w14:paraId="2527B2FF" w14:textId="77777777" w:rsidR="003E7167" w:rsidRPr="007C2F29" w:rsidRDefault="003E7167" w:rsidP="00B51FB1">
      <w:pPr>
        <w:spacing w:after="0" w:line="240" w:lineRule="auto"/>
      </w:pPr>
    </w:p>
    <w:p w14:paraId="052ED81E" w14:textId="77777777" w:rsidR="007C2F29" w:rsidRPr="007C2F29" w:rsidRDefault="007C2F29" w:rsidP="00B51FB1">
      <w:pPr>
        <w:spacing w:after="0" w:line="240" w:lineRule="auto"/>
        <w:rPr>
          <w:b/>
          <w:bCs/>
        </w:rPr>
      </w:pPr>
      <w:r w:rsidRPr="007C2F29">
        <w:rPr>
          <w:b/>
          <w:bCs/>
        </w:rPr>
        <w:t>Purpose or Activities of Organisation</w:t>
      </w:r>
    </w:p>
    <w:p w14:paraId="7125A161" w14:textId="77777777" w:rsidR="007C2F29" w:rsidRPr="007C2F29" w:rsidRDefault="007C2F29" w:rsidP="00B51FB1">
      <w:pPr>
        <w:spacing w:after="0" w:line="240" w:lineRule="auto"/>
      </w:pPr>
      <w:r w:rsidRPr="007C2F29">
        <w:t>With guiding girls have fun, adventure and the space to discover their potential.</w:t>
      </w:r>
    </w:p>
    <w:p w14:paraId="4BAD0611" w14:textId="77777777" w:rsidR="007C2F29" w:rsidRDefault="007C2F29" w:rsidP="00B51FB1">
      <w:pPr>
        <w:spacing w:after="0" w:line="240" w:lineRule="auto"/>
      </w:pPr>
      <w:hyperlink r:id="rId9" w:history="1">
        <w:r w:rsidRPr="007C2F29">
          <w:rPr>
            <w:rStyle w:val="Hyperlink"/>
          </w:rPr>
          <w:t>www.girlguiding.org.uk</w:t>
        </w:r>
      </w:hyperlink>
    </w:p>
    <w:p w14:paraId="590572F9" w14:textId="77777777" w:rsidR="003E7167" w:rsidRPr="007C2F29" w:rsidRDefault="003E7167" w:rsidP="00B51FB1">
      <w:pPr>
        <w:spacing w:after="0" w:line="240" w:lineRule="auto"/>
      </w:pPr>
    </w:p>
    <w:p w14:paraId="47CE8F85" w14:textId="77777777" w:rsidR="007C2F29" w:rsidRPr="007C2F29" w:rsidRDefault="007C2F29" w:rsidP="00B51FB1">
      <w:pPr>
        <w:spacing w:after="0" w:line="240" w:lineRule="auto"/>
        <w:rPr>
          <w:b/>
          <w:bCs/>
        </w:rPr>
      </w:pPr>
      <w:r w:rsidRPr="007C2F29">
        <w:rPr>
          <w:b/>
          <w:bCs/>
        </w:rPr>
        <w:t>Membership of Organisation or Beneficiaries of Activities</w:t>
      </w:r>
    </w:p>
    <w:p w14:paraId="5A64B6E2" w14:textId="77777777" w:rsidR="007C2F29" w:rsidRPr="007C2F29" w:rsidRDefault="007C2F29" w:rsidP="00B51FB1">
      <w:pPr>
        <w:spacing w:after="0" w:line="240" w:lineRule="auto"/>
      </w:pPr>
      <w:r w:rsidRPr="007C2F29">
        <w:t>Rainbows 4-7 years – currently 2 units per week 50 children</w:t>
      </w:r>
    </w:p>
    <w:p w14:paraId="64C8E693" w14:textId="77777777" w:rsidR="007C2F29" w:rsidRPr="007C2F29" w:rsidRDefault="007C2F29" w:rsidP="00B51FB1">
      <w:pPr>
        <w:spacing w:after="0" w:line="240" w:lineRule="auto"/>
      </w:pPr>
      <w:r w:rsidRPr="007C2F29">
        <w:t>Brownies 7-10years – currently 3 units per week 75 children</w:t>
      </w:r>
    </w:p>
    <w:p w14:paraId="0A427384" w14:textId="77777777" w:rsidR="007C2F29" w:rsidRPr="007C2F29" w:rsidRDefault="007C2F29" w:rsidP="00B51FB1">
      <w:pPr>
        <w:spacing w:after="0" w:line="240" w:lineRule="auto"/>
      </w:pPr>
      <w:r w:rsidRPr="007C2F29">
        <w:t>Guides 10-14 years – currently 2 units per week 65 children</w:t>
      </w:r>
    </w:p>
    <w:p w14:paraId="325647D3" w14:textId="77777777" w:rsidR="007C2F29" w:rsidRPr="007C2F29" w:rsidRDefault="007C2F29" w:rsidP="00B51FB1">
      <w:pPr>
        <w:spacing w:after="0" w:line="240" w:lineRule="auto"/>
      </w:pPr>
      <w:r w:rsidRPr="007C2F29">
        <w:t>Rangers 14-16 years – currently 2 units per week 40 children</w:t>
      </w:r>
    </w:p>
    <w:p w14:paraId="330E3E53" w14:textId="77777777" w:rsidR="007C2F29" w:rsidRDefault="007C2F29" w:rsidP="00B51FB1">
      <w:pPr>
        <w:spacing w:after="0" w:line="240" w:lineRule="auto"/>
      </w:pPr>
      <w:r w:rsidRPr="007C2F29">
        <w:t>Young Leaders 16-18 years – currently 1 unit per month 15 young adults</w:t>
      </w:r>
    </w:p>
    <w:p w14:paraId="6B874508" w14:textId="77777777" w:rsidR="003E7167" w:rsidRPr="007C2F29" w:rsidRDefault="003E7167" w:rsidP="00B51FB1">
      <w:pPr>
        <w:spacing w:after="0" w:line="240" w:lineRule="auto"/>
      </w:pPr>
    </w:p>
    <w:p w14:paraId="4479B35E" w14:textId="77777777" w:rsidR="007C2F29" w:rsidRPr="007C2F29" w:rsidRDefault="007C2F29" w:rsidP="00B51FB1">
      <w:pPr>
        <w:spacing w:after="0" w:line="240" w:lineRule="auto"/>
        <w:rPr>
          <w:b/>
          <w:bCs/>
        </w:rPr>
      </w:pPr>
      <w:r w:rsidRPr="007C2F29">
        <w:rPr>
          <w:b/>
          <w:bCs/>
        </w:rPr>
        <w:t>Membership Fees</w:t>
      </w:r>
    </w:p>
    <w:p w14:paraId="0BE3065A" w14:textId="77777777" w:rsidR="007C2F29" w:rsidRDefault="007C2F29" w:rsidP="00B51FB1">
      <w:pPr>
        <w:spacing w:after="0" w:line="240" w:lineRule="auto"/>
      </w:pPr>
      <w:r w:rsidRPr="007C2F29">
        <w:t>£40 per term per girl</w:t>
      </w:r>
    </w:p>
    <w:p w14:paraId="4E961314" w14:textId="77777777" w:rsidR="003E7167" w:rsidRPr="007C2F29" w:rsidRDefault="003E7167" w:rsidP="00B51FB1">
      <w:pPr>
        <w:spacing w:after="0" w:line="240" w:lineRule="auto"/>
      </w:pPr>
    </w:p>
    <w:p w14:paraId="1F775F13" w14:textId="77777777" w:rsidR="007C2F29" w:rsidRPr="007C2F29" w:rsidRDefault="007C2F29" w:rsidP="00B51FB1">
      <w:pPr>
        <w:spacing w:after="0" w:line="240" w:lineRule="auto"/>
      </w:pPr>
      <w:r w:rsidRPr="007C2F29">
        <w:rPr>
          <w:b/>
          <w:bCs/>
        </w:rPr>
        <w:t>Present Financial Position</w:t>
      </w:r>
    </w:p>
    <w:p w14:paraId="41870E1B" w14:textId="77777777" w:rsidR="007C2F29" w:rsidRDefault="007C2F29" w:rsidP="00B51FB1">
      <w:pPr>
        <w:spacing w:after="0" w:line="240" w:lineRule="auto"/>
      </w:pPr>
      <w:r w:rsidRPr="007C2F29">
        <w:t>We have approximately £1500 in the bank account as all fees have been paid for this term. This will pay for this term’s rent, badges and activities</w:t>
      </w:r>
    </w:p>
    <w:p w14:paraId="75550F74" w14:textId="77777777" w:rsidR="003E7167" w:rsidRPr="007C2F29" w:rsidRDefault="003E7167" w:rsidP="00B51FB1">
      <w:pPr>
        <w:spacing w:after="0" w:line="240" w:lineRule="auto"/>
      </w:pPr>
    </w:p>
    <w:p w14:paraId="7534F01B" w14:textId="77777777" w:rsidR="007C2F29" w:rsidRPr="007C2F29" w:rsidRDefault="007C2F29" w:rsidP="00B51FB1">
      <w:pPr>
        <w:spacing w:after="0" w:line="240" w:lineRule="auto"/>
        <w:rPr>
          <w:b/>
          <w:bCs/>
        </w:rPr>
      </w:pPr>
      <w:r w:rsidRPr="007C2F29">
        <w:rPr>
          <w:b/>
          <w:bCs/>
        </w:rPr>
        <w:t>Purpose for which assistance is required and estimates of costs</w:t>
      </w:r>
    </w:p>
    <w:p w14:paraId="0AEC34E5" w14:textId="77777777" w:rsidR="007C2F29" w:rsidRPr="007C2F29" w:rsidRDefault="007C2F29" w:rsidP="00B51FB1">
      <w:pPr>
        <w:spacing w:after="0" w:line="240" w:lineRule="auto"/>
      </w:pPr>
      <w:r w:rsidRPr="007C2F29">
        <w:t>We desperately need a new floor in our hall which is 65 years old and is rotten and uneven. The cost estimate for replacement is £25000 + vat and includes making the front entrance accessible for children with disabilities and additional needs. We will be fundraising to cover the cost of the work and have a fun day planned, a car wash, and some sponsorship events.</w:t>
      </w:r>
    </w:p>
    <w:sectPr w:rsidR="007C2F29" w:rsidRPr="007C2F29" w:rsidSect="000C2A4F">
      <w:pgSz w:w="11906" w:h="16838"/>
      <w:pgMar w:top="851" w:right="5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E01"/>
    <w:multiLevelType w:val="hybridMultilevel"/>
    <w:tmpl w:val="1DE6415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551156"/>
    <w:multiLevelType w:val="hybridMultilevel"/>
    <w:tmpl w:val="E9C4A282"/>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8941BE9"/>
    <w:multiLevelType w:val="hybridMultilevel"/>
    <w:tmpl w:val="A9DE2FAA"/>
    <w:lvl w:ilvl="0" w:tplc="08090005">
      <w:start w:val="1"/>
      <w:numFmt w:val="bullet"/>
      <w:lvlText w:val=""/>
      <w:lvlJc w:val="left"/>
      <w:pPr>
        <w:ind w:left="720" w:hanging="360"/>
      </w:pPr>
      <w:rPr>
        <w:rFonts w:ascii="Wingdings" w:hAnsi="Wingdings" w:hint="default"/>
      </w:rPr>
    </w:lvl>
    <w:lvl w:ilvl="1" w:tplc="F98636D8">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C42275"/>
    <w:multiLevelType w:val="hybridMultilevel"/>
    <w:tmpl w:val="49C436B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BF4362"/>
    <w:multiLevelType w:val="hybridMultilevel"/>
    <w:tmpl w:val="567A00D6"/>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01D4D79"/>
    <w:multiLevelType w:val="hybridMultilevel"/>
    <w:tmpl w:val="58D8DCCA"/>
    <w:lvl w:ilvl="0" w:tplc="08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C8433BE"/>
    <w:multiLevelType w:val="hybridMultilevel"/>
    <w:tmpl w:val="67E088E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4312566">
    <w:abstractNumId w:val="2"/>
  </w:num>
  <w:num w:numId="2" w16cid:durableId="147135348">
    <w:abstractNumId w:val="3"/>
  </w:num>
  <w:num w:numId="3" w16cid:durableId="610014867">
    <w:abstractNumId w:val="0"/>
  </w:num>
  <w:num w:numId="4" w16cid:durableId="1182620166">
    <w:abstractNumId w:val="4"/>
  </w:num>
  <w:num w:numId="5" w16cid:durableId="979963132">
    <w:abstractNumId w:val="6"/>
  </w:num>
  <w:num w:numId="6" w16cid:durableId="1202011576">
    <w:abstractNumId w:val="1"/>
  </w:num>
  <w:num w:numId="7" w16cid:durableId="1799569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EC"/>
    <w:rsid w:val="00013C27"/>
    <w:rsid w:val="00014DE3"/>
    <w:rsid w:val="00033E0D"/>
    <w:rsid w:val="00040C40"/>
    <w:rsid w:val="000643A1"/>
    <w:rsid w:val="0006541E"/>
    <w:rsid w:val="000702AD"/>
    <w:rsid w:val="00073FF6"/>
    <w:rsid w:val="000C2137"/>
    <w:rsid w:val="000C2A4F"/>
    <w:rsid w:val="000D63CE"/>
    <w:rsid w:val="000F17E0"/>
    <w:rsid w:val="00112581"/>
    <w:rsid w:val="001138F2"/>
    <w:rsid w:val="0013709F"/>
    <w:rsid w:val="00171B4F"/>
    <w:rsid w:val="001C53DA"/>
    <w:rsid w:val="001C736C"/>
    <w:rsid w:val="001F12E9"/>
    <w:rsid w:val="00204E72"/>
    <w:rsid w:val="00225560"/>
    <w:rsid w:val="00233EEA"/>
    <w:rsid w:val="00266E1B"/>
    <w:rsid w:val="00274D90"/>
    <w:rsid w:val="0029407B"/>
    <w:rsid w:val="002B1A66"/>
    <w:rsid w:val="002B6B44"/>
    <w:rsid w:val="002D4554"/>
    <w:rsid w:val="00302B81"/>
    <w:rsid w:val="00302D72"/>
    <w:rsid w:val="00330FD3"/>
    <w:rsid w:val="00354074"/>
    <w:rsid w:val="00376D45"/>
    <w:rsid w:val="00387786"/>
    <w:rsid w:val="003B2880"/>
    <w:rsid w:val="003D5BC9"/>
    <w:rsid w:val="003E7167"/>
    <w:rsid w:val="003F02DF"/>
    <w:rsid w:val="00401EE4"/>
    <w:rsid w:val="004228A8"/>
    <w:rsid w:val="00422B4B"/>
    <w:rsid w:val="00424CFA"/>
    <w:rsid w:val="004252CA"/>
    <w:rsid w:val="004420D9"/>
    <w:rsid w:val="004450D9"/>
    <w:rsid w:val="004675E6"/>
    <w:rsid w:val="004C6662"/>
    <w:rsid w:val="004D26E5"/>
    <w:rsid w:val="005027BC"/>
    <w:rsid w:val="0052150C"/>
    <w:rsid w:val="00521546"/>
    <w:rsid w:val="00565CAE"/>
    <w:rsid w:val="00573495"/>
    <w:rsid w:val="00593C28"/>
    <w:rsid w:val="00594FFF"/>
    <w:rsid w:val="005A5810"/>
    <w:rsid w:val="005B6A6D"/>
    <w:rsid w:val="005C4518"/>
    <w:rsid w:val="005D3C8F"/>
    <w:rsid w:val="005E38EC"/>
    <w:rsid w:val="005F5C5A"/>
    <w:rsid w:val="00600DEC"/>
    <w:rsid w:val="00615A94"/>
    <w:rsid w:val="0067452F"/>
    <w:rsid w:val="00684C19"/>
    <w:rsid w:val="00731C3D"/>
    <w:rsid w:val="00733800"/>
    <w:rsid w:val="0074498B"/>
    <w:rsid w:val="00747922"/>
    <w:rsid w:val="007519EC"/>
    <w:rsid w:val="00765715"/>
    <w:rsid w:val="00780211"/>
    <w:rsid w:val="0078025F"/>
    <w:rsid w:val="00794D99"/>
    <w:rsid w:val="007A04CF"/>
    <w:rsid w:val="007C2F29"/>
    <w:rsid w:val="007C7545"/>
    <w:rsid w:val="007E08C6"/>
    <w:rsid w:val="007F05B9"/>
    <w:rsid w:val="007F7A07"/>
    <w:rsid w:val="00825296"/>
    <w:rsid w:val="0088432C"/>
    <w:rsid w:val="008B000E"/>
    <w:rsid w:val="008D4C29"/>
    <w:rsid w:val="008F2F25"/>
    <w:rsid w:val="00921168"/>
    <w:rsid w:val="00957B39"/>
    <w:rsid w:val="00973AE0"/>
    <w:rsid w:val="00975455"/>
    <w:rsid w:val="00977793"/>
    <w:rsid w:val="00994788"/>
    <w:rsid w:val="009963EA"/>
    <w:rsid w:val="00996A0A"/>
    <w:rsid w:val="009B5E4A"/>
    <w:rsid w:val="009D14A6"/>
    <w:rsid w:val="009D2CB7"/>
    <w:rsid w:val="00A04172"/>
    <w:rsid w:val="00A837A2"/>
    <w:rsid w:val="00AB1C6F"/>
    <w:rsid w:val="00AB4B71"/>
    <w:rsid w:val="00AC2C72"/>
    <w:rsid w:val="00AC58CC"/>
    <w:rsid w:val="00AC75F2"/>
    <w:rsid w:val="00AD1112"/>
    <w:rsid w:val="00AE12F3"/>
    <w:rsid w:val="00B51FB1"/>
    <w:rsid w:val="00B71FCE"/>
    <w:rsid w:val="00BB5916"/>
    <w:rsid w:val="00C030FB"/>
    <w:rsid w:val="00C11BE5"/>
    <w:rsid w:val="00C24561"/>
    <w:rsid w:val="00C24822"/>
    <w:rsid w:val="00C27F8A"/>
    <w:rsid w:val="00C36085"/>
    <w:rsid w:val="00C46344"/>
    <w:rsid w:val="00CB450B"/>
    <w:rsid w:val="00CB4AE7"/>
    <w:rsid w:val="00CC0BB1"/>
    <w:rsid w:val="00D40963"/>
    <w:rsid w:val="00D43DAE"/>
    <w:rsid w:val="00D44567"/>
    <w:rsid w:val="00D56EDB"/>
    <w:rsid w:val="00D72FA0"/>
    <w:rsid w:val="00D83615"/>
    <w:rsid w:val="00D85AE1"/>
    <w:rsid w:val="00E30F0F"/>
    <w:rsid w:val="00E32E67"/>
    <w:rsid w:val="00E6187B"/>
    <w:rsid w:val="00E648AB"/>
    <w:rsid w:val="00E8289D"/>
    <w:rsid w:val="00E83500"/>
    <w:rsid w:val="00E95F03"/>
    <w:rsid w:val="00EA12A1"/>
    <w:rsid w:val="00EB3C28"/>
    <w:rsid w:val="00EC2064"/>
    <w:rsid w:val="00EE6D17"/>
    <w:rsid w:val="00EF427E"/>
    <w:rsid w:val="00F06655"/>
    <w:rsid w:val="00F1722C"/>
    <w:rsid w:val="00F804A6"/>
    <w:rsid w:val="00F8079F"/>
    <w:rsid w:val="00F949A1"/>
    <w:rsid w:val="00FA061E"/>
    <w:rsid w:val="00FA330A"/>
    <w:rsid w:val="00FA547D"/>
    <w:rsid w:val="00FD0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B05C"/>
  <w15:chartTrackingRefBased/>
  <w15:docId w15:val="{B9C12752-88F8-44D8-A264-CBFD5AFD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DEC"/>
    <w:pPr>
      <w:spacing w:after="0" w:line="240" w:lineRule="auto"/>
    </w:pPr>
  </w:style>
  <w:style w:type="character" w:styleId="Hyperlink">
    <w:name w:val="Hyperlink"/>
    <w:basedOn w:val="DefaultParagraphFont"/>
    <w:uiPriority w:val="99"/>
    <w:unhideWhenUsed/>
    <w:rsid w:val="004450D9"/>
    <w:rPr>
      <w:color w:val="0563C1" w:themeColor="hyperlink"/>
      <w:u w:val="single"/>
    </w:rPr>
  </w:style>
  <w:style w:type="table" w:styleId="TableGrid">
    <w:name w:val="Table Grid"/>
    <w:basedOn w:val="TableNormal"/>
    <w:uiPriority w:val="39"/>
    <w:rsid w:val="008D4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2F29"/>
    <w:rPr>
      <w:color w:val="605E5C"/>
      <w:shd w:val="clear" w:color="auto" w:fill="E1DFDD"/>
    </w:rPr>
  </w:style>
  <w:style w:type="paragraph" w:styleId="NormalWeb">
    <w:name w:val="Normal (Web)"/>
    <w:basedOn w:val="Normal"/>
    <w:uiPriority w:val="99"/>
    <w:semiHidden/>
    <w:unhideWhenUsed/>
    <w:rsid w:val="00996A0A"/>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erphillyladieschoir.co.uk" TargetMode="External"/><Relationship Id="rId3" Type="http://schemas.openxmlformats.org/officeDocument/2006/relationships/styles" Target="styles.xml"/><Relationship Id="rId7" Type="http://schemas.openxmlformats.org/officeDocument/2006/relationships/hyperlink" Target="http://www.caerphillytowncounci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erphillytowncouncil@outloo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irlguid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13B27-DEF8-4F91-BB0A-CF4A6990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57</cp:revision>
  <cp:lastPrinted>2026-05-11T13:12:00Z</cp:lastPrinted>
  <dcterms:created xsi:type="dcterms:W3CDTF">2026-05-05T11:51:00Z</dcterms:created>
  <dcterms:modified xsi:type="dcterms:W3CDTF">2026-05-11T14:50:00Z</dcterms:modified>
</cp:coreProperties>
</file>