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R  T R E F  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DDDEF55" w14:textId="77777777" w:rsidR="0088432C" w:rsidRDefault="0088432C" w:rsidP="00AC2C72">
      <w:pPr>
        <w:spacing w:after="0" w:line="240" w:lineRule="auto"/>
        <w:ind w:hanging="567"/>
        <w:rPr>
          <w:rFonts w:eastAsia="Calibri"/>
          <w:b/>
          <w:bCs/>
          <w:lang w:eastAsia="en-GB"/>
        </w:rPr>
      </w:pPr>
    </w:p>
    <w:p w14:paraId="435F050C" w14:textId="6144C32D" w:rsidR="0088432C" w:rsidRPr="00780211" w:rsidRDefault="0088432C"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BF23FD">
        <w:rPr>
          <w:rFonts w:eastAsia="Calibri"/>
          <w:b/>
          <w:bCs/>
          <w:lang w:eastAsia="en-GB"/>
        </w:rPr>
        <w:t xml:space="preserve">     </w:t>
      </w:r>
      <w:r w:rsidR="00F867CF">
        <w:rPr>
          <w:rFonts w:eastAsia="Calibri"/>
          <w:lang w:eastAsia="en-GB"/>
        </w:rPr>
        <w:t>12</w:t>
      </w:r>
      <w:r w:rsidR="00F867CF" w:rsidRPr="00F867CF">
        <w:rPr>
          <w:rFonts w:eastAsia="Calibri"/>
          <w:vertAlign w:val="superscript"/>
          <w:lang w:eastAsia="en-GB"/>
        </w:rPr>
        <w:t>th</w:t>
      </w:r>
      <w:r w:rsidR="00F867CF">
        <w:rPr>
          <w:rFonts w:eastAsia="Calibri"/>
          <w:lang w:eastAsia="en-GB"/>
        </w:rPr>
        <w:t xml:space="preserve"> May</w:t>
      </w:r>
      <w:r w:rsidR="00780211" w:rsidRPr="00780211">
        <w:rPr>
          <w:rFonts w:eastAsia="Calibri"/>
          <w:lang w:eastAsia="en-GB"/>
        </w:rPr>
        <w:t xml:space="preserve"> 2025</w:t>
      </w:r>
    </w:p>
    <w:p w14:paraId="5FABDB31" w14:textId="315E2208" w:rsidR="00422B4B" w:rsidRPr="00422B4B" w:rsidRDefault="004252CA" w:rsidP="00780211">
      <w:pPr>
        <w:spacing w:after="0" w:line="240" w:lineRule="auto"/>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45CF572C"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 xml:space="preserve">Monday </w:t>
      </w:r>
      <w:r w:rsidR="00F867CF">
        <w:rPr>
          <w:b/>
          <w:bCs/>
          <w:lang w:eastAsia="en-GB"/>
        </w:rPr>
        <w:t>1</w:t>
      </w:r>
      <w:r w:rsidR="00B02AB4">
        <w:rPr>
          <w:b/>
          <w:bCs/>
          <w:lang w:eastAsia="en-GB"/>
        </w:rPr>
        <w:t>9</w:t>
      </w:r>
      <w:r w:rsidR="00F867CF" w:rsidRPr="00F867CF">
        <w:rPr>
          <w:b/>
          <w:bCs/>
          <w:vertAlign w:val="superscript"/>
          <w:lang w:eastAsia="en-GB"/>
        </w:rPr>
        <w:t>th</w:t>
      </w:r>
      <w:r w:rsidR="00F867CF">
        <w:rPr>
          <w:b/>
          <w:bCs/>
          <w:lang w:eastAsia="en-GB"/>
        </w:rPr>
        <w:t xml:space="preserve"> May</w:t>
      </w:r>
      <w:r w:rsidR="00EA12A1">
        <w:rPr>
          <w:lang w:eastAsia="en-GB"/>
        </w:rPr>
        <w:t xml:space="preserve"> </w:t>
      </w:r>
      <w:r w:rsidR="00EA12A1" w:rsidRPr="00EA12A1">
        <w:rPr>
          <w:b/>
          <w:bCs/>
          <w:lang w:eastAsia="en-GB"/>
        </w:rPr>
        <w:t>202</w:t>
      </w:r>
      <w:r w:rsidR="00F867CF">
        <w:rPr>
          <w:b/>
          <w:bCs/>
          <w:lang w:eastAsia="en-GB"/>
        </w:rPr>
        <w:t>5</w:t>
      </w:r>
      <w:r w:rsidR="00EA12A1">
        <w:rPr>
          <w:lang w:eastAsia="en-GB"/>
        </w:rPr>
        <w:t xml:space="preserve"> </w:t>
      </w:r>
      <w:r w:rsidR="003E7E29">
        <w:rPr>
          <w:lang w:eastAsia="en-GB"/>
        </w:rPr>
        <w:t xml:space="preserve">to immediately </w:t>
      </w:r>
      <w:r w:rsidR="005B4FB8">
        <w:rPr>
          <w:lang w:eastAsia="en-GB"/>
        </w:rPr>
        <w:t xml:space="preserve">follow the </w:t>
      </w:r>
      <w:r w:rsidR="005B4FB8" w:rsidRPr="005B4FB8">
        <w:rPr>
          <w:b/>
          <w:bCs/>
          <w:lang w:eastAsia="en-GB"/>
        </w:rPr>
        <w:t>AGM</w:t>
      </w:r>
      <w:r w:rsidR="005B4FB8">
        <w:rPr>
          <w:lang w:eastAsia="en-GB"/>
        </w:rPr>
        <w:t xml:space="preserve"> </w:t>
      </w:r>
      <w:r w:rsidRPr="00422B4B">
        <w:rPr>
          <w:b/>
          <w:bCs/>
          <w:lang w:eastAsia="en-GB"/>
        </w:rPr>
        <w:t xml:space="preserve">by </w:t>
      </w:r>
      <w:r w:rsidR="004252CA">
        <w:rPr>
          <w:b/>
          <w:bCs/>
          <w:lang w:eastAsia="en-GB"/>
        </w:rPr>
        <w:t>Mult</w:t>
      </w:r>
      <w:r w:rsidR="00C5014E">
        <w:rPr>
          <w:b/>
          <w:bCs/>
          <w:lang w:eastAsia="en-GB"/>
        </w:rPr>
        <w:t>i</w:t>
      </w:r>
      <w:r w:rsidR="004252CA">
        <w:rPr>
          <w:b/>
          <w:bCs/>
          <w:lang w:eastAsia="en-GB"/>
        </w:rPr>
        <w:t xml:space="preserve">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3358333F" w:rsidR="00422B4B" w:rsidRPr="00422B4B" w:rsidRDefault="00422B4B" w:rsidP="00D56EDB">
      <w:pPr>
        <w:pStyle w:val="NoSpacing"/>
        <w:ind w:hanging="567"/>
        <w:rPr>
          <w:u w:val="single"/>
          <w:lang w:eastAsia="en-GB"/>
        </w:rPr>
      </w:pPr>
      <w:r w:rsidRPr="00422B4B">
        <w:rPr>
          <w:u w:val="single"/>
          <w:lang w:eastAsia="en-GB"/>
        </w:rPr>
        <w:t>Town Clerk</w:t>
      </w:r>
      <w:r w:rsidR="00C24561">
        <w:rPr>
          <w:u w:val="single"/>
          <w:lang w:eastAsia="en-GB"/>
        </w:rPr>
        <w:t xml:space="preserve">    </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41376838" w:rsidR="00422B4B" w:rsidRPr="00422B4B" w:rsidRDefault="00422B4B" w:rsidP="00D56EDB">
      <w:pPr>
        <w:pStyle w:val="NoSpacing"/>
        <w:rPr>
          <w:lang w:eastAsia="en-GB"/>
        </w:rPr>
      </w:pPr>
      <w:r w:rsidRPr="00422B4B">
        <w:rPr>
          <w:lang w:eastAsia="en-GB"/>
        </w:rPr>
        <w:t>held on</w:t>
      </w:r>
      <w:r w:rsidR="00F06655">
        <w:rPr>
          <w:lang w:eastAsia="en-GB"/>
        </w:rPr>
        <w:t xml:space="preserve"> </w:t>
      </w:r>
      <w:r w:rsidR="005752FD">
        <w:rPr>
          <w:lang w:eastAsia="en-GB"/>
        </w:rPr>
        <w:t>28</w:t>
      </w:r>
      <w:r w:rsidR="005752FD" w:rsidRPr="005752FD">
        <w:rPr>
          <w:vertAlign w:val="superscript"/>
          <w:lang w:eastAsia="en-GB"/>
        </w:rPr>
        <w:t>th</w:t>
      </w:r>
      <w:r w:rsidR="005752FD">
        <w:rPr>
          <w:lang w:eastAsia="en-GB"/>
        </w:rPr>
        <w:t xml:space="preserve"> April</w:t>
      </w:r>
      <w:r w:rsidR="007519EC">
        <w:rPr>
          <w:lang w:eastAsia="en-GB"/>
        </w:rPr>
        <w:t xml:space="preserve"> 2025.</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 xml:space="preserve">Matters arising from the Minutes if not covered by the </w:t>
      </w:r>
      <w:proofErr w:type="gramStart"/>
      <w:r w:rsidRPr="00422B4B">
        <w:rPr>
          <w:lang w:eastAsia="en-GB"/>
        </w:rPr>
        <w:t>Agenda</w:t>
      </w:r>
      <w:proofErr w:type="gramEnd"/>
      <w:r w:rsidRPr="00422B4B">
        <w:rPr>
          <w:lang w:eastAsia="en-GB"/>
        </w:rPr>
        <w:t>.</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6DC0D846"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AD1112">
        <w:rPr>
          <w:b/>
          <w:bCs/>
          <w:u w:val="single"/>
          <w:lang w:eastAsia="en-GB"/>
        </w:rPr>
        <w:t>ANNOUNC</w:t>
      </w:r>
      <w:r w:rsidR="004420D9">
        <w:rPr>
          <w:b/>
          <w:bCs/>
          <w:u w:val="single"/>
          <w:lang w:eastAsia="en-GB"/>
        </w:rPr>
        <w:t>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Pr="00422B4B" w:rsidRDefault="00422B4B" w:rsidP="00D56EDB">
      <w:pPr>
        <w:pStyle w:val="NoSpacing"/>
        <w:ind w:hanging="567"/>
        <w:rPr>
          <w:u w:val="single"/>
          <w:lang w:eastAsia="en-GB"/>
        </w:rPr>
      </w:pPr>
      <w:r w:rsidRPr="00422B4B">
        <w:rPr>
          <w:lang w:eastAsia="en-GB"/>
        </w:rPr>
        <w:t>8.</w:t>
      </w:r>
      <w:r w:rsidRPr="00422B4B">
        <w:rPr>
          <w:lang w:eastAsia="en-GB"/>
        </w:rPr>
        <w:tab/>
      </w:r>
      <w:r w:rsidRPr="00422B4B">
        <w:rPr>
          <w:b/>
          <w:bCs/>
          <w:u w:val="single"/>
          <w:lang w:eastAsia="en-GB"/>
        </w:rPr>
        <w:t>TOWN CLERK’S REPORTS</w:t>
      </w:r>
    </w:p>
    <w:p w14:paraId="71E88EDB" w14:textId="77777777" w:rsidR="00422B4B" w:rsidRPr="00422B4B" w:rsidRDefault="00422B4B" w:rsidP="00D56EDB">
      <w:pPr>
        <w:pStyle w:val="NoSpacing"/>
        <w:ind w:hanging="567"/>
        <w:rPr>
          <w:lang w:eastAsia="en-GB"/>
        </w:rPr>
      </w:pPr>
    </w:p>
    <w:p w14:paraId="11A5C5AC" w14:textId="77777777" w:rsidR="00C34E19" w:rsidRDefault="00C504C3" w:rsidP="00600DEC">
      <w:pPr>
        <w:spacing w:after="0" w:line="240" w:lineRule="auto"/>
        <w:ind w:hanging="567"/>
        <w:rPr>
          <w:rFonts w:eastAsia="Calibri"/>
          <w:lang w:eastAsia="en-GB"/>
        </w:rPr>
      </w:pPr>
      <w:r>
        <w:rPr>
          <w:rFonts w:eastAsia="Calibri"/>
          <w:b/>
          <w:bCs/>
          <w:lang w:eastAsia="en-GB"/>
        </w:rPr>
        <w:tab/>
      </w:r>
      <w:r w:rsidRPr="00C504C3">
        <w:rPr>
          <w:rFonts w:eastAsia="Calibri"/>
          <w:lang w:eastAsia="en-GB"/>
        </w:rPr>
        <w:t>8.1</w:t>
      </w:r>
      <w:r>
        <w:rPr>
          <w:rFonts w:eastAsia="Calibri"/>
          <w:lang w:eastAsia="en-GB"/>
        </w:rPr>
        <w:tab/>
      </w:r>
      <w:r w:rsidR="000C155D">
        <w:rPr>
          <w:rFonts w:eastAsia="Calibri"/>
          <w:lang w:eastAsia="en-GB"/>
        </w:rPr>
        <w:t xml:space="preserve">Annual Return </w:t>
      </w:r>
      <w:r w:rsidR="00AD696B">
        <w:rPr>
          <w:rFonts w:eastAsia="Calibri"/>
          <w:lang w:eastAsia="en-GB"/>
        </w:rPr>
        <w:t xml:space="preserve">for </w:t>
      </w:r>
      <w:r w:rsidR="0020593D">
        <w:rPr>
          <w:rFonts w:eastAsia="Calibri"/>
          <w:lang w:eastAsia="en-GB"/>
        </w:rPr>
        <w:t>y</w:t>
      </w:r>
      <w:r w:rsidR="00AD696B">
        <w:rPr>
          <w:rFonts w:eastAsia="Calibri"/>
          <w:lang w:eastAsia="en-GB"/>
        </w:rPr>
        <w:t xml:space="preserve">ear </w:t>
      </w:r>
      <w:r w:rsidR="0020593D">
        <w:rPr>
          <w:rFonts w:eastAsia="Calibri"/>
          <w:lang w:eastAsia="en-GB"/>
        </w:rPr>
        <w:t>e</w:t>
      </w:r>
      <w:r w:rsidR="00AD696B">
        <w:rPr>
          <w:rFonts w:eastAsia="Calibri"/>
          <w:lang w:eastAsia="en-GB"/>
        </w:rPr>
        <w:t xml:space="preserve">nded </w:t>
      </w:r>
      <w:r w:rsidR="0020593D">
        <w:rPr>
          <w:rFonts w:eastAsia="Calibri"/>
          <w:lang w:eastAsia="en-GB"/>
        </w:rPr>
        <w:t>31</w:t>
      </w:r>
      <w:r w:rsidR="0020593D" w:rsidRPr="0020593D">
        <w:rPr>
          <w:rFonts w:eastAsia="Calibri"/>
          <w:vertAlign w:val="superscript"/>
          <w:lang w:eastAsia="en-GB"/>
        </w:rPr>
        <w:t>st</w:t>
      </w:r>
      <w:r w:rsidR="0020593D">
        <w:rPr>
          <w:rFonts w:eastAsia="Calibri"/>
          <w:lang w:eastAsia="en-GB"/>
        </w:rPr>
        <w:t xml:space="preserve"> March 2025</w:t>
      </w:r>
      <w:r w:rsidR="00C34E19">
        <w:rPr>
          <w:rFonts w:eastAsia="Calibri"/>
          <w:lang w:eastAsia="en-GB"/>
        </w:rPr>
        <w:t>.</w:t>
      </w:r>
    </w:p>
    <w:p w14:paraId="3DB36CD5" w14:textId="689234B6" w:rsidR="00422B4B" w:rsidRPr="00C504C3" w:rsidRDefault="00C34E19" w:rsidP="00600DEC">
      <w:pPr>
        <w:spacing w:after="0" w:line="240" w:lineRule="auto"/>
        <w:ind w:hanging="567"/>
        <w:rPr>
          <w:rFonts w:eastAsia="Calibri"/>
          <w:lang w:eastAsia="en-GB"/>
        </w:rPr>
      </w:pPr>
      <w:r>
        <w:rPr>
          <w:rFonts w:eastAsia="Calibri"/>
          <w:lang w:eastAsia="en-GB"/>
        </w:rPr>
        <w:tab/>
        <w:t>8.2</w:t>
      </w:r>
      <w:r>
        <w:rPr>
          <w:rFonts w:eastAsia="Calibri"/>
          <w:lang w:eastAsia="en-GB"/>
        </w:rPr>
        <w:tab/>
        <w:t>Insurance Renewal.</w:t>
      </w:r>
      <w:r w:rsidR="00C504C3" w:rsidRPr="00C504C3">
        <w:rPr>
          <w:rFonts w:eastAsia="Calibri"/>
          <w:lang w:eastAsia="en-GB"/>
        </w:rPr>
        <w:tab/>
      </w:r>
    </w:p>
    <w:p w14:paraId="43C661E4" w14:textId="2CA64A96" w:rsidR="00600DEC" w:rsidRDefault="00600DEC" w:rsidP="00600DEC">
      <w:pPr>
        <w:spacing w:after="0" w:line="240" w:lineRule="auto"/>
        <w:rPr>
          <w:rFonts w:eastAsia="Calibri"/>
          <w:b/>
          <w:bCs/>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6E4C821D" w14:textId="77777777" w:rsidR="00C13A5A" w:rsidRDefault="001138F2" w:rsidP="001138F2">
      <w:pPr>
        <w:spacing w:after="0" w:line="240" w:lineRule="auto"/>
        <w:ind w:hanging="709"/>
      </w:pPr>
      <w:r>
        <w:lastRenderedPageBreak/>
        <w:t xml:space="preserve">  </w:t>
      </w:r>
    </w:p>
    <w:p w14:paraId="0887BDA5" w14:textId="601DB242" w:rsidR="001138F2" w:rsidRDefault="001138F2" w:rsidP="001138F2">
      <w:pPr>
        <w:spacing w:after="0" w:line="240" w:lineRule="auto"/>
        <w:ind w:hanging="709"/>
      </w:pPr>
      <w:r>
        <w:t>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14F18CAC" w14:textId="77777777" w:rsidR="00C13A5A" w:rsidRDefault="00C13A5A" w:rsidP="001138F2">
      <w:pPr>
        <w:spacing w:after="0" w:line="240" w:lineRule="auto"/>
        <w:ind w:hanging="709"/>
        <w:rPr>
          <w:b/>
          <w:bCs/>
          <w:u w:val="single"/>
        </w:rPr>
      </w:pPr>
    </w:p>
    <w:p w14:paraId="4D483AC8" w14:textId="77777777" w:rsidR="0055098C" w:rsidRDefault="00C13A5A" w:rsidP="001138F2">
      <w:pPr>
        <w:spacing w:after="0" w:line="240" w:lineRule="auto"/>
        <w:ind w:hanging="709"/>
      </w:pPr>
      <w:r>
        <w:tab/>
      </w:r>
      <w:r w:rsidR="0055098C">
        <w:t>10.1</w:t>
      </w:r>
      <w:r w:rsidR="0055098C">
        <w:tab/>
        <w:t>List of Payments.</w:t>
      </w:r>
    </w:p>
    <w:p w14:paraId="24B55409" w14:textId="0863707D" w:rsidR="00F87F39" w:rsidRDefault="0055098C" w:rsidP="001138F2">
      <w:pPr>
        <w:spacing w:after="0" w:line="240" w:lineRule="auto"/>
        <w:ind w:hanging="709"/>
      </w:pPr>
      <w:r>
        <w:tab/>
        <w:t>10.2</w:t>
      </w:r>
      <w:r>
        <w:tab/>
      </w:r>
      <w:r w:rsidR="00F87F39">
        <w:t>Bank Account Balances.</w:t>
      </w:r>
    </w:p>
    <w:p w14:paraId="69E7DBBC" w14:textId="326C597B" w:rsidR="00C13A5A" w:rsidRPr="00C13A5A" w:rsidRDefault="00F87F39" w:rsidP="001138F2">
      <w:pPr>
        <w:spacing w:after="0" w:line="240" w:lineRule="auto"/>
        <w:ind w:hanging="709"/>
      </w:pPr>
      <w:r>
        <w:tab/>
        <w:t>10.3</w:t>
      </w:r>
      <w:r>
        <w:tab/>
        <w:t>Application for Financial Assistance.</w:t>
      </w:r>
      <w:r w:rsidR="00C13A5A" w:rsidRPr="00C13A5A">
        <w:tab/>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74231C41" w14:textId="77777777" w:rsidR="00342CE0" w:rsidRDefault="00342CE0" w:rsidP="00204E72">
      <w:pPr>
        <w:spacing w:after="3"/>
        <w:ind w:left="882" w:hanging="10"/>
        <w:rPr>
          <w:rFonts w:eastAsia="Times New Roman"/>
          <w:b/>
          <w:bCs/>
          <w:sz w:val="22"/>
          <w:szCs w:val="22"/>
          <w:lang w:eastAsia="en-GB"/>
        </w:rPr>
      </w:pPr>
    </w:p>
    <w:p w14:paraId="4E5B6F78" w14:textId="77777777" w:rsidR="00342CE0" w:rsidRDefault="00342CE0" w:rsidP="00204E72">
      <w:pPr>
        <w:spacing w:after="3"/>
        <w:ind w:left="882" w:hanging="10"/>
        <w:rPr>
          <w:rFonts w:eastAsia="Times New Roman"/>
          <w:b/>
          <w:bCs/>
          <w:sz w:val="22"/>
          <w:szCs w:val="22"/>
          <w:lang w:eastAsia="en-GB"/>
        </w:rPr>
      </w:pPr>
    </w:p>
    <w:p w14:paraId="62F398BE" w14:textId="77777777" w:rsidR="00342CE0" w:rsidRDefault="00342CE0" w:rsidP="00204E72">
      <w:pPr>
        <w:spacing w:after="3"/>
        <w:ind w:left="882" w:hanging="10"/>
        <w:rPr>
          <w:rFonts w:eastAsia="Times New Roman"/>
          <w:b/>
          <w:bCs/>
          <w:sz w:val="22"/>
          <w:szCs w:val="22"/>
          <w:lang w:eastAsia="en-GB"/>
        </w:rPr>
      </w:pPr>
    </w:p>
    <w:p w14:paraId="1146535E" w14:textId="77777777" w:rsidR="00342CE0" w:rsidRDefault="00342CE0" w:rsidP="00204E72">
      <w:pPr>
        <w:spacing w:after="3"/>
        <w:ind w:left="882" w:hanging="10"/>
        <w:rPr>
          <w:rFonts w:eastAsia="Times New Roman"/>
          <w:b/>
          <w:bCs/>
          <w:sz w:val="22"/>
          <w:szCs w:val="22"/>
          <w:lang w:eastAsia="en-GB"/>
        </w:rPr>
      </w:pPr>
    </w:p>
    <w:p w14:paraId="562E3C0E" w14:textId="77777777" w:rsidR="00342CE0" w:rsidRDefault="00342CE0" w:rsidP="00204E72">
      <w:pPr>
        <w:spacing w:after="3"/>
        <w:ind w:left="882" w:hanging="10"/>
        <w:rPr>
          <w:rFonts w:eastAsia="Times New Roman"/>
          <w:b/>
          <w:bCs/>
          <w:sz w:val="22"/>
          <w:szCs w:val="22"/>
          <w:lang w:eastAsia="en-GB"/>
        </w:rPr>
      </w:pPr>
    </w:p>
    <w:p w14:paraId="394E4E52" w14:textId="77777777" w:rsidR="00342CE0" w:rsidRDefault="00342CE0" w:rsidP="00204E72">
      <w:pPr>
        <w:spacing w:after="3"/>
        <w:ind w:left="882" w:hanging="10"/>
        <w:rPr>
          <w:rFonts w:eastAsia="Times New Roman"/>
          <w:b/>
          <w:bCs/>
          <w:sz w:val="22"/>
          <w:szCs w:val="22"/>
          <w:lang w:eastAsia="en-GB"/>
        </w:rPr>
      </w:pPr>
    </w:p>
    <w:p w14:paraId="2D7BB351" w14:textId="77777777" w:rsidR="00342CE0" w:rsidRDefault="00342CE0" w:rsidP="00204E72">
      <w:pPr>
        <w:spacing w:after="3"/>
        <w:ind w:left="882" w:hanging="10"/>
        <w:rPr>
          <w:rFonts w:eastAsia="Times New Roman"/>
          <w:b/>
          <w:bCs/>
          <w:sz w:val="22"/>
          <w:szCs w:val="22"/>
          <w:lang w:eastAsia="en-GB"/>
        </w:rPr>
      </w:pPr>
    </w:p>
    <w:p w14:paraId="3F7DF0AF" w14:textId="77777777" w:rsidR="00342CE0" w:rsidRDefault="00342CE0" w:rsidP="00204E72">
      <w:pPr>
        <w:spacing w:after="3"/>
        <w:ind w:left="882" w:hanging="10"/>
        <w:rPr>
          <w:rFonts w:eastAsia="Times New Roman"/>
          <w:b/>
          <w:bCs/>
          <w:sz w:val="22"/>
          <w:szCs w:val="22"/>
          <w:lang w:eastAsia="en-GB"/>
        </w:rPr>
      </w:pPr>
    </w:p>
    <w:p w14:paraId="2AB8F998" w14:textId="77777777" w:rsidR="00342CE0" w:rsidRDefault="00342CE0" w:rsidP="00204E72">
      <w:pPr>
        <w:spacing w:after="3"/>
        <w:ind w:left="882" w:hanging="10"/>
        <w:rPr>
          <w:rFonts w:eastAsia="Times New Roman"/>
          <w:b/>
          <w:bCs/>
          <w:sz w:val="22"/>
          <w:szCs w:val="22"/>
          <w:lang w:eastAsia="en-GB"/>
        </w:rPr>
      </w:pPr>
    </w:p>
    <w:p w14:paraId="1F64F840" w14:textId="77777777" w:rsidR="00342CE0" w:rsidRDefault="00342CE0" w:rsidP="00204E72">
      <w:pPr>
        <w:spacing w:after="3"/>
        <w:ind w:left="882" w:hanging="10"/>
        <w:rPr>
          <w:rFonts w:eastAsia="Times New Roman"/>
          <w:b/>
          <w:bCs/>
          <w:sz w:val="22"/>
          <w:szCs w:val="22"/>
          <w:lang w:eastAsia="en-GB"/>
        </w:rPr>
      </w:pPr>
    </w:p>
    <w:p w14:paraId="7B76C169" w14:textId="77777777" w:rsidR="00342CE0" w:rsidRDefault="00342CE0" w:rsidP="00204E72">
      <w:pPr>
        <w:spacing w:after="3"/>
        <w:ind w:left="882" w:hanging="10"/>
        <w:rPr>
          <w:rFonts w:eastAsia="Times New Roman"/>
          <w:b/>
          <w:bCs/>
          <w:sz w:val="22"/>
          <w:szCs w:val="22"/>
          <w:lang w:eastAsia="en-GB"/>
        </w:rPr>
      </w:pPr>
    </w:p>
    <w:p w14:paraId="53300875" w14:textId="77777777" w:rsidR="00342CE0" w:rsidRDefault="00342CE0" w:rsidP="00204E72">
      <w:pPr>
        <w:spacing w:after="3"/>
        <w:ind w:left="882" w:hanging="10"/>
        <w:rPr>
          <w:rFonts w:eastAsia="Times New Roman"/>
          <w:b/>
          <w:bCs/>
          <w:sz w:val="22"/>
          <w:szCs w:val="22"/>
          <w:lang w:eastAsia="en-GB"/>
        </w:rPr>
      </w:pPr>
    </w:p>
    <w:p w14:paraId="39E2DA63" w14:textId="77777777" w:rsidR="00342CE0" w:rsidRDefault="00342CE0" w:rsidP="00204E72">
      <w:pPr>
        <w:spacing w:after="3"/>
        <w:ind w:left="882" w:hanging="10"/>
        <w:rPr>
          <w:rFonts w:eastAsia="Times New Roman"/>
          <w:b/>
          <w:bCs/>
          <w:sz w:val="22"/>
          <w:szCs w:val="22"/>
          <w:lang w:eastAsia="en-GB"/>
        </w:rPr>
      </w:pPr>
    </w:p>
    <w:p w14:paraId="22AB3FE0" w14:textId="77777777" w:rsidR="00342CE0" w:rsidRDefault="00342CE0" w:rsidP="00204E72">
      <w:pPr>
        <w:spacing w:after="3"/>
        <w:ind w:left="882" w:hanging="10"/>
        <w:rPr>
          <w:rFonts w:eastAsia="Times New Roman"/>
          <w:b/>
          <w:bCs/>
          <w:sz w:val="22"/>
          <w:szCs w:val="22"/>
          <w:lang w:eastAsia="en-GB"/>
        </w:rPr>
      </w:pPr>
    </w:p>
    <w:p w14:paraId="017017D6" w14:textId="77777777" w:rsidR="00342CE0" w:rsidRDefault="00342CE0" w:rsidP="00204E72">
      <w:pPr>
        <w:spacing w:after="3"/>
        <w:ind w:left="882" w:hanging="10"/>
        <w:rPr>
          <w:rFonts w:eastAsia="Times New Roman"/>
          <w:b/>
          <w:bCs/>
          <w:sz w:val="22"/>
          <w:szCs w:val="22"/>
          <w:lang w:eastAsia="en-GB"/>
        </w:rPr>
      </w:pPr>
    </w:p>
    <w:p w14:paraId="28AB2C01" w14:textId="77777777" w:rsidR="00342CE0" w:rsidRDefault="00342CE0" w:rsidP="00204E72">
      <w:pPr>
        <w:spacing w:after="3"/>
        <w:ind w:left="882" w:hanging="10"/>
        <w:rPr>
          <w:rFonts w:eastAsia="Times New Roman"/>
          <w:b/>
          <w:bCs/>
          <w:sz w:val="22"/>
          <w:szCs w:val="22"/>
          <w:lang w:eastAsia="en-GB"/>
        </w:rPr>
      </w:pPr>
    </w:p>
    <w:p w14:paraId="7C17266F" w14:textId="77777777" w:rsidR="00342CE0" w:rsidRDefault="00342CE0" w:rsidP="00204E72">
      <w:pPr>
        <w:spacing w:after="3"/>
        <w:ind w:left="882" w:hanging="10"/>
        <w:rPr>
          <w:rFonts w:eastAsia="Times New Roman"/>
          <w:b/>
          <w:bCs/>
          <w:sz w:val="22"/>
          <w:szCs w:val="22"/>
          <w:lang w:eastAsia="en-GB"/>
        </w:rPr>
      </w:pPr>
    </w:p>
    <w:p w14:paraId="390969ED" w14:textId="77777777" w:rsidR="00342CE0" w:rsidRDefault="00342CE0" w:rsidP="00204E72">
      <w:pPr>
        <w:spacing w:after="3"/>
        <w:ind w:left="882" w:hanging="10"/>
        <w:rPr>
          <w:rFonts w:eastAsia="Times New Roman"/>
          <w:b/>
          <w:bCs/>
          <w:sz w:val="22"/>
          <w:szCs w:val="22"/>
          <w:lang w:eastAsia="en-GB"/>
        </w:rPr>
      </w:pPr>
    </w:p>
    <w:p w14:paraId="3CA1158A" w14:textId="77777777" w:rsidR="00342CE0" w:rsidRDefault="00342CE0" w:rsidP="00204E72">
      <w:pPr>
        <w:spacing w:after="3"/>
        <w:ind w:left="882" w:hanging="10"/>
        <w:rPr>
          <w:rFonts w:eastAsia="Times New Roman"/>
          <w:b/>
          <w:bCs/>
          <w:sz w:val="22"/>
          <w:szCs w:val="22"/>
          <w:lang w:eastAsia="en-GB"/>
        </w:rPr>
      </w:pPr>
    </w:p>
    <w:p w14:paraId="21F48F2D" w14:textId="77777777" w:rsidR="00342CE0" w:rsidRDefault="00342CE0" w:rsidP="00204E72">
      <w:pPr>
        <w:spacing w:after="3"/>
        <w:ind w:left="882" w:hanging="10"/>
        <w:rPr>
          <w:rFonts w:eastAsia="Times New Roman"/>
          <w:b/>
          <w:bCs/>
          <w:sz w:val="22"/>
          <w:szCs w:val="22"/>
          <w:lang w:eastAsia="en-GB"/>
        </w:rPr>
      </w:pPr>
    </w:p>
    <w:p w14:paraId="3C9F588E" w14:textId="77777777" w:rsidR="00342CE0" w:rsidRDefault="00342CE0" w:rsidP="00204E72">
      <w:pPr>
        <w:spacing w:after="3"/>
        <w:ind w:left="882" w:hanging="10"/>
        <w:rPr>
          <w:rFonts w:eastAsia="Times New Roman"/>
          <w:b/>
          <w:bCs/>
          <w:sz w:val="22"/>
          <w:szCs w:val="22"/>
          <w:lang w:eastAsia="en-GB"/>
        </w:rPr>
      </w:pPr>
    </w:p>
    <w:p w14:paraId="6DB68E2C" w14:textId="77777777" w:rsidR="00342CE0" w:rsidRDefault="00342CE0" w:rsidP="00204E72">
      <w:pPr>
        <w:spacing w:after="3"/>
        <w:ind w:left="882" w:hanging="10"/>
        <w:rPr>
          <w:rFonts w:eastAsia="Times New Roman"/>
          <w:b/>
          <w:bCs/>
          <w:sz w:val="22"/>
          <w:szCs w:val="22"/>
          <w:lang w:eastAsia="en-GB"/>
        </w:rPr>
      </w:pPr>
    </w:p>
    <w:p w14:paraId="32C908FB" w14:textId="77777777" w:rsidR="00342CE0" w:rsidRDefault="00342CE0" w:rsidP="00204E72">
      <w:pPr>
        <w:spacing w:after="3"/>
        <w:ind w:left="882" w:hanging="10"/>
        <w:rPr>
          <w:rFonts w:eastAsia="Times New Roman"/>
          <w:b/>
          <w:bCs/>
          <w:sz w:val="22"/>
          <w:szCs w:val="22"/>
          <w:lang w:eastAsia="en-GB"/>
        </w:rPr>
      </w:pPr>
    </w:p>
    <w:p w14:paraId="3CBDDB80" w14:textId="77777777" w:rsidR="00342CE0" w:rsidRDefault="00342CE0"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4450D9" w:rsidP="004450D9">
      <w:hyperlink r:id="rId5"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hyperlink r:id="rId6" w:history="1">
        <w:r>
          <w:rPr>
            <w:rStyle w:val="Hyperlink"/>
          </w:rPr>
          <w:t>www.caerphillytowncouncil.co.uk</w:t>
        </w:r>
      </w:hyperlink>
    </w:p>
    <w:p w14:paraId="514D3408" w14:textId="77777777" w:rsidR="00D534FA" w:rsidRDefault="00D534FA"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p w14:paraId="72724D60" w14:textId="77777777" w:rsidR="005847AD" w:rsidRPr="00A503B6" w:rsidRDefault="005847AD" w:rsidP="005847AD">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lastRenderedPageBreak/>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60F430E" w14:textId="77777777" w:rsidR="005847AD" w:rsidRDefault="005847AD" w:rsidP="005847AD">
      <w:pPr>
        <w:spacing w:after="0" w:line="240" w:lineRule="auto"/>
        <w:rPr>
          <w:rFonts w:ascii="Arial Black" w:eastAsia="Calibri" w:hAnsi="Arial Black" w:cs="Calibri"/>
          <w:b/>
          <w:bCs/>
          <w:sz w:val="40"/>
          <w:szCs w:val="40"/>
          <w:lang w:eastAsia="en-GB"/>
        </w:rPr>
      </w:pPr>
    </w:p>
    <w:p w14:paraId="328C2835" w14:textId="77777777" w:rsidR="005847AD" w:rsidRDefault="005847AD" w:rsidP="005847AD">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45EF54F7" w14:textId="77777777" w:rsidR="005847AD" w:rsidRPr="00392A0B" w:rsidRDefault="005847AD" w:rsidP="005847AD">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099B6E29" w14:textId="77777777" w:rsidR="005847AD" w:rsidRPr="00A503B6" w:rsidRDefault="005847AD" w:rsidP="005847AD">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2ADDD9FC" w14:textId="77777777" w:rsidR="005847AD" w:rsidRPr="00600DEC" w:rsidRDefault="005847AD" w:rsidP="005847AD">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1C007024" w14:textId="77777777" w:rsidR="005847AD" w:rsidRDefault="005847AD" w:rsidP="005847AD">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7DAD584" w14:textId="77777777" w:rsidR="005847AD" w:rsidRDefault="005847AD" w:rsidP="005847AD">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013E0AE3" w14:textId="77777777" w:rsidR="005847AD" w:rsidRDefault="005847AD" w:rsidP="005847AD">
      <w:pPr>
        <w:spacing w:after="0" w:line="240" w:lineRule="auto"/>
        <w:ind w:hanging="567"/>
        <w:rPr>
          <w:rFonts w:eastAsia="Calibri"/>
          <w:b/>
          <w:bCs/>
          <w:lang w:eastAsia="en-GB"/>
        </w:rPr>
      </w:pPr>
    </w:p>
    <w:p w14:paraId="44346973" w14:textId="77777777" w:rsidR="005847AD" w:rsidRDefault="005847AD" w:rsidP="005847AD">
      <w:pPr>
        <w:spacing w:after="0" w:line="240" w:lineRule="auto"/>
        <w:jc w:val="center"/>
        <w:rPr>
          <w:b/>
          <w:bCs/>
          <w:u w:val="single"/>
        </w:rPr>
      </w:pPr>
      <w:r w:rsidRPr="00F53CEC">
        <w:rPr>
          <w:b/>
          <w:bCs/>
          <w:u w:val="single"/>
        </w:rPr>
        <w:t xml:space="preserve">MINUTES OF THE ORDINARY MEETING OF THE CAERPHILLY TOWN COUNCIL HELD BY MULTI LOCATION ON </w:t>
      </w:r>
      <w:r>
        <w:rPr>
          <w:b/>
          <w:bCs/>
          <w:u w:val="single"/>
        </w:rPr>
        <w:t>28</w:t>
      </w:r>
      <w:r w:rsidRPr="00914492">
        <w:rPr>
          <w:b/>
          <w:bCs/>
          <w:u w:val="single"/>
          <w:vertAlign w:val="superscript"/>
        </w:rPr>
        <w:t>TH</w:t>
      </w:r>
      <w:r>
        <w:rPr>
          <w:b/>
          <w:bCs/>
          <w:u w:val="single"/>
        </w:rPr>
        <w:t xml:space="preserve"> APRIL</w:t>
      </w:r>
      <w:r w:rsidRPr="00F53CEC">
        <w:rPr>
          <w:b/>
          <w:bCs/>
          <w:u w:val="single"/>
        </w:rPr>
        <w:t xml:space="preserve"> 2025</w:t>
      </w:r>
    </w:p>
    <w:p w14:paraId="29BE4974" w14:textId="77777777" w:rsidR="005847AD" w:rsidRDefault="005847AD" w:rsidP="005847AD">
      <w:pPr>
        <w:spacing w:after="0" w:line="240" w:lineRule="auto"/>
        <w:jc w:val="center"/>
        <w:rPr>
          <w:b/>
          <w:bCs/>
          <w:u w:val="single"/>
        </w:rPr>
      </w:pPr>
    </w:p>
    <w:p w14:paraId="0414C2EF" w14:textId="77777777" w:rsidR="005847AD" w:rsidRDefault="005847AD" w:rsidP="005847AD">
      <w:pPr>
        <w:spacing w:after="0" w:line="240" w:lineRule="auto"/>
        <w:rPr>
          <w:b/>
          <w:bCs/>
        </w:rPr>
      </w:pPr>
      <w:r w:rsidRPr="00914492">
        <w:rPr>
          <w:b/>
          <w:bCs/>
        </w:rPr>
        <w:t>Present:</w:t>
      </w:r>
    </w:p>
    <w:p w14:paraId="2B86EB7F" w14:textId="77777777" w:rsidR="005847AD" w:rsidRPr="00914492" w:rsidRDefault="005847AD" w:rsidP="005847AD">
      <w:pPr>
        <w:spacing w:after="0" w:line="240" w:lineRule="auto"/>
        <w:rPr>
          <w:b/>
          <w:bCs/>
        </w:rPr>
      </w:pPr>
    </w:p>
    <w:p w14:paraId="7205221A" w14:textId="77777777" w:rsidR="005847AD" w:rsidRDefault="005847AD" w:rsidP="005847AD">
      <w:pPr>
        <w:spacing w:after="0" w:line="240" w:lineRule="auto"/>
      </w:pPr>
      <w:r w:rsidRPr="00914492">
        <w:t>Councillors P J Bevan, M Downes, C Elsbury, J Fussell, J Grenfell, S Kent, C Lewis, M Prew, P Reed, D Roberts</w:t>
      </w:r>
    </w:p>
    <w:p w14:paraId="49FA3DC6" w14:textId="77777777" w:rsidR="005847AD" w:rsidRPr="00914492" w:rsidRDefault="005847AD" w:rsidP="005847AD">
      <w:pPr>
        <w:spacing w:after="0" w:line="240" w:lineRule="auto"/>
      </w:pPr>
    </w:p>
    <w:p w14:paraId="2020B85D" w14:textId="77777777" w:rsidR="005847AD" w:rsidRDefault="005847AD" w:rsidP="005847AD">
      <w:pPr>
        <w:spacing w:after="0" w:line="240" w:lineRule="auto"/>
        <w:rPr>
          <w:b/>
          <w:bCs/>
        </w:rPr>
      </w:pPr>
      <w:r w:rsidRPr="00914492">
        <w:rPr>
          <w:b/>
          <w:bCs/>
        </w:rPr>
        <w:t>Apologies:</w:t>
      </w:r>
    </w:p>
    <w:p w14:paraId="224D7CB0" w14:textId="77777777" w:rsidR="005847AD" w:rsidRPr="00914492" w:rsidRDefault="005847AD" w:rsidP="005847AD">
      <w:pPr>
        <w:spacing w:after="0" w:line="240" w:lineRule="auto"/>
        <w:rPr>
          <w:b/>
          <w:bCs/>
        </w:rPr>
      </w:pPr>
    </w:p>
    <w:p w14:paraId="11B5288F" w14:textId="77777777" w:rsidR="005847AD" w:rsidRDefault="005847AD" w:rsidP="005847AD">
      <w:pPr>
        <w:spacing w:after="0" w:line="240" w:lineRule="auto"/>
      </w:pPr>
      <w:r w:rsidRPr="00914492">
        <w:t>Councillors A Broughton Pettit, J Pettit</w:t>
      </w:r>
    </w:p>
    <w:p w14:paraId="6DE1A766" w14:textId="77777777" w:rsidR="005847AD" w:rsidRPr="00914492" w:rsidRDefault="005847AD" w:rsidP="005847AD">
      <w:pPr>
        <w:spacing w:after="0" w:line="240" w:lineRule="auto"/>
      </w:pPr>
    </w:p>
    <w:p w14:paraId="04DFEFC4" w14:textId="77777777" w:rsidR="005847AD" w:rsidRDefault="005847AD" w:rsidP="005847AD">
      <w:pPr>
        <w:spacing w:after="0" w:line="240" w:lineRule="auto"/>
        <w:rPr>
          <w:b/>
          <w:bCs/>
        </w:rPr>
      </w:pPr>
      <w:r w:rsidRPr="00914492">
        <w:rPr>
          <w:b/>
          <w:bCs/>
        </w:rPr>
        <w:t>In Attendance:</w:t>
      </w:r>
    </w:p>
    <w:p w14:paraId="1DFDE17C" w14:textId="77777777" w:rsidR="005847AD" w:rsidRPr="00914492" w:rsidRDefault="005847AD" w:rsidP="005847AD">
      <w:pPr>
        <w:spacing w:after="0" w:line="240" w:lineRule="auto"/>
        <w:rPr>
          <w:b/>
          <w:bCs/>
        </w:rPr>
      </w:pPr>
    </w:p>
    <w:p w14:paraId="2FC01D20" w14:textId="77777777" w:rsidR="005847AD" w:rsidRPr="00914492" w:rsidRDefault="005847AD" w:rsidP="005847AD">
      <w:pPr>
        <w:spacing w:after="0" w:line="240" w:lineRule="auto"/>
      </w:pPr>
      <w:r w:rsidRPr="00914492">
        <w:t>L Gibbs, Gwent Police</w:t>
      </w:r>
    </w:p>
    <w:p w14:paraId="782A2E9C" w14:textId="77777777" w:rsidR="005847AD" w:rsidRDefault="005847AD" w:rsidP="005847AD">
      <w:pPr>
        <w:spacing w:after="0" w:line="240" w:lineRule="auto"/>
      </w:pPr>
      <w:r w:rsidRPr="00914492">
        <w:t>P G Davy, Town Clerk</w:t>
      </w:r>
    </w:p>
    <w:p w14:paraId="054B1CA6" w14:textId="77777777" w:rsidR="005847AD" w:rsidRPr="00914492" w:rsidRDefault="005847AD" w:rsidP="005847AD">
      <w:pPr>
        <w:spacing w:after="0" w:line="240" w:lineRule="auto"/>
      </w:pPr>
    </w:p>
    <w:p w14:paraId="2D96B717" w14:textId="77777777" w:rsidR="005847AD" w:rsidRDefault="005847AD" w:rsidP="005847AD">
      <w:pPr>
        <w:spacing w:after="0" w:line="240" w:lineRule="auto"/>
      </w:pPr>
      <w:r w:rsidRPr="00914492">
        <w:t>Due to internet connectivity problems which were resolved the meeting commenced at 6.40pm.</w:t>
      </w:r>
    </w:p>
    <w:p w14:paraId="09FABC55" w14:textId="77777777" w:rsidR="005847AD" w:rsidRPr="00914492" w:rsidRDefault="005847AD" w:rsidP="005847AD">
      <w:pPr>
        <w:spacing w:after="0" w:line="240" w:lineRule="auto"/>
      </w:pPr>
    </w:p>
    <w:p w14:paraId="7317CD96" w14:textId="77777777" w:rsidR="005847AD" w:rsidRPr="006D33F6" w:rsidRDefault="005847AD" w:rsidP="005847AD">
      <w:pPr>
        <w:spacing w:after="0" w:line="240" w:lineRule="auto"/>
        <w:ind w:hanging="851"/>
        <w:rPr>
          <w:b/>
          <w:bCs/>
          <w:u w:val="single"/>
        </w:rPr>
      </w:pPr>
      <w:r w:rsidRPr="00914492">
        <w:rPr>
          <w:b/>
          <w:bCs/>
        </w:rPr>
        <w:t xml:space="preserve">100 </w:t>
      </w:r>
      <w:r>
        <w:rPr>
          <w:b/>
          <w:bCs/>
        </w:rPr>
        <w:tab/>
      </w:r>
      <w:r w:rsidRPr="006D33F6">
        <w:rPr>
          <w:b/>
          <w:bCs/>
          <w:u w:val="single"/>
        </w:rPr>
        <w:t>MINUTES OF THE ORDINARY TOWN COUNCIL HELD ON 17</w:t>
      </w:r>
      <w:r w:rsidRPr="0094797C">
        <w:rPr>
          <w:b/>
          <w:bCs/>
          <w:u w:val="single"/>
          <w:vertAlign w:val="superscript"/>
        </w:rPr>
        <w:t>TH</w:t>
      </w:r>
      <w:r w:rsidRPr="006D33F6">
        <w:rPr>
          <w:b/>
          <w:bCs/>
          <w:u w:val="single"/>
        </w:rPr>
        <w:t xml:space="preserve"> MARCH 2025</w:t>
      </w:r>
    </w:p>
    <w:p w14:paraId="7336E2FC" w14:textId="77777777" w:rsidR="005847AD" w:rsidRPr="00914492" w:rsidRDefault="005847AD" w:rsidP="005847AD">
      <w:pPr>
        <w:spacing w:after="0" w:line="240" w:lineRule="auto"/>
        <w:ind w:hanging="851"/>
        <w:rPr>
          <w:b/>
          <w:bCs/>
        </w:rPr>
      </w:pPr>
    </w:p>
    <w:p w14:paraId="1BAEC22E" w14:textId="77777777" w:rsidR="005847AD" w:rsidRDefault="005847AD" w:rsidP="005847AD">
      <w:pPr>
        <w:spacing w:after="0" w:line="240" w:lineRule="auto"/>
      </w:pPr>
      <w:r w:rsidRPr="00914492">
        <w:t>Minutes of the Ordinary Town Council held on 17</w:t>
      </w:r>
      <w:r w:rsidRPr="00000781">
        <w:rPr>
          <w:vertAlign w:val="superscript"/>
        </w:rPr>
        <w:t>th</w:t>
      </w:r>
      <w:r w:rsidRPr="00914492">
        <w:t xml:space="preserve"> March 2025 were received, confirmed and signed by the </w:t>
      </w:r>
      <w:proofErr w:type="gramStart"/>
      <w:r w:rsidRPr="00914492">
        <w:t>Mayor</w:t>
      </w:r>
      <w:proofErr w:type="gramEnd"/>
      <w:r w:rsidRPr="00914492">
        <w:t>.</w:t>
      </w:r>
    </w:p>
    <w:p w14:paraId="1A5C1017" w14:textId="77777777" w:rsidR="005847AD" w:rsidRDefault="005847AD" w:rsidP="005847AD">
      <w:pPr>
        <w:spacing w:after="0" w:line="240" w:lineRule="auto"/>
      </w:pPr>
    </w:p>
    <w:p w14:paraId="58E210BB" w14:textId="77777777" w:rsidR="005847AD" w:rsidRPr="006D33F6" w:rsidRDefault="005847AD" w:rsidP="005847AD">
      <w:pPr>
        <w:spacing w:after="0" w:line="240" w:lineRule="auto"/>
        <w:ind w:hanging="851"/>
        <w:rPr>
          <w:b/>
          <w:bCs/>
          <w:u w:val="single"/>
        </w:rPr>
      </w:pPr>
      <w:r w:rsidRPr="00914492">
        <w:rPr>
          <w:b/>
          <w:bCs/>
        </w:rPr>
        <w:t xml:space="preserve">101 </w:t>
      </w:r>
      <w:r>
        <w:rPr>
          <w:b/>
          <w:bCs/>
        </w:rPr>
        <w:tab/>
      </w:r>
      <w:r w:rsidRPr="006D33F6">
        <w:rPr>
          <w:b/>
          <w:bCs/>
          <w:u w:val="single"/>
        </w:rPr>
        <w:t>MATTERS ARISING</w:t>
      </w:r>
    </w:p>
    <w:p w14:paraId="73A8AF9F" w14:textId="77777777" w:rsidR="005847AD" w:rsidRPr="00914492" w:rsidRDefault="005847AD" w:rsidP="005847AD">
      <w:pPr>
        <w:spacing w:after="0" w:line="240" w:lineRule="auto"/>
        <w:ind w:hanging="851"/>
        <w:rPr>
          <w:b/>
          <w:bCs/>
        </w:rPr>
      </w:pPr>
    </w:p>
    <w:p w14:paraId="296650DD" w14:textId="77777777" w:rsidR="005847AD" w:rsidRDefault="005847AD" w:rsidP="005847AD">
      <w:pPr>
        <w:spacing w:after="0" w:line="240" w:lineRule="auto"/>
      </w:pPr>
      <w:r w:rsidRPr="00914492">
        <w:t>There were no matters arising.</w:t>
      </w:r>
    </w:p>
    <w:p w14:paraId="5538E98D" w14:textId="77777777" w:rsidR="005847AD" w:rsidRPr="00914492" w:rsidRDefault="005847AD" w:rsidP="005847AD">
      <w:pPr>
        <w:spacing w:after="0" w:line="240" w:lineRule="auto"/>
      </w:pPr>
    </w:p>
    <w:p w14:paraId="0364BA11" w14:textId="77777777" w:rsidR="005847AD" w:rsidRPr="006D33F6" w:rsidRDefault="005847AD" w:rsidP="005847AD">
      <w:pPr>
        <w:spacing w:after="0" w:line="240" w:lineRule="auto"/>
        <w:ind w:hanging="851"/>
        <w:rPr>
          <w:b/>
          <w:bCs/>
          <w:u w:val="single"/>
        </w:rPr>
      </w:pPr>
      <w:r w:rsidRPr="00914492">
        <w:rPr>
          <w:b/>
          <w:bCs/>
        </w:rPr>
        <w:t xml:space="preserve">102 </w:t>
      </w:r>
      <w:r>
        <w:rPr>
          <w:b/>
          <w:bCs/>
        </w:rPr>
        <w:tab/>
      </w:r>
      <w:r w:rsidRPr="006D33F6">
        <w:rPr>
          <w:b/>
          <w:bCs/>
          <w:u w:val="single"/>
        </w:rPr>
        <w:t>COMMUNITY SAFETY MATTERS</w:t>
      </w:r>
    </w:p>
    <w:p w14:paraId="4A42CA9C" w14:textId="77777777" w:rsidR="005847AD" w:rsidRPr="00914492" w:rsidRDefault="005847AD" w:rsidP="005847AD">
      <w:pPr>
        <w:spacing w:after="0" w:line="240" w:lineRule="auto"/>
        <w:ind w:hanging="851"/>
        <w:rPr>
          <w:b/>
          <w:bCs/>
        </w:rPr>
      </w:pPr>
    </w:p>
    <w:p w14:paraId="7F63917E" w14:textId="77777777" w:rsidR="005847AD" w:rsidRDefault="005847AD" w:rsidP="005847AD">
      <w:pPr>
        <w:spacing w:after="0" w:line="240" w:lineRule="auto"/>
      </w:pPr>
      <w:r w:rsidRPr="00914492">
        <w:t>A written report had been received from Gwent Police which highlighted:</w:t>
      </w:r>
    </w:p>
    <w:p w14:paraId="29D19246" w14:textId="77777777" w:rsidR="005847AD" w:rsidRPr="00914492" w:rsidRDefault="005847AD" w:rsidP="005847AD">
      <w:pPr>
        <w:spacing w:after="0" w:line="240" w:lineRule="auto"/>
      </w:pPr>
    </w:p>
    <w:p w14:paraId="67E558E0" w14:textId="77777777" w:rsidR="005847AD"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 xml:space="preserve">Youths congregating around the </w:t>
      </w:r>
      <w:proofErr w:type="spellStart"/>
      <w:r w:rsidRPr="00914492">
        <w:rPr>
          <w:rFonts w:ascii="Arial" w:hAnsi="Arial" w:cs="Arial"/>
          <w:sz w:val="24"/>
          <w:szCs w:val="24"/>
          <w:lang w:val="en-GB"/>
        </w:rPr>
        <w:t>Glynderw</w:t>
      </w:r>
      <w:proofErr w:type="spellEnd"/>
      <w:r w:rsidRPr="00914492">
        <w:rPr>
          <w:rFonts w:ascii="Arial" w:hAnsi="Arial" w:cs="Arial"/>
          <w:sz w:val="24"/>
          <w:szCs w:val="24"/>
          <w:lang w:val="en-GB"/>
        </w:rPr>
        <w:t xml:space="preserve"> senior persons complex on Churchill Park, patrols and visits to the complex have increased</w:t>
      </w:r>
    </w:p>
    <w:p w14:paraId="648F7439" w14:textId="77777777" w:rsidR="005847AD" w:rsidRPr="00600DEC" w:rsidRDefault="005847AD" w:rsidP="005847AD">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6E6A894B" w14:textId="77777777" w:rsidR="005847AD" w:rsidRDefault="005847AD" w:rsidP="005847AD">
      <w:pPr>
        <w:spacing w:after="3"/>
        <w:ind w:left="1213" w:hanging="10"/>
        <w:rPr>
          <w:rFonts w:eastAsia="Times New Roman"/>
          <w:b/>
          <w:bCs/>
          <w:sz w:val="22"/>
          <w:szCs w:val="22"/>
          <w:lang w:eastAsia="en-GB"/>
        </w:rPr>
      </w:pPr>
    </w:p>
    <w:p w14:paraId="0821F33E" w14:textId="77777777" w:rsidR="005847AD" w:rsidRDefault="005847AD" w:rsidP="005847AD">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197D41B4" w14:textId="77777777" w:rsidR="005847AD" w:rsidRDefault="005847AD" w:rsidP="005847AD">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54E685C" w14:textId="77777777" w:rsidR="005847AD" w:rsidRDefault="005847AD" w:rsidP="005847AD">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5C0686AF" w14:textId="77777777" w:rsidR="005847AD" w:rsidRDefault="005847AD" w:rsidP="005847AD">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0169CBC2" w14:textId="77777777" w:rsidR="005847AD" w:rsidRDefault="005847AD" w:rsidP="005847AD">
      <w:pPr>
        <w:spacing w:after="0" w:line="240" w:lineRule="auto"/>
      </w:pPr>
    </w:p>
    <w:p w14:paraId="52BA7F55" w14:textId="77777777" w:rsidR="005847AD" w:rsidRPr="00914492"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Working with the fire service due to number of incidents of grass fires</w:t>
      </w:r>
    </w:p>
    <w:p w14:paraId="57B3C003" w14:textId="77777777" w:rsidR="005847AD"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Thefts from Asda, investigations ongoing</w:t>
      </w:r>
    </w:p>
    <w:p w14:paraId="25DA1A1E" w14:textId="77777777" w:rsidR="005847AD" w:rsidRPr="00914492" w:rsidRDefault="005847AD" w:rsidP="005847AD">
      <w:pPr>
        <w:pStyle w:val="ListParagraph"/>
        <w:spacing w:after="0" w:line="240" w:lineRule="auto"/>
        <w:ind w:left="1080"/>
        <w:rPr>
          <w:rFonts w:ascii="Arial" w:hAnsi="Arial" w:cs="Arial"/>
          <w:sz w:val="24"/>
          <w:szCs w:val="24"/>
          <w:lang w:val="en-GB"/>
        </w:rPr>
      </w:pPr>
    </w:p>
    <w:p w14:paraId="3B28C15F" w14:textId="77777777" w:rsidR="005847AD" w:rsidRDefault="005847AD" w:rsidP="005847AD">
      <w:pPr>
        <w:spacing w:after="0" w:line="240" w:lineRule="auto"/>
      </w:pPr>
      <w:r w:rsidRPr="00914492">
        <w:t>Members raised the following issues:</w:t>
      </w:r>
    </w:p>
    <w:p w14:paraId="258F3680" w14:textId="77777777" w:rsidR="005847AD" w:rsidRPr="00914492" w:rsidRDefault="005847AD" w:rsidP="005847AD">
      <w:pPr>
        <w:spacing w:after="0" w:line="240" w:lineRule="auto"/>
      </w:pPr>
    </w:p>
    <w:p w14:paraId="022A8FF1" w14:textId="77777777" w:rsidR="005847AD" w:rsidRPr="00914492"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Continuing problems caused by electric bikes and quad bikes</w:t>
      </w:r>
    </w:p>
    <w:p w14:paraId="35E0AFF2" w14:textId="77777777" w:rsidR="005847AD" w:rsidRPr="00914492"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Attempted break ins at abandoned building Crescent Road</w:t>
      </w:r>
    </w:p>
    <w:p w14:paraId="07CAB4E1" w14:textId="77777777" w:rsidR="005847AD" w:rsidRPr="00914492"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Incident at Castle View and social media</w:t>
      </w:r>
    </w:p>
    <w:p w14:paraId="0689DDAE" w14:textId="77777777" w:rsidR="005847AD" w:rsidRPr="00914492"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U tube promotion of council estates</w:t>
      </w:r>
    </w:p>
    <w:p w14:paraId="720A09B1" w14:textId="77777777" w:rsidR="005847AD" w:rsidRDefault="005847AD" w:rsidP="005847AD">
      <w:pPr>
        <w:pStyle w:val="ListParagraph"/>
        <w:numPr>
          <w:ilvl w:val="0"/>
          <w:numId w:val="1"/>
        </w:numPr>
        <w:spacing w:after="0" w:line="240" w:lineRule="auto"/>
        <w:rPr>
          <w:rFonts w:ascii="Arial" w:hAnsi="Arial" w:cs="Arial"/>
          <w:sz w:val="24"/>
          <w:szCs w:val="24"/>
          <w:lang w:val="en-GB"/>
        </w:rPr>
      </w:pPr>
      <w:r w:rsidRPr="00914492">
        <w:rPr>
          <w:rFonts w:ascii="Arial" w:hAnsi="Arial" w:cs="Arial"/>
          <w:sz w:val="24"/>
          <w:szCs w:val="24"/>
          <w:lang w:val="en-GB"/>
        </w:rPr>
        <w:t>Pavement parking</w:t>
      </w:r>
    </w:p>
    <w:p w14:paraId="0622AEF6" w14:textId="77777777" w:rsidR="005847AD" w:rsidRPr="00914492" w:rsidRDefault="005847AD" w:rsidP="005847AD">
      <w:pPr>
        <w:pStyle w:val="ListParagraph"/>
        <w:spacing w:after="0" w:line="240" w:lineRule="auto"/>
        <w:ind w:left="1080"/>
        <w:rPr>
          <w:rFonts w:ascii="Arial" w:hAnsi="Arial" w:cs="Arial"/>
          <w:sz w:val="24"/>
          <w:szCs w:val="24"/>
          <w:lang w:val="en-GB"/>
        </w:rPr>
      </w:pPr>
    </w:p>
    <w:p w14:paraId="7B9EB6F4" w14:textId="77777777" w:rsidR="005847AD" w:rsidRDefault="005847AD" w:rsidP="005847AD">
      <w:pPr>
        <w:spacing w:after="0" w:line="240" w:lineRule="auto"/>
        <w:ind w:hanging="851"/>
        <w:rPr>
          <w:b/>
          <w:bCs/>
          <w:u w:val="single"/>
        </w:rPr>
      </w:pPr>
      <w:r w:rsidRPr="00914492">
        <w:rPr>
          <w:b/>
          <w:bCs/>
        </w:rPr>
        <w:t xml:space="preserve">103 </w:t>
      </w:r>
      <w:r>
        <w:rPr>
          <w:b/>
          <w:bCs/>
        </w:rPr>
        <w:tab/>
      </w:r>
      <w:r w:rsidRPr="00E303AA">
        <w:rPr>
          <w:b/>
          <w:bCs/>
          <w:u w:val="single"/>
        </w:rPr>
        <w:t>TOWN MAYOR’S ANNOUNCEMENTS</w:t>
      </w:r>
    </w:p>
    <w:p w14:paraId="12DDB990" w14:textId="77777777" w:rsidR="005847AD" w:rsidRPr="00E303AA" w:rsidRDefault="005847AD" w:rsidP="005847AD">
      <w:pPr>
        <w:spacing w:after="0" w:line="240" w:lineRule="auto"/>
        <w:ind w:hanging="851"/>
        <w:rPr>
          <w:b/>
          <w:bCs/>
          <w:u w:val="single"/>
        </w:rPr>
      </w:pPr>
    </w:p>
    <w:p w14:paraId="5F2473CC" w14:textId="77777777" w:rsidR="005847AD" w:rsidRDefault="005847AD" w:rsidP="005847AD">
      <w:pPr>
        <w:spacing w:after="0" w:line="240" w:lineRule="auto"/>
      </w:pPr>
      <w:r w:rsidRPr="00914492">
        <w:t xml:space="preserve">The </w:t>
      </w:r>
      <w:proofErr w:type="gramStart"/>
      <w:r w:rsidRPr="00914492">
        <w:t>Mayor</w:t>
      </w:r>
      <w:proofErr w:type="gramEnd"/>
      <w:r w:rsidRPr="00914492">
        <w:t xml:space="preserve"> had attended a charity event with Aber Valley Male Voice Choir, the Ukraine tree planting ceremony, and the celebration of the promotion of Caerphilly RFC.</w:t>
      </w:r>
    </w:p>
    <w:p w14:paraId="147B3294" w14:textId="77777777" w:rsidR="005847AD" w:rsidRPr="00914492" w:rsidRDefault="005847AD" w:rsidP="005847AD">
      <w:pPr>
        <w:spacing w:after="0" w:line="240" w:lineRule="auto"/>
      </w:pPr>
    </w:p>
    <w:p w14:paraId="55500698" w14:textId="77777777" w:rsidR="005847AD" w:rsidRPr="00F952BB" w:rsidRDefault="005847AD" w:rsidP="005847AD">
      <w:pPr>
        <w:spacing w:after="0" w:line="240" w:lineRule="auto"/>
        <w:ind w:hanging="851"/>
        <w:rPr>
          <w:b/>
          <w:bCs/>
          <w:u w:val="single"/>
        </w:rPr>
      </w:pPr>
      <w:r w:rsidRPr="00914492">
        <w:rPr>
          <w:b/>
          <w:bCs/>
        </w:rPr>
        <w:t xml:space="preserve">104 </w:t>
      </w:r>
      <w:r>
        <w:rPr>
          <w:b/>
          <w:bCs/>
        </w:rPr>
        <w:tab/>
      </w:r>
      <w:r w:rsidRPr="00F952BB">
        <w:rPr>
          <w:b/>
          <w:bCs/>
          <w:u w:val="single"/>
        </w:rPr>
        <w:t>ENVIRONMENTAL MATTERS</w:t>
      </w:r>
    </w:p>
    <w:p w14:paraId="7A19E336" w14:textId="77777777" w:rsidR="005847AD" w:rsidRPr="00914492" w:rsidRDefault="005847AD" w:rsidP="005847AD">
      <w:pPr>
        <w:spacing w:after="0" w:line="240" w:lineRule="auto"/>
        <w:ind w:hanging="851"/>
        <w:rPr>
          <w:b/>
          <w:bCs/>
        </w:rPr>
      </w:pPr>
    </w:p>
    <w:p w14:paraId="4E2E8155" w14:textId="77777777" w:rsidR="005847AD" w:rsidRDefault="005847AD" w:rsidP="005847AD">
      <w:pPr>
        <w:spacing w:after="0" w:line="240" w:lineRule="auto"/>
      </w:pPr>
      <w:r w:rsidRPr="00914492">
        <w:t>There had been a complaint about litter in the wooded area adjacent to Starbucks.</w:t>
      </w:r>
    </w:p>
    <w:p w14:paraId="69247750" w14:textId="77777777" w:rsidR="005847AD" w:rsidRPr="00914492" w:rsidRDefault="005847AD" w:rsidP="005847AD">
      <w:pPr>
        <w:spacing w:after="0" w:line="240" w:lineRule="auto"/>
      </w:pPr>
    </w:p>
    <w:p w14:paraId="3702254F" w14:textId="77777777" w:rsidR="005847AD" w:rsidRDefault="005847AD" w:rsidP="005847AD">
      <w:pPr>
        <w:spacing w:after="0" w:line="240" w:lineRule="auto"/>
        <w:ind w:hanging="851"/>
        <w:rPr>
          <w:b/>
          <w:bCs/>
          <w:u w:val="single"/>
        </w:rPr>
      </w:pPr>
      <w:r w:rsidRPr="00914492">
        <w:rPr>
          <w:b/>
          <w:bCs/>
        </w:rPr>
        <w:t xml:space="preserve">105 </w:t>
      </w:r>
      <w:r>
        <w:rPr>
          <w:b/>
          <w:bCs/>
        </w:rPr>
        <w:tab/>
      </w:r>
      <w:r w:rsidRPr="00F952BB">
        <w:rPr>
          <w:b/>
          <w:bCs/>
          <w:u w:val="single"/>
        </w:rPr>
        <w:t>TOWN CLERK’S REPORTS</w:t>
      </w:r>
    </w:p>
    <w:p w14:paraId="685E1B18" w14:textId="77777777" w:rsidR="005847AD" w:rsidRDefault="005847AD" w:rsidP="005847AD">
      <w:pPr>
        <w:spacing w:after="0" w:line="240" w:lineRule="auto"/>
        <w:ind w:hanging="851"/>
        <w:rPr>
          <w:b/>
          <w:bCs/>
          <w:u w:val="single"/>
        </w:rPr>
      </w:pPr>
    </w:p>
    <w:p w14:paraId="7D4247EC" w14:textId="77777777" w:rsidR="005847AD" w:rsidRDefault="005847AD" w:rsidP="005847AD">
      <w:pPr>
        <w:spacing w:after="0" w:line="240" w:lineRule="auto"/>
        <w:rPr>
          <w:u w:val="single"/>
        </w:rPr>
      </w:pPr>
      <w:r>
        <w:rPr>
          <w:u w:val="single"/>
        </w:rPr>
        <w:t>1 Q4 Budget Monitoring 2024</w:t>
      </w:r>
      <w:r w:rsidRPr="00914492">
        <w:rPr>
          <w:u w:val="single"/>
        </w:rPr>
        <w:t>/25 Financial Year</w:t>
      </w:r>
    </w:p>
    <w:p w14:paraId="6B52C1EE" w14:textId="77777777" w:rsidR="005847AD" w:rsidRDefault="005847AD" w:rsidP="005847AD">
      <w:pPr>
        <w:spacing w:after="0" w:line="240" w:lineRule="auto"/>
      </w:pPr>
      <w:r w:rsidRPr="00914492">
        <w:t>Expenditure in the period 1</w:t>
      </w:r>
      <w:r w:rsidRPr="005D21C3">
        <w:rPr>
          <w:vertAlign w:val="superscript"/>
        </w:rPr>
        <w:t>st</w:t>
      </w:r>
      <w:r w:rsidRPr="00914492">
        <w:t xml:space="preserve"> April 2024 to 31</w:t>
      </w:r>
      <w:r w:rsidRPr="00D145B2">
        <w:rPr>
          <w:vertAlign w:val="superscript"/>
        </w:rPr>
        <w:t>st</w:t>
      </w:r>
      <w:r>
        <w:t xml:space="preserve"> </w:t>
      </w:r>
      <w:r w:rsidRPr="00914492">
        <w:t xml:space="preserve"> March 2025 was £104951.24 which represents 75% of the original budget approved in November 2023. The report was noted.</w:t>
      </w:r>
    </w:p>
    <w:p w14:paraId="60E6BC92" w14:textId="77777777" w:rsidR="005847AD" w:rsidRPr="00914492" w:rsidRDefault="005847AD" w:rsidP="005847AD">
      <w:pPr>
        <w:spacing w:after="0" w:line="240" w:lineRule="auto"/>
      </w:pPr>
    </w:p>
    <w:p w14:paraId="0EDD29A6" w14:textId="77777777" w:rsidR="005847AD" w:rsidRDefault="005847AD" w:rsidP="005847AD">
      <w:pPr>
        <w:spacing w:after="0" w:line="240" w:lineRule="auto"/>
        <w:rPr>
          <w:u w:val="single"/>
        </w:rPr>
      </w:pPr>
      <w:r w:rsidRPr="00914492">
        <w:rPr>
          <w:u w:val="single"/>
        </w:rPr>
        <w:t>2 Budget Outturn 2024/25</w:t>
      </w:r>
    </w:p>
    <w:p w14:paraId="15F1FDCE" w14:textId="77777777" w:rsidR="005847AD" w:rsidRDefault="005847AD" w:rsidP="005847AD">
      <w:pPr>
        <w:spacing w:after="0" w:line="240" w:lineRule="auto"/>
      </w:pPr>
      <w:r w:rsidRPr="00914492">
        <w:t>Payments for 2024/25 were £104951.24 representing 92% of the revised budget estimates agreed in November 2024. Income was £109550.40 and as projected in the revised estimates. Income has covered expenditure with no call on balances. The balances at the financial year end are £113571.97.</w:t>
      </w:r>
    </w:p>
    <w:p w14:paraId="7FA28413" w14:textId="77777777" w:rsidR="005847AD" w:rsidRPr="00914492" w:rsidRDefault="005847AD" w:rsidP="005847AD">
      <w:pPr>
        <w:spacing w:after="0" w:line="240" w:lineRule="auto"/>
      </w:pPr>
    </w:p>
    <w:p w14:paraId="18B1CE9B" w14:textId="77777777" w:rsidR="005847AD" w:rsidRDefault="005847AD" w:rsidP="005847AD">
      <w:pPr>
        <w:spacing w:after="0" w:line="240" w:lineRule="auto"/>
      </w:pPr>
      <w:r w:rsidRPr="00914492">
        <w:t xml:space="preserve">There has been a minor adjustment to the asset value of £86465 due to IT changes. </w:t>
      </w:r>
    </w:p>
    <w:p w14:paraId="784FD3F7" w14:textId="77777777" w:rsidR="005847AD" w:rsidRPr="00914492" w:rsidRDefault="005847AD" w:rsidP="005847AD">
      <w:pPr>
        <w:spacing w:after="0" w:line="240" w:lineRule="auto"/>
      </w:pPr>
    </w:p>
    <w:p w14:paraId="2983ABC2" w14:textId="77777777" w:rsidR="005847AD" w:rsidRDefault="005847AD" w:rsidP="005847AD">
      <w:pPr>
        <w:spacing w:after="0" w:line="240" w:lineRule="auto"/>
      </w:pPr>
      <w:r w:rsidRPr="00914492">
        <w:t xml:space="preserve">The Town Council has kept the precept of £15.50 for a Band D property for 6 years. </w:t>
      </w:r>
    </w:p>
    <w:p w14:paraId="3B610339" w14:textId="77777777" w:rsidR="005847AD" w:rsidRPr="00914492" w:rsidRDefault="005847AD" w:rsidP="005847AD">
      <w:pPr>
        <w:spacing w:after="0" w:line="240" w:lineRule="auto"/>
      </w:pPr>
    </w:p>
    <w:p w14:paraId="13C58211" w14:textId="77777777" w:rsidR="005847AD" w:rsidRDefault="005847AD" w:rsidP="005847AD">
      <w:pPr>
        <w:spacing w:after="0" w:line="240" w:lineRule="auto"/>
      </w:pPr>
      <w:r w:rsidRPr="00914492">
        <w:t xml:space="preserve">Members noted the financial outturn position for 2024/25. </w:t>
      </w:r>
    </w:p>
    <w:p w14:paraId="1B1B9048" w14:textId="77777777" w:rsidR="005847AD" w:rsidRPr="00914492" w:rsidRDefault="005847AD" w:rsidP="005847AD">
      <w:pPr>
        <w:spacing w:after="0" w:line="240" w:lineRule="auto"/>
      </w:pPr>
    </w:p>
    <w:p w14:paraId="0B7AE649" w14:textId="77777777" w:rsidR="005847AD" w:rsidRDefault="005847AD" w:rsidP="005847AD">
      <w:pPr>
        <w:spacing w:after="0" w:line="240" w:lineRule="auto"/>
        <w:rPr>
          <w:u w:val="single"/>
        </w:rPr>
      </w:pPr>
      <w:r w:rsidRPr="00914492">
        <w:rPr>
          <w:u w:val="single"/>
        </w:rPr>
        <w:t>3 Annual Report 2024/25</w:t>
      </w:r>
    </w:p>
    <w:p w14:paraId="516CB119" w14:textId="77777777" w:rsidR="005847AD" w:rsidRDefault="005847AD" w:rsidP="005847AD">
      <w:pPr>
        <w:spacing w:after="0" w:line="240" w:lineRule="auto"/>
      </w:pPr>
      <w:r w:rsidRPr="00914492">
        <w:t>The Local Government and Elections (Wales) Act 2021, section 52, imposes a statutory requirement for town and community councils to prepare and publish an annual report about the council’s priorities, activities, and achievements over the year, and publish this as soon as practicable after the end of the financial year. The report for 2024/25 is now due.</w:t>
      </w:r>
    </w:p>
    <w:p w14:paraId="51D2E279" w14:textId="77777777" w:rsidR="005847AD" w:rsidRPr="00914492" w:rsidRDefault="005847AD" w:rsidP="005847AD">
      <w:pPr>
        <w:spacing w:after="0" w:line="240" w:lineRule="auto"/>
      </w:pPr>
    </w:p>
    <w:p w14:paraId="2247265B" w14:textId="77777777" w:rsidR="005847AD" w:rsidRDefault="005847AD" w:rsidP="005847AD">
      <w:pPr>
        <w:spacing w:after="0" w:line="240" w:lineRule="auto"/>
      </w:pPr>
      <w:r w:rsidRPr="00914492">
        <w:t>Members considered and approved the Annual Report for publication on the Town Council website</w:t>
      </w:r>
    </w:p>
    <w:p w14:paraId="1E974834" w14:textId="77777777" w:rsidR="005847AD" w:rsidRDefault="005847AD" w:rsidP="005847AD">
      <w:pPr>
        <w:spacing w:after="0" w:line="240" w:lineRule="auto"/>
      </w:pPr>
    </w:p>
    <w:p w14:paraId="2CB9AFE2" w14:textId="77777777" w:rsidR="005847AD" w:rsidRDefault="005847AD" w:rsidP="005847AD">
      <w:pPr>
        <w:spacing w:after="0" w:line="240" w:lineRule="auto"/>
      </w:pPr>
    </w:p>
    <w:p w14:paraId="6A9D4565" w14:textId="77777777" w:rsidR="005847AD" w:rsidRDefault="005847AD" w:rsidP="005847AD">
      <w:pPr>
        <w:spacing w:after="0" w:line="240" w:lineRule="auto"/>
      </w:pPr>
    </w:p>
    <w:p w14:paraId="7643F98B" w14:textId="77777777" w:rsidR="008814A4" w:rsidRDefault="008814A4" w:rsidP="005847AD">
      <w:pPr>
        <w:spacing w:after="0" w:line="240" w:lineRule="auto"/>
      </w:pPr>
    </w:p>
    <w:p w14:paraId="4C009681" w14:textId="77777777" w:rsidR="008814A4" w:rsidRDefault="008814A4" w:rsidP="005847AD">
      <w:pPr>
        <w:spacing w:after="0" w:line="240" w:lineRule="auto"/>
      </w:pPr>
    </w:p>
    <w:p w14:paraId="3FB58006" w14:textId="77777777" w:rsidR="008814A4" w:rsidRDefault="008814A4" w:rsidP="005847AD">
      <w:pPr>
        <w:spacing w:after="0" w:line="240" w:lineRule="auto"/>
      </w:pPr>
    </w:p>
    <w:p w14:paraId="412699F5" w14:textId="77777777" w:rsidR="005847AD" w:rsidRDefault="005847AD" w:rsidP="005847AD">
      <w:pPr>
        <w:spacing w:after="0" w:line="240" w:lineRule="auto"/>
      </w:pPr>
    </w:p>
    <w:p w14:paraId="2E7C1ACB" w14:textId="77777777" w:rsidR="005847AD" w:rsidRDefault="005847AD" w:rsidP="005847AD">
      <w:pPr>
        <w:spacing w:after="0" w:line="240" w:lineRule="auto"/>
        <w:ind w:hanging="851"/>
        <w:rPr>
          <w:b/>
          <w:bCs/>
          <w:u w:val="single"/>
        </w:rPr>
      </w:pPr>
      <w:r w:rsidRPr="00914492">
        <w:rPr>
          <w:b/>
          <w:bCs/>
        </w:rPr>
        <w:t>106</w:t>
      </w:r>
      <w:r>
        <w:rPr>
          <w:b/>
          <w:bCs/>
        </w:rPr>
        <w:tab/>
      </w:r>
      <w:r w:rsidRPr="00914492">
        <w:rPr>
          <w:b/>
          <w:bCs/>
        </w:rPr>
        <w:t xml:space="preserve"> </w:t>
      </w:r>
      <w:r w:rsidRPr="000A5AD2">
        <w:rPr>
          <w:b/>
          <w:bCs/>
          <w:u w:val="single"/>
        </w:rPr>
        <w:t>PLANNING MATTERS</w:t>
      </w:r>
    </w:p>
    <w:p w14:paraId="6A1CB52F" w14:textId="77777777" w:rsidR="005847AD" w:rsidRPr="00914492" w:rsidRDefault="005847AD" w:rsidP="005847AD">
      <w:pPr>
        <w:spacing w:after="0" w:line="240" w:lineRule="auto"/>
        <w:ind w:hanging="851"/>
        <w:rPr>
          <w:b/>
          <w:bCs/>
        </w:rPr>
      </w:pPr>
    </w:p>
    <w:p w14:paraId="6A5FCB4D" w14:textId="77777777" w:rsidR="005847AD" w:rsidRDefault="005847AD" w:rsidP="005847AD">
      <w:pPr>
        <w:spacing w:after="0" w:line="240" w:lineRule="auto"/>
      </w:pPr>
      <w:r w:rsidRPr="00914492">
        <w:t xml:space="preserve">A list of all planning applications received since the last Town Council meeting in March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rsidRPr="00914492">
        <w:t>21 day</w:t>
      </w:r>
      <w:proofErr w:type="gramEnd"/>
      <w:r w:rsidRPr="00914492">
        <w:t xml:space="preserve"> consultation period. No comments have been made on any of the applications listed. </w:t>
      </w:r>
    </w:p>
    <w:p w14:paraId="78073325" w14:textId="77777777" w:rsidR="005847AD" w:rsidRPr="00914492" w:rsidRDefault="005847AD" w:rsidP="005847AD">
      <w:pPr>
        <w:spacing w:after="0" w:line="240" w:lineRule="auto"/>
      </w:pPr>
    </w:p>
    <w:p w14:paraId="4741FB0B" w14:textId="77777777" w:rsidR="005847AD" w:rsidRPr="00914492" w:rsidRDefault="005847AD" w:rsidP="005847AD">
      <w:pPr>
        <w:spacing w:after="0" w:line="240" w:lineRule="auto"/>
      </w:pPr>
      <w:r w:rsidRPr="00914492">
        <w:t>Councillor J Fussell declared an interest.</w:t>
      </w:r>
    </w:p>
    <w:p w14:paraId="49489E5A" w14:textId="77777777" w:rsidR="005847AD" w:rsidRDefault="005847AD" w:rsidP="005847AD">
      <w:pPr>
        <w:spacing w:after="0" w:line="240" w:lineRule="auto"/>
      </w:pPr>
      <w:r w:rsidRPr="00914492">
        <w:t>Councillor J Grenfell declared an interest.</w:t>
      </w:r>
    </w:p>
    <w:p w14:paraId="01EFB5DF" w14:textId="77777777" w:rsidR="005847AD" w:rsidRPr="00914492" w:rsidRDefault="005847AD" w:rsidP="005847AD">
      <w:pPr>
        <w:spacing w:after="0" w:line="240" w:lineRule="auto"/>
      </w:pPr>
    </w:p>
    <w:p w14:paraId="6420D0F3" w14:textId="77777777" w:rsidR="005847AD" w:rsidRDefault="005847AD" w:rsidP="005847AD">
      <w:pPr>
        <w:spacing w:after="0" w:line="240" w:lineRule="auto"/>
        <w:ind w:hanging="851"/>
        <w:rPr>
          <w:b/>
          <w:bCs/>
          <w:u w:val="single"/>
        </w:rPr>
      </w:pPr>
      <w:r w:rsidRPr="00914492">
        <w:rPr>
          <w:b/>
          <w:bCs/>
        </w:rPr>
        <w:t xml:space="preserve">107 </w:t>
      </w:r>
      <w:r>
        <w:rPr>
          <w:b/>
          <w:bCs/>
        </w:rPr>
        <w:tab/>
      </w:r>
      <w:r w:rsidRPr="000A5AD2">
        <w:rPr>
          <w:b/>
          <w:bCs/>
          <w:u w:val="single"/>
        </w:rPr>
        <w:t>PAYMENTS AND FINANCIAL MATTERS</w:t>
      </w:r>
    </w:p>
    <w:p w14:paraId="59FCE92C" w14:textId="77777777" w:rsidR="005847AD" w:rsidRPr="000A5AD2" w:rsidRDefault="005847AD" w:rsidP="005847AD">
      <w:pPr>
        <w:spacing w:after="0" w:line="240" w:lineRule="auto"/>
        <w:ind w:hanging="851"/>
        <w:rPr>
          <w:b/>
          <w:bCs/>
          <w:u w:val="single"/>
        </w:rPr>
      </w:pPr>
    </w:p>
    <w:p w14:paraId="568A273B" w14:textId="77777777" w:rsidR="005847AD" w:rsidRPr="00914492" w:rsidRDefault="005847AD" w:rsidP="005847AD">
      <w:pPr>
        <w:spacing w:after="0" w:line="240" w:lineRule="auto"/>
      </w:pPr>
      <w:r w:rsidRPr="00914492">
        <w:t>1 List of payments were noted and approved.</w:t>
      </w:r>
    </w:p>
    <w:p w14:paraId="0D0FF201" w14:textId="77777777" w:rsidR="005847AD" w:rsidRDefault="005847AD" w:rsidP="005847AD">
      <w:pPr>
        <w:spacing w:after="0" w:line="240" w:lineRule="auto"/>
      </w:pPr>
      <w:r w:rsidRPr="00914492">
        <w:t>2 Bank account balances were noted.</w:t>
      </w:r>
    </w:p>
    <w:p w14:paraId="37C3D599" w14:textId="77777777" w:rsidR="005847AD" w:rsidRPr="00914492" w:rsidRDefault="005847AD" w:rsidP="005847AD">
      <w:pPr>
        <w:spacing w:after="0" w:line="240" w:lineRule="auto"/>
      </w:pPr>
    </w:p>
    <w:p w14:paraId="6EE62220" w14:textId="77777777" w:rsidR="005847AD" w:rsidRDefault="005847AD" w:rsidP="005847AD">
      <w:pPr>
        <w:spacing w:after="0" w:line="240" w:lineRule="auto"/>
        <w:ind w:hanging="851"/>
        <w:rPr>
          <w:b/>
          <w:bCs/>
          <w:u w:val="single"/>
        </w:rPr>
      </w:pPr>
      <w:r w:rsidRPr="00914492">
        <w:rPr>
          <w:b/>
          <w:bCs/>
        </w:rPr>
        <w:t>108</w:t>
      </w:r>
      <w:r>
        <w:rPr>
          <w:b/>
          <w:bCs/>
        </w:rPr>
        <w:tab/>
      </w:r>
      <w:r w:rsidRPr="000A5AD2">
        <w:rPr>
          <w:b/>
          <w:bCs/>
          <w:u w:val="single"/>
        </w:rPr>
        <w:t>CORRESPONDENCE</w:t>
      </w:r>
    </w:p>
    <w:p w14:paraId="0DB813C6" w14:textId="77777777" w:rsidR="005847AD" w:rsidRPr="000A5AD2" w:rsidRDefault="005847AD" w:rsidP="005847AD">
      <w:pPr>
        <w:spacing w:after="0" w:line="240" w:lineRule="auto"/>
        <w:ind w:hanging="851"/>
        <w:rPr>
          <w:b/>
          <w:bCs/>
          <w:u w:val="single"/>
        </w:rPr>
      </w:pPr>
    </w:p>
    <w:p w14:paraId="69DB4701" w14:textId="77777777" w:rsidR="005847AD" w:rsidRDefault="005847AD" w:rsidP="005847AD">
      <w:pPr>
        <w:spacing w:after="0" w:line="240" w:lineRule="auto"/>
      </w:pPr>
      <w:r w:rsidRPr="00914492">
        <w:t>A request had been received to put a memorial plaque on a bench originally provided by the Town Council near the East Gate entrance. It was agreed to support the request subject to the applicant meeting all costs with the plaque and its installation on the bench. Two similar requests were approved in 2024.</w:t>
      </w:r>
    </w:p>
    <w:p w14:paraId="1C3FD46C" w14:textId="77777777" w:rsidR="005847AD" w:rsidRPr="00914492" w:rsidRDefault="005847AD" w:rsidP="005847AD">
      <w:pPr>
        <w:spacing w:after="0" w:line="240" w:lineRule="auto"/>
      </w:pPr>
    </w:p>
    <w:p w14:paraId="57C4EBA7" w14:textId="77777777" w:rsidR="005847AD" w:rsidRDefault="005847AD" w:rsidP="005847AD">
      <w:pPr>
        <w:spacing w:after="0" w:line="240" w:lineRule="auto"/>
        <w:ind w:hanging="851"/>
        <w:rPr>
          <w:b/>
          <w:bCs/>
          <w:u w:val="single"/>
        </w:rPr>
      </w:pPr>
      <w:r w:rsidRPr="00914492">
        <w:rPr>
          <w:b/>
          <w:bCs/>
        </w:rPr>
        <w:t xml:space="preserve">109 </w:t>
      </w:r>
      <w:r>
        <w:rPr>
          <w:b/>
          <w:bCs/>
        </w:rPr>
        <w:tab/>
      </w:r>
      <w:r w:rsidRPr="000A5AD2">
        <w:rPr>
          <w:b/>
          <w:bCs/>
          <w:u w:val="single"/>
        </w:rPr>
        <w:t>MEMBER REQUESTS FOR FUTURE REPORTS</w:t>
      </w:r>
    </w:p>
    <w:p w14:paraId="38915D41" w14:textId="77777777" w:rsidR="005847AD" w:rsidRPr="000A5AD2" w:rsidRDefault="005847AD" w:rsidP="005847AD">
      <w:pPr>
        <w:spacing w:after="0" w:line="240" w:lineRule="auto"/>
        <w:ind w:hanging="851"/>
        <w:rPr>
          <w:b/>
          <w:bCs/>
          <w:u w:val="single"/>
        </w:rPr>
      </w:pPr>
    </w:p>
    <w:p w14:paraId="3BB35C8E" w14:textId="77777777" w:rsidR="005847AD" w:rsidRPr="00914492" w:rsidRDefault="005847AD" w:rsidP="005847AD">
      <w:pPr>
        <w:spacing w:after="0" w:line="240" w:lineRule="auto"/>
      </w:pPr>
      <w:r w:rsidRPr="00914492">
        <w:t>There were no requests.</w:t>
      </w:r>
    </w:p>
    <w:p w14:paraId="6AF29A89" w14:textId="77777777" w:rsidR="005847AD" w:rsidRPr="00914492" w:rsidRDefault="005847AD" w:rsidP="005847AD">
      <w:pPr>
        <w:spacing w:after="0" w:line="240" w:lineRule="auto"/>
      </w:pPr>
    </w:p>
    <w:p w14:paraId="781F69A2" w14:textId="77777777" w:rsidR="005847AD" w:rsidRPr="00914492" w:rsidRDefault="005847AD" w:rsidP="005847AD">
      <w:pPr>
        <w:spacing w:after="0" w:line="240" w:lineRule="auto"/>
      </w:pPr>
      <w:r w:rsidRPr="00914492">
        <w:t>The meeting closed at 7.40 pm.</w:t>
      </w:r>
    </w:p>
    <w:p w14:paraId="68247365" w14:textId="77777777" w:rsidR="005847AD" w:rsidRPr="00914492" w:rsidRDefault="005847AD" w:rsidP="005847AD">
      <w:pPr>
        <w:spacing w:after="0" w:line="240" w:lineRule="auto"/>
        <w:jc w:val="center"/>
        <w:rPr>
          <w:b/>
          <w:bCs/>
          <w:u w:val="single"/>
        </w:rPr>
      </w:pPr>
    </w:p>
    <w:p w14:paraId="596BDA28" w14:textId="77777777" w:rsidR="005847AD" w:rsidRPr="00914492" w:rsidRDefault="005847AD" w:rsidP="005847AD">
      <w:pPr>
        <w:spacing w:after="0" w:line="240" w:lineRule="auto"/>
        <w:jc w:val="center"/>
        <w:rPr>
          <w:b/>
          <w:bCs/>
          <w:u w:val="single"/>
        </w:rPr>
      </w:pPr>
    </w:p>
    <w:p w14:paraId="591B6B1F" w14:textId="77777777" w:rsidR="00F6343C" w:rsidRDefault="00F6343C" w:rsidP="00600DEC">
      <w:pPr>
        <w:spacing w:after="3"/>
        <w:ind w:left="1213" w:hanging="10"/>
        <w:rPr>
          <w:rFonts w:ascii="Times New Roman" w:eastAsia="Times New Roman" w:hAnsi="Times New Roman" w:cs="Times New Roman"/>
          <w:szCs w:val="22"/>
          <w:lang w:eastAsia="en-GB"/>
        </w:rPr>
      </w:pPr>
    </w:p>
    <w:p w14:paraId="178C6A7C" w14:textId="77777777" w:rsidR="00F6343C" w:rsidRDefault="00F6343C" w:rsidP="00600DEC">
      <w:pPr>
        <w:spacing w:after="3"/>
        <w:ind w:left="1213" w:hanging="10"/>
        <w:rPr>
          <w:rFonts w:ascii="Times New Roman" w:eastAsia="Times New Roman" w:hAnsi="Times New Roman" w:cs="Times New Roman"/>
          <w:szCs w:val="22"/>
          <w:lang w:eastAsia="en-GB"/>
        </w:rPr>
      </w:pPr>
    </w:p>
    <w:p w14:paraId="599AD23C" w14:textId="00ED3369" w:rsidR="00F6343C" w:rsidRDefault="00EC70F2" w:rsidP="005847AD">
      <w:pPr>
        <w:spacing w:after="3"/>
        <w:ind w:left="1213" w:hanging="10"/>
        <w:rPr>
          <w:rFonts w:ascii="Times New Roman" w:eastAsia="Times New Roman" w:hAnsi="Times New Roman" w:cs="Times New Roman"/>
          <w:szCs w:val="22"/>
          <w:lang w:eastAsia="en-GB"/>
        </w:rPr>
      </w:pPr>
      <w:r w:rsidRPr="00EC70F2">
        <w:rPr>
          <w:rFonts w:ascii="Times New Roman" w:eastAsia="Times New Roman" w:hAnsi="Times New Roman" w:cs="Times New Roman"/>
          <w:b/>
          <w:bCs/>
          <w:szCs w:val="22"/>
          <w:u w:val="single"/>
          <w:lang w:eastAsia="en-GB"/>
        </w:rPr>
        <w:tab/>
      </w:r>
    </w:p>
    <w:p w14:paraId="54ACCA8B" w14:textId="77777777" w:rsidR="00F6343C" w:rsidRDefault="00F6343C" w:rsidP="00600DEC">
      <w:pPr>
        <w:spacing w:after="3"/>
        <w:ind w:left="1213" w:hanging="10"/>
        <w:rPr>
          <w:rFonts w:ascii="Times New Roman" w:eastAsia="Times New Roman" w:hAnsi="Times New Roman" w:cs="Times New Roman"/>
          <w:szCs w:val="22"/>
          <w:lang w:eastAsia="en-GB"/>
        </w:rPr>
      </w:pPr>
    </w:p>
    <w:p w14:paraId="26221BF5" w14:textId="77777777" w:rsidR="00D534FA" w:rsidRDefault="00D534FA" w:rsidP="00600DEC">
      <w:pPr>
        <w:spacing w:after="3"/>
        <w:ind w:left="1213" w:hanging="10"/>
        <w:rPr>
          <w:rFonts w:ascii="Times New Roman" w:eastAsia="Times New Roman" w:hAnsi="Times New Roman" w:cs="Times New Roman"/>
          <w:szCs w:val="22"/>
          <w:lang w:eastAsia="en-GB"/>
        </w:rPr>
      </w:pPr>
    </w:p>
    <w:p w14:paraId="76F4B229" w14:textId="77777777" w:rsidR="00F6343C" w:rsidRDefault="00F6343C" w:rsidP="00600DEC">
      <w:pPr>
        <w:spacing w:after="3"/>
        <w:ind w:left="1213" w:hanging="10"/>
        <w:rPr>
          <w:rFonts w:ascii="Times New Roman" w:eastAsia="Times New Roman" w:hAnsi="Times New Roman" w:cs="Times New Roman"/>
          <w:szCs w:val="22"/>
          <w:lang w:eastAsia="en-GB"/>
        </w:rPr>
      </w:pPr>
    </w:p>
    <w:p w14:paraId="4EFDA3AE" w14:textId="77777777" w:rsidR="001778CE" w:rsidRDefault="001778CE" w:rsidP="00600DEC">
      <w:pPr>
        <w:spacing w:after="3"/>
        <w:ind w:left="1213" w:hanging="10"/>
        <w:rPr>
          <w:rFonts w:ascii="Times New Roman" w:eastAsia="Times New Roman" w:hAnsi="Times New Roman" w:cs="Times New Roman"/>
          <w:szCs w:val="22"/>
          <w:lang w:eastAsia="en-GB"/>
        </w:rPr>
      </w:pPr>
    </w:p>
    <w:p w14:paraId="10E899AF" w14:textId="77777777" w:rsidR="005847AD" w:rsidRDefault="005847AD" w:rsidP="00600DEC">
      <w:pPr>
        <w:spacing w:after="3"/>
        <w:ind w:left="1213" w:hanging="10"/>
        <w:rPr>
          <w:rFonts w:ascii="Times New Roman" w:eastAsia="Times New Roman" w:hAnsi="Times New Roman" w:cs="Times New Roman"/>
          <w:szCs w:val="22"/>
          <w:lang w:eastAsia="en-GB"/>
        </w:rPr>
      </w:pPr>
    </w:p>
    <w:p w14:paraId="649B9DFA" w14:textId="77777777" w:rsidR="005847AD" w:rsidRDefault="005847AD" w:rsidP="00600DEC">
      <w:pPr>
        <w:spacing w:after="3"/>
        <w:ind w:left="1213" w:hanging="10"/>
        <w:rPr>
          <w:rFonts w:ascii="Times New Roman" w:eastAsia="Times New Roman" w:hAnsi="Times New Roman" w:cs="Times New Roman"/>
          <w:szCs w:val="22"/>
          <w:lang w:eastAsia="en-GB"/>
        </w:rPr>
      </w:pPr>
    </w:p>
    <w:p w14:paraId="7ADFBD7B" w14:textId="77777777" w:rsidR="005847AD" w:rsidRDefault="005847AD" w:rsidP="00600DEC">
      <w:pPr>
        <w:spacing w:after="3"/>
        <w:ind w:left="1213" w:hanging="10"/>
        <w:rPr>
          <w:rFonts w:ascii="Times New Roman" w:eastAsia="Times New Roman" w:hAnsi="Times New Roman" w:cs="Times New Roman"/>
          <w:szCs w:val="22"/>
          <w:lang w:eastAsia="en-GB"/>
        </w:rPr>
      </w:pPr>
    </w:p>
    <w:p w14:paraId="4C8F40DD" w14:textId="77777777" w:rsidR="005847AD" w:rsidRDefault="005847AD" w:rsidP="00600DEC">
      <w:pPr>
        <w:spacing w:after="3"/>
        <w:ind w:left="1213" w:hanging="10"/>
        <w:rPr>
          <w:rFonts w:ascii="Times New Roman" w:eastAsia="Times New Roman" w:hAnsi="Times New Roman" w:cs="Times New Roman"/>
          <w:szCs w:val="22"/>
          <w:lang w:eastAsia="en-GB"/>
        </w:rPr>
      </w:pPr>
    </w:p>
    <w:p w14:paraId="6AA4886F" w14:textId="77777777" w:rsidR="005847AD" w:rsidRDefault="005847AD" w:rsidP="00600DEC">
      <w:pPr>
        <w:spacing w:after="3"/>
        <w:ind w:left="1213" w:hanging="10"/>
        <w:rPr>
          <w:rFonts w:ascii="Times New Roman" w:eastAsia="Times New Roman" w:hAnsi="Times New Roman" w:cs="Times New Roman"/>
          <w:szCs w:val="22"/>
          <w:lang w:eastAsia="en-GB"/>
        </w:rPr>
      </w:pPr>
    </w:p>
    <w:p w14:paraId="05E0F638" w14:textId="77777777" w:rsidR="005847AD" w:rsidRDefault="005847AD" w:rsidP="00600DEC">
      <w:pPr>
        <w:spacing w:after="3"/>
        <w:ind w:left="1213" w:hanging="10"/>
        <w:rPr>
          <w:rFonts w:ascii="Times New Roman" w:eastAsia="Times New Roman" w:hAnsi="Times New Roman" w:cs="Times New Roman"/>
          <w:szCs w:val="22"/>
          <w:lang w:eastAsia="en-GB"/>
        </w:rPr>
      </w:pPr>
    </w:p>
    <w:p w14:paraId="51C0BC7A" w14:textId="77777777" w:rsidR="005847AD" w:rsidRDefault="005847AD" w:rsidP="00600DEC">
      <w:pPr>
        <w:spacing w:after="3"/>
        <w:ind w:left="1213" w:hanging="10"/>
        <w:rPr>
          <w:rFonts w:ascii="Times New Roman" w:eastAsia="Times New Roman" w:hAnsi="Times New Roman" w:cs="Times New Roman"/>
          <w:szCs w:val="22"/>
          <w:lang w:eastAsia="en-GB"/>
        </w:rPr>
      </w:pPr>
    </w:p>
    <w:p w14:paraId="534EAF69" w14:textId="77777777" w:rsidR="005847AD" w:rsidRDefault="005847AD" w:rsidP="00600DEC">
      <w:pPr>
        <w:spacing w:after="3"/>
        <w:ind w:left="1213" w:hanging="10"/>
        <w:rPr>
          <w:rFonts w:ascii="Times New Roman" w:eastAsia="Times New Roman" w:hAnsi="Times New Roman" w:cs="Times New Roman"/>
          <w:szCs w:val="22"/>
          <w:lang w:eastAsia="en-GB"/>
        </w:rPr>
      </w:pPr>
    </w:p>
    <w:p w14:paraId="45B285F1" w14:textId="77777777" w:rsidR="005847AD" w:rsidRDefault="005847AD" w:rsidP="00600DEC">
      <w:pPr>
        <w:spacing w:after="3"/>
        <w:ind w:left="1213" w:hanging="10"/>
        <w:rPr>
          <w:rFonts w:ascii="Times New Roman" w:eastAsia="Times New Roman" w:hAnsi="Times New Roman" w:cs="Times New Roman"/>
          <w:szCs w:val="22"/>
          <w:lang w:eastAsia="en-GB"/>
        </w:rPr>
      </w:pPr>
    </w:p>
    <w:p w14:paraId="7EEB4D04" w14:textId="77777777" w:rsidR="005847AD" w:rsidRDefault="005847AD" w:rsidP="00600DEC">
      <w:pPr>
        <w:spacing w:after="3"/>
        <w:ind w:left="1213" w:hanging="10"/>
        <w:rPr>
          <w:rFonts w:ascii="Times New Roman" w:eastAsia="Times New Roman" w:hAnsi="Times New Roman" w:cs="Times New Roman"/>
          <w:szCs w:val="22"/>
          <w:lang w:eastAsia="en-GB"/>
        </w:rPr>
      </w:pPr>
    </w:p>
    <w:p w14:paraId="46060189" w14:textId="77777777" w:rsidR="005847AD" w:rsidRDefault="005847AD" w:rsidP="00600DEC">
      <w:pPr>
        <w:spacing w:after="3"/>
        <w:ind w:left="1213" w:hanging="10"/>
        <w:rPr>
          <w:rFonts w:ascii="Times New Roman" w:eastAsia="Times New Roman" w:hAnsi="Times New Roman" w:cs="Times New Roman"/>
          <w:szCs w:val="22"/>
          <w:lang w:eastAsia="en-GB"/>
        </w:rPr>
      </w:pPr>
    </w:p>
    <w:p w14:paraId="14014E21" w14:textId="77777777" w:rsidR="005847AD" w:rsidRDefault="005847AD" w:rsidP="00600DEC">
      <w:pPr>
        <w:spacing w:after="3"/>
        <w:ind w:left="1213" w:hanging="10"/>
        <w:rPr>
          <w:rFonts w:ascii="Times New Roman" w:eastAsia="Times New Roman" w:hAnsi="Times New Roman" w:cs="Times New Roman"/>
          <w:szCs w:val="22"/>
          <w:lang w:eastAsia="en-GB"/>
        </w:rPr>
      </w:pPr>
    </w:p>
    <w:p w14:paraId="6F877489" w14:textId="77777777" w:rsidR="005847AD" w:rsidRDefault="005847AD" w:rsidP="00600DEC">
      <w:pPr>
        <w:spacing w:after="3"/>
        <w:ind w:left="1213" w:hanging="10"/>
        <w:rPr>
          <w:rFonts w:ascii="Times New Roman" w:eastAsia="Times New Roman" w:hAnsi="Times New Roman" w:cs="Times New Roman"/>
          <w:szCs w:val="22"/>
          <w:lang w:eastAsia="en-GB"/>
        </w:rPr>
      </w:pPr>
    </w:p>
    <w:p w14:paraId="0A3AF151" w14:textId="77777777" w:rsidR="005847AD" w:rsidRDefault="005847AD" w:rsidP="00600DEC">
      <w:pPr>
        <w:spacing w:after="3"/>
        <w:ind w:left="1213" w:hanging="10"/>
        <w:rPr>
          <w:rFonts w:ascii="Times New Roman" w:eastAsia="Times New Roman" w:hAnsi="Times New Roman" w:cs="Times New Roman"/>
          <w:szCs w:val="22"/>
          <w:lang w:eastAsia="en-GB"/>
        </w:rPr>
      </w:pPr>
    </w:p>
    <w:p w14:paraId="0447AA3D" w14:textId="77777777" w:rsidR="00EA3BB5" w:rsidRPr="00BE1C89" w:rsidRDefault="00EA3BB5" w:rsidP="00600DEC">
      <w:pPr>
        <w:spacing w:after="3"/>
        <w:ind w:left="1213" w:hanging="10"/>
        <w:rPr>
          <w:rFonts w:eastAsia="Times New Roman"/>
          <w:b/>
          <w:bCs/>
          <w:szCs w:val="22"/>
          <w:lang w:eastAsia="en-GB"/>
        </w:rPr>
      </w:pPr>
    </w:p>
    <w:p w14:paraId="5CBF1D86" w14:textId="77777777" w:rsidR="00757A67" w:rsidRPr="00757A67" w:rsidRDefault="00757A67" w:rsidP="005847AD">
      <w:pPr>
        <w:spacing w:after="0" w:line="240" w:lineRule="auto"/>
        <w:rPr>
          <w:rFonts w:eastAsia="Times New Roman"/>
          <w:b/>
          <w:bCs/>
          <w:szCs w:val="22"/>
          <w:lang w:eastAsia="en-GB"/>
        </w:rPr>
      </w:pPr>
      <w:r w:rsidRPr="00757A67">
        <w:rPr>
          <w:rFonts w:eastAsia="Times New Roman"/>
          <w:b/>
          <w:bCs/>
          <w:szCs w:val="22"/>
          <w:lang w:eastAsia="en-GB"/>
        </w:rPr>
        <w:t xml:space="preserve">Agenda Item 8.1 </w:t>
      </w:r>
    </w:p>
    <w:p w14:paraId="2ADC7CC4" w14:textId="77777777" w:rsidR="00757A67" w:rsidRPr="00757A67" w:rsidRDefault="00757A67" w:rsidP="005847AD">
      <w:pPr>
        <w:spacing w:after="0" w:line="240" w:lineRule="auto"/>
        <w:rPr>
          <w:rFonts w:eastAsia="Times New Roman"/>
          <w:b/>
          <w:bCs/>
          <w:szCs w:val="22"/>
          <w:lang w:eastAsia="en-GB"/>
        </w:rPr>
      </w:pPr>
      <w:r w:rsidRPr="00757A67">
        <w:rPr>
          <w:rFonts w:eastAsia="Times New Roman"/>
          <w:b/>
          <w:bCs/>
          <w:szCs w:val="22"/>
          <w:lang w:eastAsia="en-GB"/>
        </w:rPr>
        <w:t>Report to Town Council 19 May 2025</w:t>
      </w:r>
    </w:p>
    <w:p w14:paraId="67AB31EF" w14:textId="77777777" w:rsidR="00757A67" w:rsidRDefault="00757A67" w:rsidP="005847AD">
      <w:pPr>
        <w:spacing w:after="0" w:line="240" w:lineRule="auto"/>
        <w:rPr>
          <w:rFonts w:eastAsia="Times New Roman"/>
          <w:b/>
          <w:bCs/>
          <w:szCs w:val="22"/>
          <w:lang w:eastAsia="en-GB"/>
        </w:rPr>
      </w:pPr>
      <w:r w:rsidRPr="00757A67">
        <w:rPr>
          <w:rFonts w:eastAsia="Times New Roman"/>
          <w:b/>
          <w:bCs/>
          <w:szCs w:val="22"/>
          <w:lang w:eastAsia="en-GB"/>
        </w:rPr>
        <w:t>Annual Return for the Year Ended 31 March 2025</w:t>
      </w:r>
    </w:p>
    <w:p w14:paraId="2B191BF2" w14:textId="77777777" w:rsidR="00757A67" w:rsidRPr="00757A67" w:rsidRDefault="00757A67" w:rsidP="00757A67">
      <w:pPr>
        <w:spacing w:after="3"/>
        <w:rPr>
          <w:rFonts w:eastAsia="Times New Roman"/>
          <w:b/>
          <w:bCs/>
          <w:szCs w:val="22"/>
          <w:lang w:eastAsia="en-GB"/>
        </w:rPr>
      </w:pPr>
    </w:p>
    <w:p w14:paraId="2DA789A6" w14:textId="77777777" w:rsidR="00757A67" w:rsidRDefault="00757A67" w:rsidP="00757A67">
      <w:pPr>
        <w:spacing w:after="3"/>
        <w:rPr>
          <w:rFonts w:eastAsia="Times New Roman"/>
          <w:szCs w:val="22"/>
          <w:lang w:eastAsia="en-GB"/>
        </w:rPr>
      </w:pPr>
      <w:r w:rsidRPr="00757A67">
        <w:rPr>
          <w:rFonts w:eastAsia="Times New Roman"/>
          <w:szCs w:val="22"/>
          <w:lang w:eastAsia="en-GB"/>
        </w:rPr>
        <w:t>The following are enclosed with the agenda papers:</w:t>
      </w:r>
    </w:p>
    <w:p w14:paraId="25F96212" w14:textId="77777777" w:rsidR="005847AD" w:rsidRPr="00757A67" w:rsidRDefault="005847AD" w:rsidP="00757A67">
      <w:pPr>
        <w:spacing w:after="3"/>
        <w:rPr>
          <w:rFonts w:eastAsia="Times New Roman"/>
          <w:szCs w:val="22"/>
          <w:lang w:eastAsia="en-GB"/>
        </w:rPr>
      </w:pPr>
    </w:p>
    <w:p w14:paraId="0F586765" w14:textId="77777777" w:rsidR="00757A67" w:rsidRPr="00757A67" w:rsidRDefault="00757A67" w:rsidP="00757A67">
      <w:pPr>
        <w:spacing w:after="3"/>
        <w:rPr>
          <w:rFonts w:eastAsia="Times New Roman"/>
          <w:szCs w:val="22"/>
          <w:lang w:eastAsia="en-GB"/>
        </w:rPr>
      </w:pPr>
      <w:r w:rsidRPr="00757A67">
        <w:rPr>
          <w:rFonts w:eastAsia="Times New Roman"/>
          <w:szCs w:val="22"/>
          <w:lang w:eastAsia="en-GB"/>
        </w:rPr>
        <w:t>Appendix 1 Accounting Statement</w:t>
      </w:r>
    </w:p>
    <w:p w14:paraId="4D83491C" w14:textId="77777777" w:rsidR="00757A67" w:rsidRPr="00757A67" w:rsidRDefault="00757A67" w:rsidP="00757A67">
      <w:pPr>
        <w:spacing w:after="3"/>
        <w:rPr>
          <w:rFonts w:eastAsia="Times New Roman"/>
          <w:szCs w:val="22"/>
          <w:lang w:eastAsia="en-GB"/>
        </w:rPr>
      </w:pPr>
      <w:r w:rsidRPr="00757A67">
        <w:rPr>
          <w:rFonts w:eastAsia="Times New Roman"/>
          <w:szCs w:val="22"/>
          <w:lang w:eastAsia="en-GB"/>
        </w:rPr>
        <w:t>Appendix 2 Annual Governance Statement</w:t>
      </w:r>
    </w:p>
    <w:p w14:paraId="40989296" w14:textId="77777777" w:rsidR="00757A67" w:rsidRPr="00757A67" w:rsidRDefault="00757A67" w:rsidP="00757A67">
      <w:pPr>
        <w:spacing w:after="3"/>
        <w:rPr>
          <w:rFonts w:eastAsia="Times New Roman"/>
          <w:szCs w:val="22"/>
          <w:lang w:eastAsia="en-GB"/>
        </w:rPr>
      </w:pPr>
      <w:r w:rsidRPr="00757A67">
        <w:rPr>
          <w:rFonts w:eastAsia="Times New Roman"/>
          <w:szCs w:val="22"/>
          <w:lang w:eastAsia="en-GB"/>
        </w:rPr>
        <w:t>Appendix 3 Annual Internal Report</w:t>
      </w:r>
    </w:p>
    <w:p w14:paraId="383C4F0C" w14:textId="77777777" w:rsidR="00757A67" w:rsidRPr="00757A67" w:rsidRDefault="00757A67" w:rsidP="00757A67">
      <w:pPr>
        <w:spacing w:after="3"/>
        <w:rPr>
          <w:rFonts w:eastAsia="Times New Roman"/>
          <w:szCs w:val="22"/>
          <w:lang w:eastAsia="en-GB"/>
        </w:rPr>
      </w:pPr>
      <w:r w:rsidRPr="00757A67">
        <w:rPr>
          <w:rFonts w:eastAsia="Times New Roman"/>
          <w:szCs w:val="22"/>
          <w:lang w:eastAsia="en-GB"/>
        </w:rPr>
        <w:t>Appendix 4 Income and Expenditure Account (as Ledger)</w:t>
      </w:r>
    </w:p>
    <w:p w14:paraId="7CB14EEE" w14:textId="77777777" w:rsidR="00757A67" w:rsidRPr="00757A67" w:rsidRDefault="00757A67" w:rsidP="00757A67">
      <w:pPr>
        <w:spacing w:after="3"/>
        <w:rPr>
          <w:rFonts w:eastAsia="Times New Roman"/>
          <w:szCs w:val="22"/>
          <w:lang w:eastAsia="en-GB"/>
        </w:rPr>
      </w:pPr>
      <w:r w:rsidRPr="00757A67">
        <w:rPr>
          <w:rFonts w:eastAsia="Times New Roman"/>
          <w:szCs w:val="22"/>
          <w:lang w:eastAsia="en-GB"/>
        </w:rPr>
        <w:t>Appendix 5 Bank Reconciliation Statement</w:t>
      </w:r>
    </w:p>
    <w:p w14:paraId="392DFCEB" w14:textId="77777777" w:rsidR="00757A67" w:rsidRDefault="00757A67" w:rsidP="00757A67">
      <w:pPr>
        <w:spacing w:after="3"/>
        <w:rPr>
          <w:rFonts w:eastAsia="Times New Roman"/>
          <w:szCs w:val="22"/>
          <w:lang w:eastAsia="en-GB"/>
        </w:rPr>
      </w:pPr>
      <w:r w:rsidRPr="00757A67">
        <w:rPr>
          <w:rFonts w:eastAsia="Times New Roman"/>
          <w:szCs w:val="22"/>
          <w:lang w:eastAsia="en-GB"/>
        </w:rPr>
        <w:t>Appendix 6 Asset Register</w:t>
      </w:r>
    </w:p>
    <w:p w14:paraId="736ED682" w14:textId="77777777" w:rsidR="00666080" w:rsidRPr="00757A67" w:rsidRDefault="00666080" w:rsidP="00757A67">
      <w:pPr>
        <w:spacing w:after="3"/>
        <w:rPr>
          <w:rFonts w:eastAsia="Times New Roman"/>
          <w:szCs w:val="22"/>
          <w:lang w:eastAsia="en-GB"/>
        </w:rPr>
      </w:pPr>
    </w:p>
    <w:p w14:paraId="6866A053" w14:textId="77777777" w:rsidR="00666080" w:rsidRDefault="00757A67" w:rsidP="00757A67">
      <w:pPr>
        <w:spacing w:after="3"/>
        <w:rPr>
          <w:rFonts w:eastAsia="Times New Roman"/>
          <w:szCs w:val="22"/>
          <w:lang w:eastAsia="en-GB"/>
        </w:rPr>
      </w:pPr>
      <w:r w:rsidRPr="00757A67">
        <w:rPr>
          <w:rFonts w:eastAsia="Times New Roman"/>
          <w:szCs w:val="22"/>
          <w:lang w:eastAsia="en-GB"/>
        </w:rPr>
        <w:t xml:space="preserve">The Town Council will be subject to a Full Audit for 2024-25 in accordance with the </w:t>
      </w:r>
      <w:proofErr w:type="gramStart"/>
      <w:r w:rsidRPr="00757A67">
        <w:rPr>
          <w:rFonts w:eastAsia="Times New Roman"/>
          <w:szCs w:val="22"/>
          <w:lang w:eastAsia="en-GB"/>
        </w:rPr>
        <w:t>three year</w:t>
      </w:r>
      <w:proofErr w:type="gramEnd"/>
      <w:r w:rsidRPr="00757A67">
        <w:rPr>
          <w:rFonts w:eastAsia="Times New Roman"/>
          <w:szCs w:val="22"/>
          <w:lang w:eastAsia="en-GB"/>
        </w:rPr>
        <w:t xml:space="preserve"> cycle.</w:t>
      </w:r>
    </w:p>
    <w:p w14:paraId="344C91F9" w14:textId="7E283AD9" w:rsidR="00757A67" w:rsidRPr="00757A67" w:rsidRDefault="00757A67" w:rsidP="00757A67">
      <w:pPr>
        <w:spacing w:after="3"/>
        <w:rPr>
          <w:rFonts w:eastAsia="Times New Roman"/>
          <w:szCs w:val="22"/>
          <w:lang w:eastAsia="en-GB"/>
        </w:rPr>
      </w:pPr>
      <w:r w:rsidRPr="00757A67">
        <w:rPr>
          <w:rFonts w:eastAsia="Times New Roman"/>
          <w:szCs w:val="22"/>
          <w:lang w:eastAsia="en-GB"/>
        </w:rPr>
        <w:t xml:space="preserve"> </w:t>
      </w:r>
    </w:p>
    <w:p w14:paraId="7888C5AF" w14:textId="77777777" w:rsidR="00757A67" w:rsidRDefault="00757A67" w:rsidP="00757A67">
      <w:pPr>
        <w:spacing w:after="3"/>
        <w:rPr>
          <w:rFonts w:eastAsia="Times New Roman"/>
          <w:szCs w:val="22"/>
          <w:lang w:eastAsia="en-GB"/>
        </w:rPr>
      </w:pPr>
      <w:r w:rsidRPr="00757A67">
        <w:rPr>
          <w:rFonts w:eastAsia="Times New Roman"/>
          <w:szCs w:val="22"/>
          <w:lang w:eastAsia="en-GB"/>
        </w:rPr>
        <w:t xml:space="preserve">The Annual Return </w:t>
      </w:r>
      <w:proofErr w:type="gramStart"/>
      <w:r w:rsidRPr="00757A67">
        <w:rPr>
          <w:rFonts w:eastAsia="Times New Roman"/>
          <w:szCs w:val="22"/>
          <w:lang w:eastAsia="en-GB"/>
        </w:rPr>
        <w:t>has to</w:t>
      </w:r>
      <w:proofErr w:type="gramEnd"/>
      <w:r w:rsidRPr="00757A67">
        <w:rPr>
          <w:rFonts w:eastAsia="Times New Roman"/>
          <w:szCs w:val="22"/>
          <w:lang w:eastAsia="en-GB"/>
        </w:rPr>
        <w:t xml:space="preserve"> be supported with an explanation of variances between the 2023-24 and the 2024-25 accounts.</w:t>
      </w:r>
    </w:p>
    <w:p w14:paraId="46CBB5C9" w14:textId="77777777" w:rsidR="005847AD" w:rsidRPr="00757A67" w:rsidRDefault="005847AD" w:rsidP="00757A67">
      <w:pPr>
        <w:spacing w:after="3"/>
        <w:rPr>
          <w:rFonts w:eastAsia="Times New Roman"/>
          <w:szCs w:val="22"/>
          <w:lang w:eastAsia="en-GB"/>
        </w:rPr>
      </w:pPr>
    </w:p>
    <w:p w14:paraId="3214CEAD" w14:textId="77777777" w:rsidR="00757A67" w:rsidRDefault="00757A67" w:rsidP="00757A67">
      <w:pPr>
        <w:spacing w:after="3"/>
        <w:rPr>
          <w:rFonts w:eastAsia="Times New Roman"/>
          <w:szCs w:val="22"/>
          <w:lang w:eastAsia="en-GB"/>
        </w:rPr>
      </w:pPr>
      <w:r w:rsidRPr="00757A67">
        <w:rPr>
          <w:rFonts w:eastAsia="Times New Roman"/>
          <w:szCs w:val="22"/>
          <w:lang w:eastAsia="en-GB"/>
        </w:rPr>
        <w:t xml:space="preserve">There was an increase in other receipts in 2024-25 of £5896 which is mainly due to the CIL receipt. There was no CIL receipt in 2023-24. </w:t>
      </w:r>
    </w:p>
    <w:p w14:paraId="61B2ED01" w14:textId="77777777" w:rsidR="005847AD" w:rsidRPr="00757A67" w:rsidRDefault="005847AD" w:rsidP="00757A67">
      <w:pPr>
        <w:spacing w:after="3"/>
        <w:rPr>
          <w:rFonts w:eastAsia="Times New Roman"/>
          <w:szCs w:val="22"/>
          <w:lang w:eastAsia="en-GB"/>
        </w:rPr>
      </w:pPr>
    </w:p>
    <w:p w14:paraId="63497F50" w14:textId="06F988D3" w:rsidR="00757A67" w:rsidRDefault="00757A67" w:rsidP="00757A67">
      <w:pPr>
        <w:spacing w:after="3"/>
        <w:rPr>
          <w:rFonts w:eastAsia="Times New Roman"/>
          <w:szCs w:val="22"/>
          <w:lang w:eastAsia="en-GB"/>
        </w:rPr>
      </w:pPr>
      <w:r w:rsidRPr="00757A67">
        <w:rPr>
          <w:rFonts w:eastAsia="Times New Roman"/>
          <w:szCs w:val="22"/>
          <w:lang w:eastAsia="en-GB"/>
        </w:rPr>
        <w:t xml:space="preserve">In respect of expenditure other payments show a small increase of £3766 (5%) which is due to </w:t>
      </w:r>
      <w:proofErr w:type="gramStart"/>
      <w:r w:rsidRPr="00757A67">
        <w:rPr>
          <w:rFonts w:eastAsia="Times New Roman"/>
          <w:szCs w:val="22"/>
          <w:lang w:eastAsia="en-GB"/>
        </w:rPr>
        <w:t>a number of</w:t>
      </w:r>
      <w:proofErr w:type="gramEnd"/>
      <w:r w:rsidRPr="00757A67">
        <w:rPr>
          <w:rFonts w:eastAsia="Times New Roman"/>
          <w:szCs w:val="22"/>
          <w:lang w:eastAsia="en-GB"/>
        </w:rPr>
        <w:t xml:space="preserve"> variances (Appendix 4</w:t>
      </w:r>
      <w:r w:rsidR="002706DB">
        <w:rPr>
          <w:rFonts w:eastAsia="Times New Roman"/>
          <w:szCs w:val="22"/>
          <w:lang w:eastAsia="en-GB"/>
        </w:rPr>
        <w:t xml:space="preserve"> </w:t>
      </w:r>
      <w:r w:rsidRPr="00757A67">
        <w:rPr>
          <w:rFonts w:eastAsia="Times New Roman"/>
          <w:szCs w:val="22"/>
          <w:lang w:eastAsia="en-GB"/>
        </w:rPr>
        <w:t>shows where variances have occurred across the main budget heads</w:t>
      </w:r>
      <w:r w:rsidR="002706DB">
        <w:rPr>
          <w:rFonts w:eastAsia="Times New Roman"/>
          <w:szCs w:val="22"/>
          <w:lang w:eastAsia="en-GB"/>
        </w:rPr>
        <w:t>)</w:t>
      </w:r>
      <w:r w:rsidRPr="00757A67">
        <w:rPr>
          <w:rFonts w:eastAsia="Times New Roman"/>
          <w:szCs w:val="22"/>
          <w:lang w:eastAsia="en-GB"/>
        </w:rPr>
        <w:t xml:space="preserve">. </w:t>
      </w:r>
    </w:p>
    <w:p w14:paraId="0070587A" w14:textId="77777777" w:rsidR="005847AD" w:rsidRPr="00757A67" w:rsidRDefault="005847AD" w:rsidP="00757A67">
      <w:pPr>
        <w:spacing w:after="3"/>
        <w:rPr>
          <w:rFonts w:eastAsia="Times New Roman"/>
          <w:szCs w:val="22"/>
          <w:lang w:eastAsia="en-GB"/>
        </w:rPr>
      </w:pPr>
    </w:p>
    <w:p w14:paraId="15A6104F" w14:textId="2AE4212A" w:rsidR="00757A67" w:rsidRDefault="00757A67" w:rsidP="00757A67">
      <w:pPr>
        <w:spacing w:after="3"/>
        <w:rPr>
          <w:rFonts w:eastAsia="Times New Roman"/>
          <w:szCs w:val="22"/>
          <w:lang w:eastAsia="en-GB"/>
        </w:rPr>
      </w:pPr>
      <w:r w:rsidRPr="00757A67">
        <w:rPr>
          <w:rFonts w:eastAsia="Times New Roman"/>
          <w:szCs w:val="22"/>
          <w:lang w:eastAsia="en-GB"/>
        </w:rPr>
        <w:t>Payments for 2024-25 were £104951-24representing 92% of the revised estimate of £114364-63 approved in November 2024. Income was £109550-40 which is close to the original estimate of £108,600. Income has therefore covered expenditure with a surplus of £4599-16 that will be added to the carry forward balances. The ban</w:t>
      </w:r>
      <w:r w:rsidR="00666080">
        <w:rPr>
          <w:rFonts w:eastAsia="Times New Roman"/>
          <w:szCs w:val="22"/>
          <w:lang w:eastAsia="en-GB"/>
        </w:rPr>
        <w:t>k</w:t>
      </w:r>
      <w:r w:rsidRPr="00757A67">
        <w:rPr>
          <w:rFonts w:eastAsia="Times New Roman"/>
          <w:szCs w:val="22"/>
          <w:lang w:eastAsia="en-GB"/>
        </w:rPr>
        <w:t xml:space="preserve"> reconciliation statement shows the balances carried forward to 2025-26 are £113571-97.</w:t>
      </w:r>
    </w:p>
    <w:p w14:paraId="00B620F5" w14:textId="77777777" w:rsidR="005847AD" w:rsidRPr="00757A67" w:rsidRDefault="005847AD" w:rsidP="00757A67">
      <w:pPr>
        <w:spacing w:after="3"/>
        <w:rPr>
          <w:rFonts w:eastAsia="Times New Roman"/>
          <w:szCs w:val="22"/>
          <w:lang w:eastAsia="en-GB"/>
        </w:rPr>
      </w:pPr>
    </w:p>
    <w:p w14:paraId="1ECC5DEC" w14:textId="77777777" w:rsidR="00757A67" w:rsidRDefault="00757A67" w:rsidP="00757A67">
      <w:pPr>
        <w:spacing w:after="3"/>
        <w:rPr>
          <w:rFonts w:eastAsia="Times New Roman"/>
          <w:szCs w:val="22"/>
          <w:lang w:eastAsia="en-GB"/>
        </w:rPr>
      </w:pPr>
      <w:r w:rsidRPr="00757A67">
        <w:rPr>
          <w:rFonts w:eastAsia="Times New Roman"/>
          <w:szCs w:val="22"/>
          <w:lang w:eastAsia="en-GB"/>
        </w:rPr>
        <w:t>There has been a minor change in the value of assets due to IT hardware changes.</w:t>
      </w:r>
    </w:p>
    <w:p w14:paraId="7D073867" w14:textId="77777777" w:rsidR="00666080" w:rsidRPr="00757A67" w:rsidRDefault="00666080" w:rsidP="00757A67">
      <w:pPr>
        <w:spacing w:after="3"/>
        <w:rPr>
          <w:rFonts w:eastAsia="Times New Roman"/>
          <w:szCs w:val="22"/>
          <w:lang w:eastAsia="en-GB"/>
        </w:rPr>
      </w:pPr>
    </w:p>
    <w:p w14:paraId="213BFB8E" w14:textId="77777777" w:rsidR="00757A67" w:rsidRDefault="00757A67" w:rsidP="00757A67">
      <w:pPr>
        <w:spacing w:after="3"/>
        <w:rPr>
          <w:rFonts w:eastAsia="Times New Roman"/>
          <w:szCs w:val="22"/>
          <w:lang w:eastAsia="en-GB"/>
        </w:rPr>
      </w:pPr>
      <w:r w:rsidRPr="00757A67">
        <w:rPr>
          <w:rFonts w:eastAsia="Times New Roman"/>
          <w:szCs w:val="22"/>
          <w:lang w:eastAsia="en-GB"/>
        </w:rPr>
        <w:t>The Annual Governance Statement has been revised with some new questions. There are two negative responses. Where “no” has been given to the answer the following explanations are provided to Audit Wales.</w:t>
      </w:r>
    </w:p>
    <w:p w14:paraId="3725DA15" w14:textId="77777777" w:rsidR="005847AD" w:rsidRPr="00757A67" w:rsidRDefault="005847AD" w:rsidP="00757A67">
      <w:pPr>
        <w:spacing w:after="3"/>
        <w:rPr>
          <w:rFonts w:eastAsia="Times New Roman"/>
          <w:szCs w:val="22"/>
          <w:lang w:eastAsia="en-GB"/>
        </w:rPr>
      </w:pPr>
    </w:p>
    <w:p w14:paraId="152E41BE" w14:textId="77777777" w:rsidR="00757A67" w:rsidRPr="00757A67" w:rsidRDefault="00757A67" w:rsidP="00757A67">
      <w:pPr>
        <w:spacing w:after="3"/>
        <w:rPr>
          <w:rFonts w:eastAsia="Times New Roman"/>
          <w:szCs w:val="22"/>
          <w:lang w:eastAsia="en-GB"/>
        </w:rPr>
      </w:pPr>
      <w:r w:rsidRPr="00757A67">
        <w:rPr>
          <w:rFonts w:eastAsia="Times New Roman"/>
          <w:szCs w:val="22"/>
          <w:lang w:eastAsia="en-GB"/>
        </w:rPr>
        <w:t>Question 1</w:t>
      </w:r>
    </w:p>
    <w:p w14:paraId="2A9CD09E" w14:textId="77777777" w:rsidR="00757A67" w:rsidRDefault="00757A67" w:rsidP="00757A67">
      <w:pPr>
        <w:spacing w:after="3"/>
        <w:rPr>
          <w:rFonts w:eastAsia="Times New Roman"/>
          <w:szCs w:val="22"/>
          <w:lang w:eastAsia="en-GB"/>
        </w:rPr>
      </w:pPr>
      <w:r w:rsidRPr="00757A67">
        <w:rPr>
          <w:rFonts w:eastAsia="Times New Roman"/>
          <w:szCs w:val="22"/>
          <w:lang w:eastAsia="en-GB"/>
        </w:rPr>
        <w:t>The principal council, Caerphilly County Borough Council, is leading and consulting the community on the Caerphilly Town 2035 Placemaking Plan. The principal council is also preparing a replacement Local Development Plan which involves community consultation at key stages. The Town Council owns no land or buildings, and delivers no direct services, and there are no proposals to do so. Community consultation is therefore considered to have little purpose at the present time and may well be confusing to the public given the actions of the principal council in taking forward the vision for Caerphilly Town.</w:t>
      </w:r>
    </w:p>
    <w:p w14:paraId="31116132" w14:textId="77777777" w:rsidR="005847AD" w:rsidRDefault="005847AD" w:rsidP="00757A67">
      <w:pPr>
        <w:spacing w:after="3"/>
        <w:rPr>
          <w:rFonts w:eastAsia="Times New Roman"/>
          <w:szCs w:val="22"/>
          <w:lang w:eastAsia="en-GB"/>
        </w:rPr>
      </w:pPr>
    </w:p>
    <w:p w14:paraId="2CDDA5EA" w14:textId="77777777" w:rsidR="005847AD" w:rsidRDefault="005847AD" w:rsidP="00757A67">
      <w:pPr>
        <w:spacing w:after="3"/>
        <w:rPr>
          <w:rFonts w:eastAsia="Times New Roman"/>
          <w:szCs w:val="22"/>
          <w:lang w:eastAsia="en-GB"/>
        </w:rPr>
      </w:pPr>
    </w:p>
    <w:p w14:paraId="5CFC18E2" w14:textId="437A81BA"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lastRenderedPageBreak/>
        <w:t>Question 10</w:t>
      </w:r>
    </w:p>
    <w:p w14:paraId="4E538DFC" w14:textId="77777777" w:rsidR="00757A67" w:rsidRDefault="00757A67" w:rsidP="00F70C8D">
      <w:pPr>
        <w:spacing w:after="0" w:line="240" w:lineRule="auto"/>
        <w:rPr>
          <w:rFonts w:eastAsia="Times New Roman"/>
          <w:szCs w:val="22"/>
          <w:lang w:eastAsia="en-GB"/>
        </w:rPr>
      </w:pPr>
      <w:r w:rsidRPr="00757A67">
        <w:rPr>
          <w:rFonts w:eastAsia="Times New Roman"/>
          <w:szCs w:val="22"/>
          <w:lang w:eastAsia="en-GB"/>
        </w:rPr>
        <w:t>The Town Council does not meet the eligibility criteria to resolve adoption of the General Power of Competence.</w:t>
      </w:r>
    </w:p>
    <w:p w14:paraId="0023B679" w14:textId="77777777" w:rsidR="003B0B4F" w:rsidRPr="00757A67" w:rsidRDefault="003B0B4F" w:rsidP="00F70C8D">
      <w:pPr>
        <w:spacing w:after="0" w:line="240" w:lineRule="auto"/>
        <w:rPr>
          <w:rFonts w:eastAsia="Times New Roman"/>
          <w:szCs w:val="22"/>
          <w:lang w:eastAsia="en-GB"/>
        </w:rPr>
      </w:pPr>
    </w:p>
    <w:p w14:paraId="767AEE5C" w14:textId="77777777" w:rsidR="00757A67" w:rsidRDefault="00757A67" w:rsidP="00F70C8D">
      <w:pPr>
        <w:spacing w:after="0" w:line="240" w:lineRule="auto"/>
        <w:rPr>
          <w:rFonts w:eastAsia="Times New Roman"/>
          <w:szCs w:val="22"/>
          <w:lang w:eastAsia="en-GB"/>
        </w:rPr>
      </w:pPr>
      <w:r w:rsidRPr="00757A67">
        <w:rPr>
          <w:rFonts w:eastAsia="Times New Roman"/>
          <w:szCs w:val="22"/>
          <w:lang w:eastAsia="en-GB"/>
        </w:rPr>
        <w:t>In respect of the new format Annual Governance Statement Audit Wales has advised they do not qualify opinions for negative responses.</w:t>
      </w:r>
    </w:p>
    <w:p w14:paraId="49AD90A5" w14:textId="77777777" w:rsidR="003B0B4F" w:rsidRPr="00757A67" w:rsidRDefault="003B0B4F" w:rsidP="00F70C8D">
      <w:pPr>
        <w:spacing w:after="0" w:line="240" w:lineRule="auto"/>
        <w:rPr>
          <w:rFonts w:eastAsia="Times New Roman"/>
          <w:szCs w:val="22"/>
          <w:lang w:eastAsia="en-GB"/>
        </w:rPr>
      </w:pPr>
    </w:p>
    <w:p w14:paraId="65173C40" w14:textId="77777777" w:rsidR="00757A67" w:rsidRDefault="00757A67" w:rsidP="00F70C8D">
      <w:pPr>
        <w:spacing w:after="0" w:line="240" w:lineRule="auto"/>
        <w:rPr>
          <w:rFonts w:eastAsia="Times New Roman"/>
          <w:szCs w:val="22"/>
          <w:lang w:eastAsia="en-GB"/>
        </w:rPr>
      </w:pPr>
      <w:r w:rsidRPr="00757A67">
        <w:rPr>
          <w:rFonts w:eastAsia="Times New Roman"/>
          <w:szCs w:val="22"/>
          <w:lang w:eastAsia="en-GB"/>
        </w:rPr>
        <w:t xml:space="preserve">The Annual Internal Audit Report has been </w:t>
      </w:r>
      <w:proofErr w:type="gramStart"/>
      <w:r w:rsidRPr="00757A67">
        <w:rPr>
          <w:rFonts w:eastAsia="Times New Roman"/>
          <w:szCs w:val="22"/>
          <w:lang w:eastAsia="en-GB"/>
        </w:rPr>
        <w:t>completed</w:t>
      </w:r>
      <w:proofErr w:type="gramEnd"/>
      <w:r w:rsidRPr="00757A67">
        <w:rPr>
          <w:rFonts w:eastAsia="Times New Roman"/>
          <w:szCs w:val="22"/>
          <w:lang w:eastAsia="en-GB"/>
        </w:rPr>
        <w:t xml:space="preserve"> and no issues have been raised.</w:t>
      </w:r>
    </w:p>
    <w:p w14:paraId="7F33B85B" w14:textId="77777777" w:rsidR="00F70C8D" w:rsidRPr="00757A67" w:rsidRDefault="00F70C8D" w:rsidP="00F70C8D">
      <w:pPr>
        <w:spacing w:after="0" w:line="240" w:lineRule="auto"/>
        <w:rPr>
          <w:rFonts w:eastAsia="Times New Roman"/>
          <w:szCs w:val="22"/>
          <w:lang w:eastAsia="en-GB"/>
        </w:rPr>
      </w:pPr>
    </w:p>
    <w:p w14:paraId="476F54C4" w14:textId="77777777" w:rsidR="00757A67" w:rsidRDefault="00757A67" w:rsidP="00F70C8D">
      <w:pPr>
        <w:spacing w:after="0" w:line="240" w:lineRule="auto"/>
        <w:rPr>
          <w:rFonts w:eastAsia="Times New Roman"/>
          <w:szCs w:val="22"/>
          <w:lang w:eastAsia="en-GB"/>
        </w:rPr>
      </w:pPr>
      <w:r w:rsidRPr="00757A67">
        <w:rPr>
          <w:rFonts w:eastAsia="Times New Roman"/>
          <w:szCs w:val="22"/>
          <w:lang w:eastAsia="en-GB"/>
        </w:rPr>
        <w:t>As part of the Full Audit the following additional information has been requested:</w:t>
      </w:r>
    </w:p>
    <w:p w14:paraId="3CC8BDEA" w14:textId="77777777" w:rsidR="00F70C8D" w:rsidRPr="00757A67" w:rsidRDefault="00F70C8D" w:rsidP="00F70C8D">
      <w:pPr>
        <w:spacing w:after="0" w:line="240" w:lineRule="auto"/>
        <w:rPr>
          <w:rFonts w:eastAsia="Times New Roman"/>
          <w:szCs w:val="22"/>
          <w:lang w:eastAsia="en-GB"/>
        </w:rPr>
      </w:pPr>
    </w:p>
    <w:p w14:paraId="1513C42A"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Copy of the council’s Training Plan</w:t>
      </w:r>
    </w:p>
    <w:p w14:paraId="32593462"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 xml:space="preserve">Link to the council’s website page where the audit completion </w:t>
      </w:r>
      <w:proofErr w:type="gramStart"/>
      <w:r w:rsidRPr="00757A67">
        <w:rPr>
          <w:rFonts w:eastAsia="Times New Roman"/>
          <w:szCs w:val="22"/>
          <w:lang w:eastAsia="en-GB"/>
        </w:rPr>
        <w:t>notice</w:t>
      </w:r>
      <w:proofErr w:type="gramEnd"/>
      <w:r w:rsidRPr="00757A67">
        <w:rPr>
          <w:rFonts w:eastAsia="Times New Roman"/>
          <w:szCs w:val="22"/>
          <w:lang w:eastAsia="en-GB"/>
        </w:rPr>
        <w:t xml:space="preserve"> for 2023-24 has been published</w:t>
      </w:r>
    </w:p>
    <w:p w14:paraId="233B6520"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Copy of the Ledger showing receipts and payments</w:t>
      </w:r>
    </w:p>
    <w:p w14:paraId="38A34814"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Full audit trail between the Ledger and the Accounting Statement</w:t>
      </w:r>
    </w:p>
    <w:p w14:paraId="6B10FDBB"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The 2024-25 and 2025-26 budgets and precept demands</w:t>
      </w:r>
    </w:p>
    <w:p w14:paraId="05E2E04E"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Copy of VAT claim</w:t>
      </w:r>
    </w:p>
    <w:p w14:paraId="6BC3BD11"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Clerk’s contract of employment</w:t>
      </w:r>
    </w:p>
    <w:p w14:paraId="4F391FE0"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PAYE records</w:t>
      </w:r>
    </w:p>
    <w:p w14:paraId="5D88A106"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Bank statements for 1 April 2024 to 30 June 2025 inclusive</w:t>
      </w:r>
    </w:p>
    <w:p w14:paraId="5D965C6A"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Invoices supporting payments made</w:t>
      </w:r>
    </w:p>
    <w:p w14:paraId="6C64244C"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Asset register</w:t>
      </w:r>
    </w:p>
    <w:p w14:paraId="58D176FC"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Copy of insurance schedule</w:t>
      </w:r>
    </w:p>
    <w:p w14:paraId="76CE99A7" w14:textId="77777777" w:rsidR="00757A67" w:rsidRPr="00757A67" w:rsidRDefault="00757A67" w:rsidP="00757A67">
      <w:pPr>
        <w:numPr>
          <w:ilvl w:val="0"/>
          <w:numId w:val="3"/>
        </w:numPr>
        <w:spacing w:after="3"/>
        <w:rPr>
          <w:rFonts w:eastAsia="Times New Roman"/>
          <w:szCs w:val="22"/>
          <w:lang w:eastAsia="en-GB"/>
        </w:rPr>
      </w:pPr>
      <w:r w:rsidRPr="00757A67">
        <w:rPr>
          <w:rFonts w:eastAsia="Times New Roman"/>
          <w:szCs w:val="22"/>
          <w:lang w:eastAsia="en-GB"/>
        </w:rPr>
        <w:t>Copy of Standing Orders and Financial Regulations</w:t>
      </w:r>
    </w:p>
    <w:p w14:paraId="6EE9A263" w14:textId="77777777" w:rsidR="00757A67" w:rsidRDefault="00757A67" w:rsidP="00F70C8D">
      <w:pPr>
        <w:numPr>
          <w:ilvl w:val="0"/>
          <w:numId w:val="3"/>
        </w:numPr>
        <w:spacing w:after="0" w:line="240" w:lineRule="auto"/>
        <w:rPr>
          <w:rFonts w:eastAsia="Times New Roman"/>
          <w:szCs w:val="22"/>
          <w:lang w:eastAsia="en-GB"/>
        </w:rPr>
      </w:pPr>
      <w:r w:rsidRPr="00757A67">
        <w:rPr>
          <w:rFonts w:eastAsia="Times New Roman"/>
          <w:szCs w:val="22"/>
          <w:lang w:eastAsia="en-GB"/>
        </w:rPr>
        <w:t>Council’s arrangements for making payments</w:t>
      </w:r>
    </w:p>
    <w:p w14:paraId="30E7B0AF" w14:textId="77777777" w:rsidR="00F70C8D" w:rsidRPr="00757A67" w:rsidRDefault="00F70C8D" w:rsidP="00F70C8D">
      <w:pPr>
        <w:spacing w:after="0" w:line="240" w:lineRule="auto"/>
        <w:ind w:left="1080"/>
        <w:rPr>
          <w:rFonts w:eastAsia="Times New Roman"/>
          <w:szCs w:val="22"/>
          <w:lang w:eastAsia="en-GB"/>
        </w:rPr>
      </w:pPr>
    </w:p>
    <w:p w14:paraId="1407A096" w14:textId="77777777" w:rsidR="00757A67" w:rsidRDefault="00757A67" w:rsidP="00F70C8D">
      <w:pPr>
        <w:spacing w:after="0" w:line="240" w:lineRule="auto"/>
        <w:rPr>
          <w:rFonts w:eastAsia="Times New Roman"/>
          <w:szCs w:val="22"/>
          <w:lang w:eastAsia="en-GB"/>
        </w:rPr>
      </w:pPr>
      <w:r w:rsidRPr="00757A67">
        <w:rPr>
          <w:rFonts w:eastAsia="Times New Roman"/>
          <w:szCs w:val="22"/>
          <w:lang w:eastAsia="en-GB"/>
        </w:rPr>
        <w:t>Further documents may be requested during the audit.</w:t>
      </w:r>
    </w:p>
    <w:p w14:paraId="046D740D" w14:textId="77777777" w:rsidR="00F70C8D" w:rsidRDefault="00F70C8D" w:rsidP="00F70C8D">
      <w:pPr>
        <w:spacing w:after="0" w:line="240" w:lineRule="auto"/>
        <w:rPr>
          <w:rFonts w:eastAsia="Times New Roman"/>
          <w:szCs w:val="22"/>
          <w:lang w:eastAsia="en-GB"/>
        </w:rPr>
      </w:pPr>
    </w:p>
    <w:p w14:paraId="03A84E46" w14:textId="77777777" w:rsidR="00757A67" w:rsidRDefault="00757A67" w:rsidP="00F70C8D">
      <w:pPr>
        <w:spacing w:after="0" w:line="240" w:lineRule="auto"/>
        <w:rPr>
          <w:rFonts w:eastAsia="Times New Roman"/>
          <w:szCs w:val="22"/>
          <w:lang w:eastAsia="en-GB"/>
        </w:rPr>
      </w:pPr>
      <w:r w:rsidRPr="00757A67">
        <w:rPr>
          <w:rFonts w:eastAsia="Times New Roman"/>
          <w:szCs w:val="22"/>
          <w:lang w:eastAsia="en-GB"/>
        </w:rPr>
        <w:t>The Town Clerk in his capacity as Responsible Financial Officer (RFO) has certified the accounting statement.</w:t>
      </w:r>
    </w:p>
    <w:p w14:paraId="79B66D59" w14:textId="77777777" w:rsidR="0008713E" w:rsidRPr="00757A67" w:rsidRDefault="0008713E" w:rsidP="00F70C8D">
      <w:pPr>
        <w:spacing w:after="0" w:line="240" w:lineRule="auto"/>
        <w:rPr>
          <w:rFonts w:eastAsia="Times New Roman"/>
          <w:szCs w:val="22"/>
          <w:lang w:eastAsia="en-GB"/>
        </w:rPr>
      </w:pPr>
    </w:p>
    <w:p w14:paraId="6ACF743F" w14:textId="77777777" w:rsidR="00757A67" w:rsidRDefault="00757A67" w:rsidP="00F70C8D">
      <w:pPr>
        <w:spacing w:after="0" w:line="240" w:lineRule="auto"/>
        <w:rPr>
          <w:rFonts w:eastAsia="Times New Roman"/>
          <w:szCs w:val="22"/>
          <w:lang w:eastAsia="en-GB"/>
        </w:rPr>
      </w:pPr>
      <w:r w:rsidRPr="00757A67">
        <w:rPr>
          <w:rFonts w:eastAsia="Times New Roman"/>
          <w:szCs w:val="22"/>
          <w:lang w:eastAsia="en-GB"/>
        </w:rPr>
        <w:t>It is recommended:</w:t>
      </w:r>
    </w:p>
    <w:p w14:paraId="703D1C98" w14:textId="77777777" w:rsidR="00F70C8D" w:rsidRPr="00757A67" w:rsidRDefault="00F70C8D" w:rsidP="00F70C8D">
      <w:pPr>
        <w:spacing w:after="0" w:line="240" w:lineRule="auto"/>
        <w:rPr>
          <w:rFonts w:eastAsia="Times New Roman"/>
          <w:szCs w:val="22"/>
          <w:lang w:eastAsia="en-GB"/>
        </w:rPr>
      </w:pPr>
    </w:p>
    <w:p w14:paraId="33AB8428" w14:textId="77777777"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t xml:space="preserve">The Town Council approves the Annual Return which includes the Accounting Statement, the Annual Governance Statement, and the Internal Audit Report, and the Annual Return is signed by the </w:t>
      </w:r>
      <w:proofErr w:type="gramStart"/>
      <w:r w:rsidRPr="00757A67">
        <w:rPr>
          <w:rFonts w:eastAsia="Times New Roman"/>
          <w:szCs w:val="22"/>
          <w:lang w:eastAsia="en-GB"/>
        </w:rPr>
        <w:t>Mayor</w:t>
      </w:r>
      <w:proofErr w:type="gramEnd"/>
      <w:r w:rsidRPr="00757A67">
        <w:rPr>
          <w:rFonts w:eastAsia="Times New Roman"/>
          <w:szCs w:val="22"/>
          <w:lang w:eastAsia="en-GB"/>
        </w:rPr>
        <w:t xml:space="preserve"> on behalf of the Town Council. The Annual Return for year ended 31 March 2025 will then be submitted to Audit Wales and arrangements made for the notice of the date appointed for the exercise of electors’ rights under the Public Audit (Wales) Act 2004 to be placed on the noticeboard and the website.</w:t>
      </w:r>
    </w:p>
    <w:p w14:paraId="55F9C254" w14:textId="77777777" w:rsidR="00757A67" w:rsidRPr="00757A67" w:rsidRDefault="00757A67" w:rsidP="00F70C8D">
      <w:pPr>
        <w:spacing w:after="0" w:line="240" w:lineRule="auto"/>
        <w:rPr>
          <w:rFonts w:eastAsia="Times New Roman"/>
          <w:szCs w:val="22"/>
          <w:lang w:eastAsia="en-GB"/>
        </w:rPr>
      </w:pPr>
    </w:p>
    <w:p w14:paraId="69A0FB83" w14:textId="77777777"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t>Phil Davy</w:t>
      </w:r>
    </w:p>
    <w:p w14:paraId="5FDDB91D" w14:textId="77777777"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t>Town Clerk</w:t>
      </w:r>
    </w:p>
    <w:p w14:paraId="58137649" w14:textId="77777777" w:rsidR="00757A67" w:rsidRPr="00757A67" w:rsidRDefault="00757A67" w:rsidP="00F70C8D">
      <w:pPr>
        <w:spacing w:after="0" w:line="240" w:lineRule="auto"/>
        <w:rPr>
          <w:rFonts w:eastAsia="Times New Roman"/>
          <w:szCs w:val="22"/>
          <w:lang w:eastAsia="en-GB"/>
        </w:rPr>
      </w:pPr>
    </w:p>
    <w:p w14:paraId="7DADA5CF" w14:textId="77777777"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t>Note</w:t>
      </w:r>
    </w:p>
    <w:p w14:paraId="09BEE77F" w14:textId="77777777"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t>The Accounting Statement, Annual Governance Statement and Annual Internal Report (Appendices 1,2,3) constitute the Annual Return which is enclosed with the agenda papers as a separate document.</w:t>
      </w:r>
    </w:p>
    <w:p w14:paraId="7BC398D3" w14:textId="77777777"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t>Appendices 4,5,6 are attached to the report.</w:t>
      </w:r>
    </w:p>
    <w:p w14:paraId="19CABE81" w14:textId="77777777" w:rsidR="00757A67" w:rsidRPr="00757A67" w:rsidRDefault="00757A67" w:rsidP="00F70C8D">
      <w:pPr>
        <w:spacing w:after="0" w:line="240" w:lineRule="auto"/>
        <w:rPr>
          <w:rFonts w:eastAsia="Times New Roman"/>
          <w:szCs w:val="22"/>
          <w:lang w:eastAsia="en-GB"/>
        </w:rPr>
      </w:pPr>
      <w:r w:rsidRPr="00757A67">
        <w:rPr>
          <w:rFonts w:eastAsia="Times New Roman"/>
          <w:szCs w:val="22"/>
          <w:lang w:eastAsia="en-GB"/>
        </w:rPr>
        <w:t xml:space="preserve">Practically the submission of the Full Audit documentation may be delayed until July 2025 due to the request to include bank statements to 30 June 2025. The purpose is to reconcile unpresented cheques </w:t>
      </w:r>
      <w:proofErr w:type="gramStart"/>
      <w:r w:rsidRPr="00757A67">
        <w:rPr>
          <w:rFonts w:eastAsia="Times New Roman"/>
          <w:szCs w:val="22"/>
          <w:lang w:eastAsia="en-GB"/>
        </w:rPr>
        <w:t>at</w:t>
      </w:r>
      <w:proofErr w:type="gramEnd"/>
      <w:r w:rsidRPr="00757A67">
        <w:rPr>
          <w:rFonts w:eastAsia="Times New Roman"/>
          <w:szCs w:val="22"/>
          <w:lang w:eastAsia="en-GB"/>
        </w:rPr>
        <w:t xml:space="preserve"> 31 March 2025 to subsequent bank statements. </w:t>
      </w:r>
    </w:p>
    <w:p w14:paraId="401D9A9D" w14:textId="77777777" w:rsidR="00757A67" w:rsidRPr="00757A67" w:rsidRDefault="00757A67" w:rsidP="00E50CBC">
      <w:pPr>
        <w:spacing w:after="3"/>
        <w:rPr>
          <w:rFonts w:eastAsia="Times New Roman"/>
          <w:b/>
          <w:bCs/>
          <w:szCs w:val="22"/>
          <w:lang w:eastAsia="en-GB"/>
        </w:rPr>
      </w:pPr>
    </w:p>
    <w:p w14:paraId="48FD706B" w14:textId="77777777" w:rsidR="00757A67" w:rsidRDefault="00757A67" w:rsidP="00E50CBC">
      <w:pPr>
        <w:spacing w:after="3"/>
        <w:rPr>
          <w:rFonts w:ascii="Times New Roman" w:eastAsia="Times New Roman" w:hAnsi="Times New Roman" w:cs="Times New Roman"/>
          <w:b/>
          <w:bCs/>
          <w:szCs w:val="22"/>
          <w:lang w:eastAsia="en-GB"/>
        </w:rPr>
      </w:pPr>
    </w:p>
    <w:p w14:paraId="5F5E52BA" w14:textId="504686DA" w:rsidR="001778CE" w:rsidRPr="00AA5988" w:rsidRDefault="00AD5309" w:rsidP="00AA5988">
      <w:pPr>
        <w:spacing w:after="0" w:line="240" w:lineRule="auto"/>
        <w:rPr>
          <w:rFonts w:eastAsia="Times New Roman"/>
          <w:b/>
          <w:bCs/>
          <w:lang w:eastAsia="en-GB"/>
        </w:rPr>
      </w:pPr>
      <w:r w:rsidRPr="00AA5988">
        <w:rPr>
          <w:rFonts w:eastAsia="Times New Roman"/>
          <w:b/>
          <w:bCs/>
          <w:lang w:eastAsia="en-GB"/>
        </w:rPr>
        <w:t xml:space="preserve">Appendix </w:t>
      </w:r>
      <w:r w:rsidR="00BE0543" w:rsidRPr="00AA5988">
        <w:rPr>
          <w:rFonts w:eastAsia="Times New Roman"/>
          <w:b/>
          <w:bCs/>
          <w:lang w:eastAsia="en-GB"/>
        </w:rPr>
        <w:t>4</w:t>
      </w:r>
    </w:p>
    <w:p w14:paraId="50B3CB4D" w14:textId="77777777" w:rsidR="001778CE" w:rsidRPr="00AA5988" w:rsidRDefault="001778CE" w:rsidP="00AA5988">
      <w:pPr>
        <w:spacing w:after="0" w:line="240" w:lineRule="auto"/>
        <w:rPr>
          <w:rFonts w:eastAsia="Times New Roman"/>
          <w:b/>
          <w:bCs/>
          <w:lang w:eastAsia="en-GB"/>
        </w:rPr>
      </w:pPr>
      <w:r w:rsidRPr="00AA5988">
        <w:rPr>
          <w:rFonts w:eastAsia="Times New Roman"/>
          <w:b/>
          <w:bCs/>
          <w:lang w:eastAsia="en-GB"/>
        </w:rPr>
        <w:t>Income and Expenditure Account (from ledger)</w:t>
      </w:r>
    </w:p>
    <w:p w14:paraId="1C8B26B6" w14:textId="77777777" w:rsidR="001778CE" w:rsidRPr="00AA5988" w:rsidRDefault="001778CE" w:rsidP="00AA5988">
      <w:pPr>
        <w:spacing w:after="0" w:line="240" w:lineRule="auto"/>
        <w:rPr>
          <w:rFonts w:eastAsia="Times New Roman"/>
          <w:b/>
          <w:bCs/>
          <w:lang w:eastAsia="en-GB"/>
        </w:rPr>
      </w:pPr>
      <w:r w:rsidRPr="00AA5988">
        <w:rPr>
          <w:rFonts w:eastAsia="Times New Roman"/>
          <w:b/>
          <w:bCs/>
          <w:lang w:eastAsia="en-GB"/>
        </w:rPr>
        <w:t>1</w:t>
      </w:r>
      <w:r w:rsidRPr="00AA5988">
        <w:rPr>
          <w:rFonts w:eastAsia="Times New Roman"/>
          <w:b/>
          <w:bCs/>
          <w:vertAlign w:val="superscript"/>
          <w:lang w:eastAsia="en-GB"/>
        </w:rPr>
        <w:t>st</w:t>
      </w:r>
      <w:r w:rsidRPr="00AA5988">
        <w:rPr>
          <w:rFonts w:eastAsia="Times New Roman"/>
          <w:b/>
          <w:bCs/>
          <w:lang w:eastAsia="en-GB"/>
        </w:rPr>
        <w:t xml:space="preserve"> April 2024 to 31</w:t>
      </w:r>
      <w:r w:rsidRPr="00AA5988">
        <w:rPr>
          <w:rFonts w:eastAsia="Times New Roman"/>
          <w:b/>
          <w:bCs/>
          <w:vertAlign w:val="superscript"/>
          <w:lang w:eastAsia="en-GB"/>
        </w:rPr>
        <w:t>st</w:t>
      </w:r>
      <w:r w:rsidRPr="00AA5988">
        <w:rPr>
          <w:rFonts w:eastAsia="Times New Roman"/>
          <w:b/>
          <w:bCs/>
          <w:lang w:eastAsia="en-GB"/>
        </w:rPr>
        <w:t xml:space="preserve"> March 2025</w:t>
      </w:r>
    </w:p>
    <w:p w14:paraId="2158D083" w14:textId="77777777" w:rsidR="001778CE" w:rsidRPr="00AA5988" w:rsidRDefault="001778CE" w:rsidP="00AA5988">
      <w:pPr>
        <w:spacing w:after="0" w:line="240" w:lineRule="auto"/>
        <w:rPr>
          <w:rFonts w:eastAsia="Times New Roman"/>
          <w:b/>
          <w:bCs/>
          <w:lang w:eastAsia="en-GB"/>
        </w:rPr>
      </w:pPr>
      <w:r w:rsidRPr="00AA5988">
        <w:rPr>
          <w:rFonts w:eastAsia="Times New Roman"/>
          <w:b/>
          <w:bCs/>
          <w:lang w:eastAsia="en-GB"/>
        </w:rPr>
        <w:t>(Variance from 2023 – 24)</w:t>
      </w:r>
    </w:p>
    <w:p w14:paraId="5AED9EB9" w14:textId="77777777" w:rsidR="00C16B20" w:rsidRPr="00AA5988" w:rsidRDefault="00C16B20" w:rsidP="00E50CBC">
      <w:pPr>
        <w:spacing w:after="3"/>
        <w:rPr>
          <w:rFonts w:eastAsia="Times New Roman"/>
          <w:b/>
          <w:bCs/>
          <w:lang w:eastAsia="en-GB"/>
        </w:rPr>
      </w:pPr>
    </w:p>
    <w:tbl>
      <w:tblPr>
        <w:tblStyle w:val="TableGrid"/>
        <w:tblW w:w="0" w:type="auto"/>
        <w:tblLook w:val="04A0" w:firstRow="1" w:lastRow="0" w:firstColumn="1" w:lastColumn="0" w:noHBand="0" w:noVBand="1"/>
      </w:tblPr>
      <w:tblGrid>
        <w:gridCol w:w="2406"/>
        <w:gridCol w:w="2407"/>
        <w:gridCol w:w="2407"/>
        <w:gridCol w:w="2407"/>
      </w:tblGrid>
      <w:tr w:rsidR="00C16B20" w:rsidRPr="00AA5988" w14:paraId="3CC019E2" w14:textId="77777777" w:rsidTr="00C16B20">
        <w:tc>
          <w:tcPr>
            <w:tcW w:w="2406" w:type="dxa"/>
          </w:tcPr>
          <w:p w14:paraId="2440093D" w14:textId="77777777" w:rsidR="00C16B20" w:rsidRPr="00AA5988" w:rsidRDefault="00C16B20" w:rsidP="00E50CBC">
            <w:pPr>
              <w:spacing w:after="3"/>
              <w:rPr>
                <w:rFonts w:eastAsia="Times New Roman"/>
                <w:b/>
                <w:bCs/>
                <w:lang w:eastAsia="en-GB"/>
              </w:rPr>
            </w:pPr>
          </w:p>
        </w:tc>
        <w:tc>
          <w:tcPr>
            <w:tcW w:w="2407" w:type="dxa"/>
          </w:tcPr>
          <w:p w14:paraId="47AF1F42" w14:textId="61DB870A" w:rsidR="00C16B20" w:rsidRPr="00AA5988" w:rsidRDefault="00C16B20" w:rsidP="00C16B20">
            <w:pPr>
              <w:spacing w:after="3"/>
              <w:jc w:val="center"/>
              <w:rPr>
                <w:rFonts w:eastAsia="Times New Roman"/>
                <w:b/>
                <w:bCs/>
                <w:lang w:eastAsia="en-GB"/>
              </w:rPr>
            </w:pPr>
            <w:r w:rsidRPr="00AA5988">
              <w:rPr>
                <w:rFonts w:eastAsia="Times New Roman"/>
                <w:b/>
                <w:bCs/>
                <w:lang w:eastAsia="en-GB"/>
              </w:rPr>
              <w:t>2024/25</w:t>
            </w:r>
          </w:p>
        </w:tc>
        <w:tc>
          <w:tcPr>
            <w:tcW w:w="2407" w:type="dxa"/>
          </w:tcPr>
          <w:p w14:paraId="244F065D" w14:textId="6C9EB5F5" w:rsidR="00C16B20" w:rsidRPr="00AA5988" w:rsidRDefault="00C16B20" w:rsidP="00C16B20">
            <w:pPr>
              <w:spacing w:after="3"/>
              <w:jc w:val="center"/>
              <w:rPr>
                <w:rFonts w:eastAsia="Times New Roman"/>
                <w:b/>
                <w:bCs/>
                <w:lang w:eastAsia="en-GB"/>
              </w:rPr>
            </w:pPr>
            <w:r w:rsidRPr="00AA5988">
              <w:rPr>
                <w:rFonts w:eastAsia="Times New Roman"/>
                <w:b/>
                <w:bCs/>
                <w:lang w:eastAsia="en-GB"/>
              </w:rPr>
              <w:t>2023/24</w:t>
            </w:r>
          </w:p>
        </w:tc>
        <w:tc>
          <w:tcPr>
            <w:tcW w:w="2407" w:type="dxa"/>
          </w:tcPr>
          <w:p w14:paraId="06B3DA08" w14:textId="1FEE09D5" w:rsidR="00C16B20" w:rsidRPr="00AA5988" w:rsidRDefault="00C16B20" w:rsidP="00C16B20">
            <w:pPr>
              <w:spacing w:after="3"/>
              <w:jc w:val="center"/>
              <w:rPr>
                <w:rFonts w:eastAsia="Times New Roman"/>
                <w:b/>
                <w:bCs/>
                <w:lang w:eastAsia="en-GB"/>
              </w:rPr>
            </w:pPr>
            <w:r w:rsidRPr="00AA5988">
              <w:rPr>
                <w:rFonts w:eastAsia="Times New Roman"/>
                <w:b/>
                <w:bCs/>
                <w:lang w:eastAsia="en-GB"/>
              </w:rPr>
              <w:t>Variance</w:t>
            </w:r>
          </w:p>
        </w:tc>
      </w:tr>
      <w:tr w:rsidR="00C16B20" w:rsidRPr="00AA5988" w14:paraId="49B3B9DC" w14:textId="77777777" w:rsidTr="00C16B20">
        <w:tc>
          <w:tcPr>
            <w:tcW w:w="2406" w:type="dxa"/>
          </w:tcPr>
          <w:p w14:paraId="30ADB6B0" w14:textId="5509B77E" w:rsidR="00C16B20" w:rsidRPr="00AA5988" w:rsidRDefault="00C16B20" w:rsidP="00E50CBC">
            <w:pPr>
              <w:spacing w:after="3"/>
              <w:rPr>
                <w:rFonts w:eastAsia="Times New Roman"/>
                <w:b/>
                <w:bCs/>
                <w:lang w:eastAsia="en-GB"/>
              </w:rPr>
            </w:pPr>
            <w:r w:rsidRPr="00AA5988">
              <w:rPr>
                <w:rFonts w:eastAsia="Times New Roman"/>
                <w:b/>
                <w:bCs/>
                <w:lang w:eastAsia="en-GB"/>
              </w:rPr>
              <w:t>Income (receipts)</w:t>
            </w:r>
          </w:p>
        </w:tc>
        <w:tc>
          <w:tcPr>
            <w:tcW w:w="2407" w:type="dxa"/>
          </w:tcPr>
          <w:p w14:paraId="134651A3" w14:textId="70D12CCB" w:rsidR="00C16B20" w:rsidRPr="00AA5988" w:rsidRDefault="00C16B20" w:rsidP="00C16B20">
            <w:pPr>
              <w:spacing w:after="3"/>
              <w:jc w:val="center"/>
              <w:rPr>
                <w:rFonts w:eastAsia="Times New Roman"/>
                <w:b/>
                <w:bCs/>
                <w:lang w:eastAsia="en-GB"/>
              </w:rPr>
            </w:pPr>
            <w:r w:rsidRPr="00AA5988">
              <w:rPr>
                <w:rFonts w:eastAsia="Times New Roman"/>
                <w:b/>
                <w:bCs/>
                <w:lang w:eastAsia="en-GB"/>
              </w:rPr>
              <w:t>£</w:t>
            </w:r>
          </w:p>
        </w:tc>
        <w:tc>
          <w:tcPr>
            <w:tcW w:w="2407" w:type="dxa"/>
          </w:tcPr>
          <w:p w14:paraId="0BB68993" w14:textId="23B067A7" w:rsidR="00C16B20" w:rsidRPr="00AA5988" w:rsidRDefault="00C16B20" w:rsidP="00C16B20">
            <w:pPr>
              <w:spacing w:after="3"/>
              <w:jc w:val="center"/>
              <w:rPr>
                <w:rFonts w:eastAsia="Times New Roman"/>
                <w:b/>
                <w:bCs/>
                <w:lang w:eastAsia="en-GB"/>
              </w:rPr>
            </w:pPr>
            <w:r w:rsidRPr="00AA5988">
              <w:rPr>
                <w:rFonts w:eastAsia="Times New Roman"/>
                <w:b/>
                <w:bCs/>
                <w:lang w:eastAsia="en-GB"/>
              </w:rPr>
              <w:t>£</w:t>
            </w:r>
          </w:p>
        </w:tc>
        <w:tc>
          <w:tcPr>
            <w:tcW w:w="2407" w:type="dxa"/>
          </w:tcPr>
          <w:p w14:paraId="74C87815" w14:textId="4185278B" w:rsidR="00C16B20" w:rsidRPr="00AA5988" w:rsidRDefault="00C16B20" w:rsidP="00C16B20">
            <w:pPr>
              <w:spacing w:after="3"/>
              <w:jc w:val="center"/>
              <w:rPr>
                <w:rFonts w:eastAsia="Times New Roman"/>
                <w:b/>
                <w:bCs/>
                <w:lang w:eastAsia="en-GB"/>
              </w:rPr>
            </w:pPr>
            <w:r w:rsidRPr="00AA5988">
              <w:rPr>
                <w:rFonts w:eastAsia="Times New Roman"/>
                <w:b/>
                <w:bCs/>
                <w:lang w:eastAsia="en-GB"/>
              </w:rPr>
              <w:t>£</w:t>
            </w:r>
          </w:p>
        </w:tc>
      </w:tr>
      <w:tr w:rsidR="00C16B20" w:rsidRPr="00AA5988" w14:paraId="4406F3E5" w14:textId="77777777" w:rsidTr="00C16B20">
        <w:tc>
          <w:tcPr>
            <w:tcW w:w="2406" w:type="dxa"/>
          </w:tcPr>
          <w:p w14:paraId="0EEE0D0F" w14:textId="6AFF45EE" w:rsidR="00C16B20" w:rsidRPr="00AA5988" w:rsidRDefault="00C16B20" w:rsidP="00E50CBC">
            <w:pPr>
              <w:spacing w:after="3"/>
              <w:rPr>
                <w:rFonts w:eastAsia="Times New Roman"/>
                <w:b/>
                <w:bCs/>
                <w:lang w:eastAsia="en-GB"/>
              </w:rPr>
            </w:pPr>
            <w:r w:rsidRPr="00AA5988">
              <w:rPr>
                <w:rFonts w:eastAsia="Times New Roman"/>
                <w:lang w:eastAsia="en-GB"/>
              </w:rPr>
              <w:t>Precept</w:t>
            </w:r>
          </w:p>
        </w:tc>
        <w:tc>
          <w:tcPr>
            <w:tcW w:w="2407" w:type="dxa"/>
          </w:tcPr>
          <w:p w14:paraId="5D77ADA6" w14:textId="691AF071" w:rsidR="00C16B20" w:rsidRPr="00AA5988" w:rsidRDefault="00C16B20" w:rsidP="00AA5988">
            <w:pPr>
              <w:spacing w:after="3"/>
              <w:jc w:val="right"/>
              <w:rPr>
                <w:rFonts w:eastAsia="Times New Roman"/>
                <w:b/>
                <w:bCs/>
                <w:lang w:eastAsia="en-GB"/>
              </w:rPr>
            </w:pPr>
            <w:r w:rsidRPr="00AA5988">
              <w:rPr>
                <w:rFonts w:eastAsia="Times New Roman"/>
                <w:lang w:eastAsia="en-GB"/>
              </w:rPr>
              <w:t>97485.24</w:t>
            </w:r>
          </w:p>
        </w:tc>
        <w:tc>
          <w:tcPr>
            <w:tcW w:w="2407" w:type="dxa"/>
          </w:tcPr>
          <w:p w14:paraId="534D91CB" w14:textId="764F01ED" w:rsidR="00C16B20" w:rsidRPr="00AA5988" w:rsidRDefault="00C16B20" w:rsidP="00AA5988">
            <w:pPr>
              <w:spacing w:after="3"/>
              <w:jc w:val="right"/>
              <w:rPr>
                <w:rFonts w:eastAsia="Times New Roman"/>
                <w:b/>
                <w:bCs/>
                <w:lang w:eastAsia="en-GB"/>
              </w:rPr>
            </w:pPr>
            <w:r w:rsidRPr="00AA5988">
              <w:rPr>
                <w:rFonts w:eastAsia="Times New Roman"/>
                <w:lang w:eastAsia="en-GB"/>
              </w:rPr>
              <w:t>97404.64</w:t>
            </w:r>
          </w:p>
        </w:tc>
        <w:tc>
          <w:tcPr>
            <w:tcW w:w="2407" w:type="dxa"/>
          </w:tcPr>
          <w:p w14:paraId="61DF0670" w14:textId="39BF5CC9" w:rsidR="00C16B20" w:rsidRPr="00AA5988" w:rsidRDefault="00C16B20" w:rsidP="00AA5988">
            <w:pPr>
              <w:spacing w:after="3"/>
              <w:jc w:val="right"/>
              <w:rPr>
                <w:rFonts w:eastAsia="Times New Roman"/>
                <w:b/>
                <w:bCs/>
                <w:lang w:eastAsia="en-GB"/>
              </w:rPr>
            </w:pPr>
            <w:r w:rsidRPr="00AA5988">
              <w:rPr>
                <w:rFonts w:eastAsia="Times New Roman"/>
                <w:lang w:eastAsia="en-GB"/>
              </w:rPr>
              <w:t>+ 80.60</w:t>
            </w:r>
          </w:p>
        </w:tc>
      </w:tr>
      <w:tr w:rsidR="00C16B20" w:rsidRPr="00AA5988" w14:paraId="581B81D3" w14:textId="77777777" w:rsidTr="00C16B20">
        <w:tc>
          <w:tcPr>
            <w:tcW w:w="2406" w:type="dxa"/>
          </w:tcPr>
          <w:p w14:paraId="59C75FAC" w14:textId="514B63D2" w:rsidR="00C16B20" w:rsidRPr="00AA5988" w:rsidRDefault="00C16B20" w:rsidP="00E50CBC">
            <w:pPr>
              <w:spacing w:after="3"/>
              <w:rPr>
                <w:rFonts w:eastAsia="Times New Roman"/>
                <w:b/>
                <w:bCs/>
                <w:lang w:eastAsia="en-GB"/>
              </w:rPr>
            </w:pPr>
            <w:r w:rsidRPr="00AA5988">
              <w:rPr>
                <w:rFonts w:eastAsia="Times New Roman"/>
                <w:lang w:eastAsia="en-GB"/>
              </w:rPr>
              <w:t>VAT Refund</w:t>
            </w:r>
          </w:p>
        </w:tc>
        <w:tc>
          <w:tcPr>
            <w:tcW w:w="2407" w:type="dxa"/>
          </w:tcPr>
          <w:p w14:paraId="50AE2E43" w14:textId="3AEFEAD7" w:rsidR="00C16B20" w:rsidRPr="00AA5988" w:rsidRDefault="00C16B20" w:rsidP="00AA5988">
            <w:pPr>
              <w:spacing w:after="3"/>
              <w:jc w:val="right"/>
              <w:rPr>
                <w:rFonts w:eastAsia="Times New Roman"/>
                <w:b/>
                <w:bCs/>
                <w:lang w:eastAsia="en-GB"/>
              </w:rPr>
            </w:pPr>
            <w:r w:rsidRPr="00AA5988">
              <w:rPr>
                <w:rFonts w:eastAsia="Times New Roman"/>
                <w:lang w:eastAsia="en-GB"/>
              </w:rPr>
              <w:t>5174.89</w:t>
            </w:r>
          </w:p>
        </w:tc>
        <w:tc>
          <w:tcPr>
            <w:tcW w:w="2407" w:type="dxa"/>
          </w:tcPr>
          <w:p w14:paraId="4531A5F1" w14:textId="6D9A8C30" w:rsidR="00C16B20" w:rsidRPr="00AA5988" w:rsidRDefault="00C16B20" w:rsidP="00AA5988">
            <w:pPr>
              <w:spacing w:after="3"/>
              <w:jc w:val="right"/>
              <w:rPr>
                <w:rFonts w:eastAsia="Times New Roman"/>
                <w:b/>
                <w:bCs/>
                <w:lang w:eastAsia="en-GB"/>
              </w:rPr>
            </w:pPr>
            <w:r w:rsidRPr="00AA5988">
              <w:rPr>
                <w:rFonts w:eastAsia="Times New Roman"/>
                <w:lang w:eastAsia="en-GB"/>
              </w:rPr>
              <w:t>5877.93</w:t>
            </w:r>
          </w:p>
        </w:tc>
        <w:tc>
          <w:tcPr>
            <w:tcW w:w="2407" w:type="dxa"/>
          </w:tcPr>
          <w:p w14:paraId="1CB7F415" w14:textId="1C230A59" w:rsidR="00C16B20" w:rsidRPr="00AA5988" w:rsidRDefault="00C16B20" w:rsidP="00AA5988">
            <w:pPr>
              <w:spacing w:after="3"/>
              <w:jc w:val="right"/>
              <w:rPr>
                <w:rFonts w:eastAsia="Times New Roman"/>
                <w:b/>
                <w:bCs/>
                <w:lang w:eastAsia="en-GB"/>
              </w:rPr>
            </w:pPr>
            <w:r w:rsidRPr="00AA5988">
              <w:rPr>
                <w:rFonts w:eastAsia="Times New Roman"/>
                <w:lang w:eastAsia="en-GB"/>
              </w:rPr>
              <w:t>-703.04</w:t>
            </w:r>
          </w:p>
        </w:tc>
      </w:tr>
      <w:tr w:rsidR="00C16B20" w:rsidRPr="00AA5988" w14:paraId="36E8058C" w14:textId="77777777" w:rsidTr="00C16B20">
        <w:tc>
          <w:tcPr>
            <w:tcW w:w="2406" w:type="dxa"/>
          </w:tcPr>
          <w:p w14:paraId="73F766C6" w14:textId="18F2E0B4" w:rsidR="00C16B20" w:rsidRPr="00AA5988" w:rsidRDefault="00C16B20" w:rsidP="00E50CBC">
            <w:pPr>
              <w:spacing w:after="3"/>
              <w:rPr>
                <w:rFonts w:eastAsia="Times New Roman"/>
                <w:lang w:eastAsia="en-GB"/>
              </w:rPr>
            </w:pPr>
            <w:r w:rsidRPr="00AA5988">
              <w:rPr>
                <w:rFonts w:eastAsia="Times New Roman"/>
                <w:lang w:eastAsia="en-GB"/>
              </w:rPr>
              <w:t>CIL</w:t>
            </w:r>
          </w:p>
        </w:tc>
        <w:tc>
          <w:tcPr>
            <w:tcW w:w="2407" w:type="dxa"/>
          </w:tcPr>
          <w:p w14:paraId="752EB58F" w14:textId="60D5E346" w:rsidR="00C16B20" w:rsidRPr="00AA5988" w:rsidRDefault="00C16B20" w:rsidP="00AA5988">
            <w:pPr>
              <w:spacing w:after="3"/>
              <w:jc w:val="right"/>
              <w:rPr>
                <w:rFonts w:eastAsia="Times New Roman"/>
                <w:lang w:eastAsia="en-GB"/>
              </w:rPr>
            </w:pPr>
            <w:r w:rsidRPr="00AA5988">
              <w:rPr>
                <w:rFonts w:eastAsia="Times New Roman"/>
                <w:lang w:eastAsia="en-GB"/>
              </w:rPr>
              <w:t>6226.76</w:t>
            </w:r>
          </w:p>
        </w:tc>
        <w:tc>
          <w:tcPr>
            <w:tcW w:w="2407" w:type="dxa"/>
          </w:tcPr>
          <w:p w14:paraId="1BF82411" w14:textId="087CD6E4" w:rsidR="00C16B20" w:rsidRPr="00AA5988" w:rsidRDefault="00C16B20" w:rsidP="00AA5988">
            <w:pPr>
              <w:spacing w:after="3"/>
              <w:jc w:val="right"/>
              <w:rPr>
                <w:rFonts w:eastAsia="Times New Roman"/>
                <w:lang w:eastAsia="en-GB"/>
              </w:rPr>
            </w:pPr>
            <w:r w:rsidRPr="00AA5988">
              <w:rPr>
                <w:rFonts w:eastAsia="Times New Roman"/>
                <w:lang w:eastAsia="en-GB"/>
              </w:rPr>
              <w:t>0</w:t>
            </w:r>
          </w:p>
        </w:tc>
        <w:tc>
          <w:tcPr>
            <w:tcW w:w="2407" w:type="dxa"/>
          </w:tcPr>
          <w:p w14:paraId="198C500F" w14:textId="17574EEF" w:rsidR="00C16B20" w:rsidRPr="00AA5988" w:rsidRDefault="00C16B20" w:rsidP="00AA5988">
            <w:pPr>
              <w:spacing w:after="3"/>
              <w:jc w:val="right"/>
              <w:rPr>
                <w:rFonts w:eastAsia="Times New Roman"/>
                <w:lang w:eastAsia="en-GB"/>
              </w:rPr>
            </w:pPr>
            <w:r w:rsidRPr="00AA5988">
              <w:rPr>
                <w:rFonts w:eastAsia="Times New Roman"/>
                <w:lang w:eastAsia="en-GB"/>
              </w:rPr>
              <w:t>+ 6226.76</w:t>
            </w:r>
          </w:p>
        </w:tc>
      </w:tr>
      <w:tr w:rsidR="00C16B20" w:rsidRPr="00AA5988" w14:paraId="3D206F0A" w14:textId="77777777" w:rsidTr="00C16B20">
        <w:tc>
          <w:tcPr>
            <w:tcW w:w="2406" w:type="dxa"/>
          </w:tcPr>
          <w:p w14:paraId="245DDC24" w14:textId="6B08ACD3" w:rsidR="00C16B20" w:rsidRPr="00AA5988" w:rsidRDefault="00C16B20" w:rsidP="00E50CBC">
            <w:pPr>
              <w:spacing w:after="3"/>
              <w:rPr>
                <w:rFonts w:eastAsia="Times New Roman"/>
                <w:lang w:eastAsia="en-GB"/>
              </w:rPr>
            </w:pPr>
            <w:r w:rsidRPr="00AA5988">
              <w:rPr>
                <w:rFonts w:eastAsia="Times New Roman"/>
                <w:lang w:eastAsia="en-GB"/>
              </w:rPr>
              <w:t>Other</w:t>
            </w:r>
          </w:p>
        </w:tc>
        <w:tc>
          <w:tcPr>
            <w:tcW w:w="2407" w:type="dxa"/>
          </w:tcPr>
          <w:p w14:paraId="3FD326CC" w14:textId="46DB1CA7" w:rsidR="00C16B20" w:rsidRPr="00AA5988" w:rsidRDefault="00C16B20" w:rsidP="00AA5988">
            <w:pPr>
              <w:spacing w:after="3"/>
              <w:jc w:val="right"/>
              <w:rPr>
                <w:rFonts w:eastAsia="Times New Roman"/>
                <w:lang w:eastAsia="en-GB"/>
              </w:rPr>
            </w:pPr>
            <w:r w:rsidRPr="00AA5988">
              <w:rPr>
                <w:rFonts w:eastAsia="Times New Roman"/>
                <w:lang w:eastAsia="en-GB"/>
              </w:rPr>
              <w:t>0</w:t>
            </w:r>
          </w:p>
        </w:tc>
        <w:tc>
          <w:tcPr>
            <w:tcW w:w="2407" w:type="dxa"/>
          </w:tcPr>
          <w:p w14:paraId="22843228" w14:textId="095EC8A3" w:rsidR="00C16B20" w:rsidRPr="00AA5988" w:rsidRDefault="00C16B20" w:rsidP="00AA5988">
            <w:pPr>
              <w:spacing w:after="3"/>
              <w:jc w:val="right"/>
              <w:rPr>
                <w:rFonts w:eastAsia="Times New Roman"/>
                <w:lang w:eastAsia="en-GB"/>
              </w:rPr>
            </w:pPr>
            <w:r w:rsidRPr="00AA5988">
              <w:rPr>
                <w:rFonts w:eastAsia="Times New Roman"/>
                <w:lang w:eastAsia="en-GB"/>
              </w:rPr>
              <w:t>25.00</w:t>
            </w:r>
          </w:p>
        </w:tc>
        <w:tc>
          <w:tcPr>
            <w:tcW w:w="2407" w:type="dxa"/>
          </w:tcPr>
          <w:p w14:paraId="4484FE66" w14:textId="6729DE3E" w:rsidR="00C16B20" w:rsidRPr="00AA5988" w:rsidRDefault="00C16B20" w:rsidP="00AA5988">
            <w:pPr>
              <w:spacing w:after="3"/>
              <w:jc w:val="right"/>
              <w:rPr>
                <w:rFonts w:eastAsia="Times New Roman"/>
                <w:lang w:eastAsia="en-GB"/>
              </w:rPr>
            </w:pPr>
            <w:r w:rsidRPr="00AA5988">
              <w:rPr>
                <w:rFonts w:eastAsia="Times New Roman"/>
                <w:lang w:eastAsia="en-GB"/>
              </w:rPr>
              <w:t>- 25.00</w:t>
            </w:r>
          </w:p>
        </w:tc>
      </w:tr>
      <w:tr w:rsidR="00C16B20" w:rsidRPr="00AA5988" w14:paraId="68728030" w14:textId="77777777" w:rsidTr="00C16B20">
        <w:tc>
          <w:tcPr>
            <w:tcW w:w="2406" w:type="dxa"/>
          </w:tcPr>
          <w:p w14:paraId="18B53EA0" w14:textId="31C2FC79" w:rsidR="00C16B20" w:rsidRPr="00AA5988" w:rsidRDefault="00C16B20" w:rsidP="00C16B20">
            <w:pPr>
              <w:spacing w:after="3"/>
              <w:rPr>
                <w:rFonts w:eastAsia="Times New Roman"/>
                <w:lang w:eastAsia="en-GB"/>
              </w:rPr>
            </w:pPr>
            <w:r w:rsidRPr="00AA5988">
              <w:rPr>
                <w:rFonts w:eastAsia="Times New Roman"/>
                <w:lang w:eastAsia="en-GB"/>
              </w:rPr>
              <w:t>Bank Interest</w:t>
            </w:r>
          </w:p>
        </w:tc>
        <w:tc>
          <w:tcPr>
            <w:tcW w:w="2407" w:type="dxa"/>
          </w:tcPr>
          <w:p w14:paraId="7C304C40" w14:textId="7438D618" w:rsidR="00C16B20" w:rsidRPr="00AA5988" w:rsidRDefault="00C16B20" w:rsidP="00AA5988">
            <w:pPr>
              <w:spacing w:after="3"/>
              <w:jc w:val="right"/>
              <w:rPr>
                <w:rFonts w:eastAsia="Times New Roman"/>
                <w:lang w:eastAsia="en-GB"/>
              </w:rPr>
            </w:pPr>
            <w:r w:rsidRPr="00AA5988">
              <w:rPr>
                <w:rFonts w:eastAsia="Times New Roman"/>
                <w:lang w:eastAsia="en-GB"/>
              </w:rPr>
              <w:t>663.51</w:t>
            </w:r>
          </w:p>
        </w:tc>
        <w:tc>
          <w:tcPr>
            <w:tcW w:w="2407" w:type="dxa"/>
          </w:tcPr>
          <w:p w14:paraId="63EA2211" w14:textId="7464896B" w:rsidR="00C16B20" w:rsidRPr="00AA5988" w:rsidRDefault="00C16B20" w:rsidP="00AA5988">
            <w:pPr>
              <w:spacing w:after="3"/>
              <w:jc w:val="right"/>
              <w:rPr>
                <w:rFonts w:eastAsia="Times New Roman"/>
                <w:lang w:eastAsia="en-GB"/>
              </w:rPr>
            </w:pPr>
            <w:r w:rsidRPr="00AA5988">
              <w:rPr>
                <w:rFonts w:eastAsia="Times New Roman"/>
                <w:lang w:eastAsia="en-GB"/>
              </w:rPr>
              <w:t>266.59</w:t>
            </w:r>
          </w:p>
        </w:tc>
        <w:tc>
          <w:tcPr>
            <w:tcW w:w="2407" w:type="dxa"/>
          </w:tcPr>
          <w:p w14:paraId="2829D8E5" w14:textId="6B1D7872" w:rsidR="00C16B20" w:rsidRPr="00AA5988" w:rsidRDefault="00C16B20" w:rsidP="00AA5988">
            <w:pPr>
              <w:spacing w:after="3"/>
              <w:jc w:val="right"/>
              <w:rPr>
                <w:rFonts w:eastAsia="Times New Roman"/>
                <w:lang w:eastAsia="en-GB"/>
              </w:rPr>
            </w:pPr>
            <w:r w:rsidRPr="00AA5988">
              <w:rPr>
                <w:rFonts w:eastAsia="Times New Roman"/>
                <w:lang w:eastAsia="en-GB"/>
              </w:rPr>
              <w:t>+ 396.92</w:t>
            </w:r>
          </w:p>
        </w:tc>
      </w:tr>
      <w:tr w:rsidR="00C16B20" w:rsidRPr="00AA5988" w14:paraId="5F4DAFE8" w14:textId="77777777" w:rsidTr="00C16B20">
        <w:tc>
          <w:tcPr>
            <w:tcW w:w="2406" w:type="dxa"/>
          </w:tcPr>
          <w:p w14:paraId="7315273B" w14:textId="0209248D" w:rsidR="00C16B20" w:rsidRPr="00AA5988" w:rsidRDefault="00C16B20" w:rsidP="00C16B20">
            <w:pPr>
              <w:spacing w:after="3"/>
              <w:rPr>
                <w:rFonts w:eastAsia="Times New Roman"/>
                <w:b/>
                <w:bCs/>
                <w:lang w:eastAsia="en-GB"/>
              </w:rPr>
            </w:pPr>
            <w:r w:rsidRPr="00AA5988">
              <w:rPr>
                <w:rFonts w:eastAsia="Times New Roman"/>
                <w:b/>
                <w:bCs/>
                <w:lang w:eastAsia="en-GB"/>
              </w:rPr>
              <w:t>Total</w:t>
            </w:r>
          </w:p>
        </w:tc>
        <w:tc>
          <w:tcPr>
            <w:tcW w:w="2407" w:type="dxa"/>
          </w:tcPr>
          <w:p w14:paraId="0D8EF8C0" w14:textId="2EF6005C" w:rsidR="00C16B20" w:rsidRPr="00AA5988" w:rsidRDefault="00C16B20" w:rsidP="00AA5988">
            <w:pPr>
              <w:spacing w:after="3"/>
              <w:jc w:val="right"/>
              <w:rPr>
                <w:rFonts w:eastAsia="Times New Roman"/>
                <w:lang w:eastAsia="en-GB"/>
              </w:rPr>
            </w:pPr>
            <w:r w:rsidRPr="00AA5988">
              <w:rPr>
                <w:rFonts w:eastAsia="Times New Roman"/>
                <w:lang w:eastAsia="en-GB"/>
              </w:rPr>
              <w:t>109550.40</w:t>
            </w:r>
          </w:p>
        </w:tc>
        <w:tc>
          <w:tcPr>
            <w:tcW w:w="2407" w:type="dxa"/>
          </w:tcPr>
          <w:p w14:paraId="40E98A08" w14:textId="7B3E6A2D" w:rsidR="00C16B20" w:rsidRPr="00AA5988" w:rsidRDefault="00C16B20" w:rsidP="00AA5988">
            <w:pPr>
              <w:spacing w:after="3"/>
              <w:jc w:val="right"/>
              <w:rPr>
                <w:rFonts w:eastAsia="Times New Roman"/>
                <w:lang w:eastAsia="en-GB"/>
              </w:rPr>
            </w:pPr>
            <w:r w:rsidRPr="00AA5988">
              <w:rPr>
                <w:rFonts w:eastAsia="Times New Roman"/>
                <w:lang w:eastAsia="en-GB"/>
              </w:rPr>
              <w:t>103574.16</w:t>
            </w:r>
          </w:p>
        </w:tc>
        <w:tc>
          <w:tcPr>
            <w:tcW w:w="2407" w:type="dxa"/>
          </w:tcPr>
          <w:p w14:paraId="5A613C28" w14:textId="7455C2C9" w:rsidR="00C16B20" w:rsidRPr="00AA5988" w:rsidRDefault="00C16B20" w:rsidP="00AA5988">
            <w:pPr>
              <w:spacing w:after="3"/>
              <w:jc w:val="right"/>
              <w:rPr>
                <w:rFonts w:eastAsia="Times New Roman"/>
                <w:lang w:eastAsia="en-GB"/>
              </w:rPr>
            </w:pPr>
            <w:r w:rsidRPr="00AA5988">
              <w:rPr>
                <w:rFonts w:eastAsia="Times New Roman"/>
                <w:lang w:eastAsia="en-GB"/>
              </w:rPr>
              <w:t>+ 5976.24</w:t>
            </w:r>
          </w:p>
        </w:tc>
      </w:tr>
    </w:tbl>
    <w:p w14:paraId="33CF27C8" w14:textId="77777777" w:rsidR="00C16B20" w:rsidRPr="00AA5988" w:rsidRDefault="00C16B20" w:rsidP="00E50CBC">
      <w:pPr>
        <w:spacing w:after="3"/>
        <w:rPr>
          <w:rFonts w:eastAsia="Times New Roman"/>
          <w:b/>
          <w:bCs/>
          <w:lang w:eastAsia="en-GB"/>
        </w:rPr>
      </w:pPr>
    </w:p>
    <w:tbl>
      <w:tblPr>
        <w:tblStyle w:val="TableGrid"/>
        <w:tblW w:w="0" w:type="auto"/>
        <w:tblInd w:w="-5" w:type="dxa"/>
        <w:tblLook w:val="04A0" w:firstRow="1" w:lastRow="0" w:firstColumn="1" w:lastColumn="0" w:noHBand="0" w:noVBand="1"/>
      </w:tblPr>
      <w:tblGrid>
        <w:gridCol w:w="2410"/>
        <w:gridCol w:w="2410"/>
        <w:gridCol w:w="2410"/>
        <w:gridCol w:w="2402"/>
      </w:tblGrid>
      <w:tr w:rsidR="00AA5988" w:rsidRPr="00AA5988" w14:paraId="35C9ECB1" w14:textId="77777777" w:rsidTr="00AA5988">
        <w:tc>
          <w:tcPr>
            <w:tcW w:w="2410" w:type="dxa"/>
          </w:tcPr>
          <w:p w14:paraId="37D0B593" w14:textId="07BCE82C" w:rsidR="00AA5988" w:rsidRPr="00AA5988" w:rsidRDefault="00AA5988" w:rsidP="001778CE">
            <w:pPr>
              <w:spacing w:after="3"/>
              <w:rPr>
                <w:rFonts w:eastAsia="Times New Roman"/>
                <w:lang w:eastAsia="en-GB"/>
              </w:rPr>
            </w:pPr>
            <w:r w:rsidRPr="00AA5988">
              <w:rPr>
                <w:rFonts w:eastAsia="Times New Roman"/>
                <w:b/>
                <w:bCs/>
                <w:lang w:eastAsia="en-GB"/>
              </w:rPr>
              <w:t>Expenditure</w:t>
            </w:r>
          </w:p>
        </w:tc>
        <w:tc>
          <w:tcPr>
            <w:tcW w:w="2410" w:type="dxa"/>
          </w:tcPr>
          <w:p w14:paraId="5CD2A46A" w14:textId="75239A47" w:rsidR="00AA5988" w:rsidRPr="00AA5988" w:rsidRDefault="00AA5988" w:rsidP="00AA5988">
            <w:pPr>
              <w:spacing w:after="3"/>
              <w:jc w:val="center"/>
              <w:rPr>
                <w:rFonts w:eastAsia="Times New Roman"/>
                <w:b/>
                <w:bCs/>
                <w:lang w:eastAsia="en-GB"/>
              </w:rPr>
            </w:pPr>
            <w:r w:rsidRPr="00AA5988">
              <w:rPr>
                <w:rFonts w:eastAsia="Times New Roman"/>
                <w:b/>
                <w:bCs/>
                <w:lang w:eastAsia="en-GB"/>
              </w:rPr>
              <w:t>£</w:t>
            </w:r>
          </w:p>
        </w:tc>
        <w:tc>
          <w:tcPr>
            <w:tcW w:w="2410" w:type="dxa"/>
          </w:tcPr>
          <w:p w14:paraId="17FA5273" w14:textId="71E27BC5" w:rsidR="00AA5988" w:rsidRPr="00AA5988" w:rsidRDefault="00AA5988" w:rsidP="00AA5988">
            <w:pPr>
              <w:spacing w:after="3"/>
              <w:jc w:val="center"/>
              <w:rPr>
                <w:rFonts w:eastAsia="Times New Roman"/>
                <w:b/>
                <w:bCs/>
                <w:lang w:eastAsia="en-GB"/>
              </w:rPr>
            </w:pPr>
            <w:r w:rsidRPr="00AA5988">
              <w:rPr>
                <w:rFonts w:eastAsia="Times New Roman"/>
                <w:b/>
                <w:bCs/>
                <w:lang w:eastAsia="en-GB"/>
              </w:rPr>
              <w:t>£</w:t>
            </w:r>
          </w:p>
        </w:tc>
        <w:tc>
          <w:tcPr>
            <w:tcW w:w="2402" w:type="dxa"/>
          </w:tcPr>
          <w:p w14:paraId="7939B461" w14:textId="18B316A6" w:rsidR="00AA5988" w:rsidRPr="00AA5988" w:rsidRDefault="00AA5988" w:rsidP="00AA5988">
            <w:pPr>
              <w:spacing w:after="3"/>
              <w:jc w:val="center"/>
              <w:rPr>
                <w:rFonts w:eastAsia="Times New Roman"/>
                <w:b/>
                <w:bCs/>
                <w:lang w:eastAsia="en-GB"/>
              </w:rPr>
            </w:pPr>
            <w:r w:rsidRPr="00AA5988">
              <w:rPr>
                <w:rFonts w:eastAsia="Times New Roman"/>
                <w:b/>
                <w:bCs/>
                <w:lang w:eastAsia="en-GB"/>
              </w:rPr>
              <w:t>£</w:t>
            </w:r>
          </w:p>
        </w:tc>
      </w:tr>
      <w:tr w:rsidR="00AA5988" w:rsidRPr="00AA5988" w14:paraId="3A1BFD13" w14:textId="77777777" w:rsidTr="00AA5988">
        <w:tc>
          <w:tcPr>
            <w:tcW w:w="2410" w:type="dxa"/>
          </w:tcPr>
          <w:p w14:paraId="1E8A1B18" w14:textId="4DB6A3D3" w:rsidR="00AA5988" w:rsidRPr="00AA5988" w:rsidRDefault="00AA5988" w:rsidP="001778CE">
            <w:pPr>
              <w:spacing w:after="3"/>
              <w:rPr>
                <w:rFonts w:eastAsia="Times New Roman"/>
                <w:lang w:eastAsia="en-GB"/>
              </w:rPr>
            </w:pPr>
            <w:r w:rsidRPr="00AA5988">
              <w:rPr>
                <w:rFonts w:eastAsia="Times New Roman"/>
                <w:lang w:eastAsia="en-GB"/>
              </w:rPr>
              <w:t>Mayor’s Allowance</w:t>
            </w:r>
          </w:p>
        </w:tc>
        <w:tc>
          <w:tcPr>
            <w:tcW w:w="2410" w:type="dxa"/>
          </w:tcPr>
          <w:p w14:paraId="333E2490" w14:textId="185CC460" w:rsidR="00AA5988" w:rsidRPr="00AA5988" w:rsidRDefault="00AA5988" w:rsidP="00AA5988">
            <w:pPr>
              <w:spacing w:after="3"/>
              <w:jc w:val="right"/>
              <w:rPr>
                <w:rFonts w:eastAsia="Times New Roman"/>
                <w:lang w:eastAsia="en-GB"/>
              </w:rPr>
            </w:pPr>
            <w:r w:rsidRPr="00AA5988">
              <w:rPr>
                <w:rFonts w:eastAsia="Times New Roman"/>
                <w:lang w:eastAsia="en-GB"/>
              </w:rPr>
              <w:t>900.00</w:t>
            </w:r>
          </w:p>
        </w:tc>
        <w:tc>
          <w:tcPr>
            <w:tcW w:w="2410" w:type="dxa"/>
          </w:tcPr>
          <w:p w14:paraId="720D6EAB" w14:textId="39E66181" w:rsidR="00AA5988" w:rsidRPr="00AA5988" w:rsidRDefault="00AA5988" w:rsidP="00AA5988">
            <w:pPr>
              <w:spacing w:after="3"/>
              <w:jc w:val="right"/>
              <w:rPr>
                <w:rFonts w:eastAsia="Times New Roman"/>
                <w:lang w:eastAsia="en-GB"/>
              </w:rPr>
            </w:pPr>
            <w:r w:rsidRPr="00AA5988">
              <w:rPr>
                <w:rFonts w:eastAsia="Times New Roman"/>
                <w:lang w:eastAsia="en-GB"/>
              </w:rPr>
              <w:t>900.00</w:t>
            </w:r>
          </w:p>
        </w:tc>
        <w:tc>
          <w:tcPr>
            <w:tcW w:w="2402" w:type="dxa"/>
          </w:tcPr>
          <w:p w14:paraId="085B8578" w14:textId="3C4D4072" w:rsidR="00AA5988" w:rsidRPr="00AA5988" w:rsidRDefault="00AA5988" w:rsidP="00AA5988">
            <w:pPr>
              <w:spacing w:after="3"/>
              <w:jc w:val="right"/>
              <w:rPr>
                <w:rFonts w:eastAsia="Times New Roman"/>
                <w:lang w:eastAsia="en-GB"/>
              </w:rPr>
            </w:pPr>
            <w:r w:rsidRPr="00AA5988">
              <w:rPr>
                <w:rFonts w:eastAsia="Times New Roman"/>
                <w:lang w:eastAsia="en-GB"/>
              </w:rPr>
              <w:t>0</w:t>
            </w:r>
          </w:p>
        </w:tc>
      </w:tr>
      <w:tr w:rsidR="00AA5988" w:rsidRPr="00AA5988" w14:paraId="0796C96A" w14:textId="77777777" w:rsidTr="00AA5988">
        <w:tc>
          <w:tcPr>
            <w:tcW w:w="2410" w:type="dxa"/>
          </w:tcPr>
          <w:p w14:paraId="5EC88962" w14:textId="7F0D4A5F" w:rsidR="00AA5988" w:rsidRPr="00AA5988" w:rsidRDefault="00AA5988" w:rsidP="001778CE">
            <w:pPr>
              <w:spacing w:after="3"/>
              <w:rPr>
                <w:rFonts w:eastAsia="Times New Roman"/>
                <w:lang w:eastAsia="en-GB"/>
              </w:rPr>
            </w:pPr>
            <w:r w:rsidRPr="00AA5988">
              <w:rPr>
                <w:rFonts w:eastAsia="Times New Roman"/>
                <w:lang w:eastAsia="en-GB"/>
              </w:rPr>
              <w:t>Member Allowances</w:t>
            </w:r>
          </w:p>
        </w:tc>
        <w:tc>
          <w:tcPr>
            <w:tcW w:w="2410" w:type="dxa"/>
          </w:tcPr>
          <w:p w14:paraId="4E4B5961" w14:textId="53002009" w:rsidR="00AA5988" w:rsidRPr="00AA5988" w:rsidRDefault="00AA5988" w:rsidP="00AA5988">
            <w:pPr>
              <w:spacing w:after="3"/>
              <w:jc w:val="right"/>
              <w:rPr>
                <w:rFonts w:eastAsia="Times New Roman"/>
                <w:lang w:eastAsia="en-GB"/>
              </w:rPr>
            </w:pPr>
            <w:r w:rsidRPr="00AA5988">
              <w:rPr>
                <w:rFonts w:eastAsia="Times New Roman"/>
                <w:lang w:eastAsia="en-GB"/>
              </w:rPr>
              <w:t>2288.00</w:t>
            </w:r>
          </w:p>
        </w:tc>
        <w:tc>
          <w:tcPr>
            <w:tcW w:w="2410" w:type="dxa"/>
          </w:tcPr>
          <w:p w14:paraId="3BB0C3D7" w14:textId="46D9E5D7" w:rsidR="00AA5988" w:rsidRPr="00AA5988" w:rsidRDefault="00AA5988" w:rsidP="00AA5988">
            <w:pPr>
              <w:spacing w:after="3"/>
              <w:jc w:val="right"/>
              <w:rPr>
                <w:rFonts w:eastAsia="Times New Roman"/>
                <w:lang w:eastAsia="en-GB"/>
              </w:rPr>
            </w:pPr>
            <w:r w:rsidRPr="00AA5988">
              <w:rPr>
                <w:rFonts w:eastAsia="Times New Roman"/>
                <w:lang w:eastAsia="en-GB"/>
              </w:rPr>
              <w:t>2288.00</w:t>
            </w:r>
          </w:p>
        </w:tc>
        <w:tc>
          <w:tcPr>
            <w:tcW w:w="2402" w:type="dxa"/>
          </w:tcPr>
          <w:p w14:paraId="0755F4A3" w14:textId="30534A83" w:rsidR="00AA5988" w:rsidRPr="00AA5988" w:rsidRDefault="00AA5988" w:rsidP="00AA5988">
            <w:pPr>
              <w:spacing w:after="3"/>
              <w:jc w:val="right"/>
              <w:rPr>
                <w:rFonts w:eastAsia="Times New Roman"/>
                <w:lang w:eastAsia="en-GB"/>
              </w:rPr>
            </w:pPr>
            <w:r w:rsidRPr="00AA5988">
              <w:rPr>
                <w:rFonts w:eastAsia="Times New Roman"/>
                <w:lang w:eastAsia="en-GB"/>
              </w:rPr>
              <w:t>0</w:t>
            </w:r>
          </w:p>
        </w:tc>
      </w:tr>
      <w:tr w:rsidR="00AA5988" w:rsidRPr="00AA5988" w14:paraId="0EDD5FEC" w14:textId="77777777" w:rsidTr="00AA5988">
        <w:tc>
          <w:tcPr>
            <w:tcW w:w="2410" w:type="dxa"/>
          </w:tcPr>
          <w:p w14:paraId="3EB9A3D3" w14:textId="26AC3ECF" w:rsidR="00AA5988" w:rsidRPr="00AA5988" w:rsidRDefault="00AA5988" w:rsidP="001778CE">
            <w:pPr>
              <w:spacing w:after="3"/>
              <w:rPr>
                <w:rFonts w:eastAsia="Times New Roman"/>
                <w:lang w:eastAsia="en-GB"/>
              </w:rPr>
            </w:pPr>
            <w:r w:rsidRPr="00AA5988">
              <w:rPr>
                <w:rFonts w:eastAsia="Times New Roman"/>
                <w:lang w:eastAsia="en-GB"/>
              </w:rPr>
              <w:t>Staff costs (including  payroll admin)</w:t>
            </w:r>
          </w:p>
        </w:tc>
        <w:tc>
          <w:tcPr>
            <w:tcW w:w="2410" w:type="dxa"/>
          </w:tcPr>
          <w:p w14:paraId="72CEB7F5" w14:textId="121FAF3F" w:rsidR="00AA5988" w:rsidRPr="00AA5988" w:rsidRDefault="00AA5988" w:rsidP="00AA5988">
            <w:pPr>
              <w:spacing w:after="3"/>
              <w:jc w:val="right"/>
              <w:rPr>
                <w:rFonts w:eastAsia="Times New Roman"/>
                <w:lang w:eastAsia="en-GB"/>
              </w:rPr>
            </w:pPr>
            <w:r w:rsidRPr="00AA5988">
              <w:rPr>
                <w:rFonts w:eastAsia="Times New Roman"/>
                <w:lang w:eastAsia="en-GB"/>
              </w:rPr>
              <w:t>24486.80</w:t>
            </w:r>
          </w:p>
        </w:tc>
        <w:tc>
          <w:tcPr>
            <w:tcW w:w="2410" w:type="dxa"/>
          </w:tcPr>
          <w:p w14:paraId="7F7417D4" w14:textId="5004F630" w:rsidR="00AA5988" w:rsidRPr="00AA5988" w:rsidRDefault="00AA5988" w:rsidP="00AA5988">
            <w:pPr>
              <w:spacing w:after="3"/>
              <w:jc w:val="right"/>
              <w:rPr>
                <w:rFonts w:eastAsia="Times New Roman"/>
                <w:lang w:eastAsia="en-GB"/>
              </w:rPr>
            </w:pPr>
            <w:r w:rsidRPr="00AA5988">
              <w:rPr>
                <w:rFonts w:eastAsia="Times New Roman"/>
                <w:lang w:eastAsia="en-GB"/>
              </w:rPr>
              <w:t>23505.53</w:t>
            </w:r>
          </w:p>
        </w:tc>
        <w:tc>
          <w:tcPr>
            <w:tcW w:w="2402" w:type="dxa"/>
          </w:tcPr>
          <w:p w14:paraId="23C31A87" w14:textId="75CE0C3C" w:rsidR="00AA5988" w:rsidRPr="00AA5988" w:rsidRDefault="00AA5988" w:rsidP="00AA5988">
            <w:pPr>
              <w:spacing w:after="3"/>
              <w:jc w:val="right"/>
              <w:rPr>
                <w:rFonts w:eastAsia="Times New Roman"/>
                <w:lang w:eastAsia="en-GB"/>
              </w:rPr>
            </w:pPr>
            <w:r w:rsidRPr="00AA5988">
              <w:rPr>
                <w:rFonts w:eastAsia="Times New Roman"/>
                <w:lang w:eastAsia="en-GB"/>
              </w:rPr>
              <w:t>+ 981.27</w:t>
            </w:r>
          </w:p>
        </w:tc>
      </w:tr>
      <w:tr w:rsidR="005B1C3C" w:rsidRPr="00AA5988" w14:paraId="45E6139D" w14:textId="77777777" w:rsidTr="00AA5988">
        <w:tc>
          <w:tcPr>
            <w:tcW w:w="2410" w:type="dxa"/>
          </w:tcPr>
          <w:p w14:paraId="4254FC8D" w14:textId="28FE8C78" w:rsidR="005B1C3C" w:rsidRPr="00AA5988" w:rsidRDefault="005B1C3C" w:rsidP="001778CE">
            <w:pPr>
              <w:spacing w:after="3"/>
              <w:rPr>
                <w:rFonts w:eastAsia="Times New Roman"/>
                <w:lang w:eastAsia="en-GB"/>
              </w:rPr>
            </w:pPr>
            <w:r w:rsidRPr="001778CE">
              <w:rPr>
                <w:rFonts w:ascii="Times New Roman" w:eastAsia="Times New Roman" w:hAnsi="Times New Roman" w:cs="Times New Roman"/>
                <w:szCs w:val="22"/>
                <w:lang w:eastAsia="en-GB"/>
              </w:rPr>
              <w:t>Pension contributions</w:t>
            </w:r>
          </w:p>
        </w:tc>
        <w:tc>
          <w:tcPr>
            <w:tcW w:w="2410" w:type="dxa"/>
          </w:tcPr>
          <w:p w14:paraId="5169949F" w14:textId="17820A4C" w:rsidR="005B1C3C" w:rsidRPr="00AA5988" w:rsidRDefault="005B1C3C" w:rsidP="00AA5988">
            <w:pPr>
              <w:spacing w:after="3"/>
              <w:jc w:val="right"/>
              <w:rPr>
                <w:rFonts w:eastAsia="Times New Roman"/>
                <w:lang w:eastAsia="en-GB"/>
              </w:rPr>
            </w:pPr>
            <w:r w:rsidRPr="001778CE">
              <w:rPr>
                <w:rFonts w:ascii="Times New Roman" w:eastAsia="Times New Roman" w:hAnsi="Times New Roman" w:cs="Times New Roman"/>
                <w:szCs w:val="22"/>
                <w:lang w:eastAsia="en-GB"/>
              </w:rPr>
              <w:t>428.77</w:t>
            </w:r>
          </w:p>
        </w:tc>
        <w:tc>
          <w:tcPr>
            <w:tcW w:w="2410" w:type="dxa"/>
          </w:tcPr>
          <w:p w14:paraId="5A778B13" w14:textId="574FFBEE" w:rsidR="005B1C3C" w:rsidRPr="00AA5988" w:rsidRDefault="005B1C3C" w:rsidP="00AA5988">
            <w:pPr>
              <w:spacing w:after="3"/>
              <w:jc w:val="right"/>
              <w:rPr>
                <w:rFonts w:eastAsia="Times New Roman"/>
                <w:lang w:eastAsia="en-GB"/>
              </w:rPr>
            </w:pPr>
            <w:r w:rsidRPr="001778CE">
              <w:rPr>
                <w:rFonts w:ascii="Times New Roman" w:eastAsia="Times New Roman" w:hAnsi="Times New Roman" w:cs="Times New Roman"/>
                <w:szCs w:val="22"/>
                <w:lang w:eastAsia="en-GB"/>
              </w:rPr>
              <w:t>406.81</w:t>
            </w:r>
          </w:p>
        </w:tc>
        <w:tc>
          <w:tcPr>
            <w:tcW w:w="2402" w:type="dxa"/>
          </w:tcPr>
          <w:p w14:paraId="371F46A6" w14:textId="4DEC6518" w:rsidR="005B1C3C" w:rsidRPr="00AA5988" w:rsidRDefault="005B1C3C" w:rsidP="00AA5988">
            <w:pPr>
              <w:spacing w:after="3"/>
              <w:jc w:val="right"/>
              <w:rPr>
                <w:rFonts w:eastAsia="Times New Roman"/>
                <w:lang w:eastAsia="en-GB"/>
              </w:rPr>
            </w:pPr>
            <w:r w:rsidRPr="001778CE">
              <w:rPr>
                <w:rFonts w:ascii="Times New Roman" w:eastAsia="Times New Roman" w:hAnsi="Times New Roman" w:cs="Times New Roman"/>
                <w:szCs w:val="22"/>
                <w:lang w:eastAsia="en-GB"/>
              </w:rPr>
              <w:t>+ 21.96</w:t>
            </w:r>
          </w:p>
        </w:tc>
      </w:tr>
      <w:tr w:rsidR="005B1C3C" w:rsidRPr="00AA5988" w14:paraId="286C0C7B" w14:textId="77777777" w:rsidTr="00AA5988">
        <w:tc>
          <w:tcPr>
            <w:tcW w:w="2410" w:type="dxa"/>
          </w:tcPr>
          <w:p w14:paraId="499CAEE5" w14:textId="2084ACDD" w:rsidR="005B1C3C" w:rsidRPr="00AA5988" w:rsidRDefault="005B1C3C" w:rsidP="001778CE">
            <w:pPr>
              <w:spacing w:after="3"/>
              <w:rPr>
                <w:rFonts w:eastAsia="Times New Roman"/>
                <w:lang w:eastAsia="en-GB"/>
              </w:rPr>
            </w:pPr>
            <w:r w:rsidRPr="001778CE">
              <w:rPr>
                <w:rFonts w:ascii="Times New Roman" w:eastAsia="Times New Roman" w:hAnsi="Times New Roman" w:cs="Times New Roman"/>
                <w:szCs w:val="22"/>
                <w:lang w:eastAsia="en-GB"/>
              </w:rPr>
              <w:t>Training</w:t>
            </w:r>
          </w:p>
        </w:tc>
        <w:tc>
          <w:tcPr>
            <w:tcW w:w="2410" w:type="dxa"/>
          </w:tcPr>
          <w:p w14:paraId="1AEE598A" w14:textId="1CE85F26" w:rsidR="005B1C3C" w:rsidRPr="00AA5988" w:rsidRDefault="005B1C3C" w:rsidP="00AA5988">
            <w:pPr>
              <w:spacing w:after="3"/>
              <w:jc w:val="right"/>
              <w:rPr>
                <w:rFonts w:eastAsia="Times New Roman"/>
                <w:lang w:eastAsia="en-GB"/>
              </w:rPr>
            </w:pPr>
            <w:r>
              <w:rPr>
                <w:rFonts w:eastAsia="Times New Roman"/>
                <w:lang w:eastAsia="en-GB"/>
              </w:rPr>
              <w:t>0</w:t>
            </w:r>
          </w:p>
        </w:tc>
        <w:tc>
          <w:tcPr>
            <w:tcW w:w="2410" w:type="dxa"/>
          </w:tcPr>
          <w:p w14:paraId="44EDCE83" w14:textId="1996E583" w:rsidR="005B1C3C" w:rsidRPr="00AA5988" w:rsidRDefault="005B1C3C" w:rsidP="00AA5988">
            <w:pPr>
              <w:spacing w:after="3"/>
              <w:jc w:val="right"/>
              <w:rPr>
                <w:rFonts w:eastAsia="Times New Roman"/>
                <w:lang w:eastAsia="en-GB"/>
              </w:rPr>
            </w:pPr>
            <w:r>
              <w:rPr>
                <w:rFonts w:eastAsia="Times New Roman"/>
                <w:lang w:eastAsia="en-GB"/>
              </w:rPr>
              <w:t>0</w:t>
            </w:r>
          </w:p>
        </w:tc>
        <w:tc>
          <w:tcPr>
            <w:tcW w:w="2402" w:type="dxa"/>
          </w:tcPr>
          <w:p w14:paraId="72184716" w14:textId="4CEF889D" w:rsidR="005B1C3C" w:rsidRPr="00AA5988" w:rsidRDefault="005B1C3C" w:rsidP="00AA5988">
            <w:pPr>
              <w:spacing w:after="3"/>
              <w:jc w:val="right"/>
              <w:rPr>
                <w:rFonts w:eastAsia="Times New Roman"/>
                <w:lang w:eastAsia="en-GB"/>
              </w:rPr>
            </w:pPr>
            <w:r>
              <w:rPr>
                <w:rFonts w:eastAsia="Times New Roman"/>
                <w:lang w:eastAsia="en-GB"/>
              </w:rPr>
              <w:t>0</w:t>
            </w:r>
          </w:p>
        </w:tc>
      </w:tr>
      <w:tr w:rsidR="005B1C3C" w:rsidRPr="00AA5988" w14:paraId="178A201C" w14:textId="77777777" w:rsidTr="00AA5988">
        <w:tc>
          <w:tcPr>
            <w:tcW w:w="2410" w:type="dxa"/>
          </w:tcPr>
          <w:p w14:paraId="2F52C6AD" w14:textId="33BDC8D4" w:rsidR="005B1C3C" w:rsidRPr="00AA5988" w:rsidRDefault="005B1C3C" w:rsidP="001778CE">
            <w:pPr>
              <w:spacing w:after="3"/>
              <w:rPr>
                <w:rFonts w:eastAsia="Times New Roman"/>
                <w:lang w:eastAsia="en-GB"/>
              </w:rPr>
            </w:pPr>
            <w:r w:rsidRPr="001778CE">
              <w:rPr>
                <w:rFonts w:ascii="Times New Roman" w:eastAsia="Times New Roman" w:hAnsi="Times New Roman" w:cs="Times New Roman"/>
                <w:szCs w:val="22"/>
                <w:lang w:eastAsia="en-GB"/>
              </w:rPr>
              <w:t>Travelling expenses</w:t>
            </w:r>
          </w:p>
        </w:tc>
        <w:tc>
          <w:tcPr>
            <w:tcW w:w="2410" w:type="dxa"/>
          </w:tcPr>
          <w:p w14:paraId="159C960B" w14:textId="12CE3420" w:rsidR="005B1C3C" w:rsidRPr="00AA5988" w:rsidRDefault="005B1C3C" w:rsidP="00AA5988">
            <w:pPr>
              <w:spacing w:after="3"/>
              <w:jc w:val="right"/>
              <w:rPr>
                <w:rFonts w:eastAsia="Times New Roman"/>
                <w:lang w:eastAsia="en-GB"/>
              </w:rPr>
            </w:pPr>
            <w:r>
              <w:rPr>
                <w:rFonts w:eastAsia="Times New Roman"/>
                <w:lang w:eastAsia="en-GB"/>
              </w:rPr>
              <w:t>0</w:t>
            </w:r>
          </w:p>
        </w:tc>
        <w:tc>
          <w:tcPr>
            <w:tcW w:w="2410" w:type="dxa"/>
          </w:tcPr>
          <w:p w14:paraId="3334EA81" w14:textId="4D8A632F" w:rsidR="005B1C3C" w:rsidRPr="00AA5988" w:rsidRDefault="005B1C3C" w:rsidP="00AA5988">
            <w:pPr>
              <w:spacing w:after="3"/>
              <w:jc w:val="right"/>
              <w:rPr>
                <w:rFonts w:eastAsia="Times New Roman"/>
                <w:lang w:eastAsia="en-GB"/>
              </w:rPr>
            </w:pPr>
            <w:r w:rsidRPr="001778CE">
              <w:rPr>
                <w:rFonts w:ascii="Times New Roman" w:eastAsia="Times New Roman" w:hAnsi="Times New Roman" w:cs="Times New Roman"/>
                <w:szCs w:val="22"/>
                <w:lang w:eastAsia="en-GB"/>
              </w:rPr>
              <w:t>41.68</w:t>
            </w:r>
          </w:p>
        </w:tc>
        <w:tc>
          <w:tcPr>
            <w:tcW w:w="2402" w:type="dxa"/>
          </w:tcPr>
          <w:p w14:paraId="10152DC9" w14:textId="3D0D3D05" w:rsidR="005B1C3C" w:rsidRPr="00AA5988" w:rsidRDefault="005B1C3C" w:rsidP="00AA5988">
            <w:pPr>
              <w:spacing w:after="3"/>
              <w:jc w:val="right"/>
              <w:rPr>
                <w:rFonts w:eastAsia="Times New Roman"/>
                <w:lang w:eastAsia="en-GB"/>
              </w:rPr>
            </w:pPr>
            <w:r w:rsidRPr="001778CE">
              <w:rPr>
                <w:rFonts w:ascii="Times New Roman" w:eastAsia="Times New Roman" w:hAnsi="Times New Roman" w:cs="Times New Roman"/>
                <w:szCs w:val="22"/>
                <w:lang w:eastAsia="en-GB"/>
              </w:rPr>
              <w:t>- 41.68</w:t>
            </w:r>
          </w:p>
        </w:tc>
      </w:tr>
      <w:tr w:rsidR="005B1C3C" w:rsidRPr="00AA5988" w14:paraId="06AAEC9D" w14:textId="77777777" w:rsidTr="00AA5988">
        <w:tc>
          <w:tcPr>
            <w:tcW w:w="2410" w:type="dxa"/>
          </w:tcPr>
          <w:p w14:paraId="7805B8AF" w14:textId="1A13FFA2" w:rsidR="005B1C3C" w:rsidRPr="001778CE" w:rsidRDefault="005B1C3C" w:rsidP="005B1C3C">
            <w:pPr>
              <w:spacing w:after="3"/>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Audit Fees</w:t>
            </w:r>
          </w:p>
        </w:tc>
        <w:tc>
          <w:tcPr>
            <w:tcW w:w="2410" w:type="dxa"/>
          </w:tcPr>
          <w:p w14:paraId="0E8B0258" w14:textId="6CB050D0" w:rsidR="005B1C3C" w:rsidRDefault="005B1C3C" w:rsidP="005B1C3C">
            <w:pPr>
              <w:spacing w:after="3"/>
              <w:jc w:val="right"/>
              <w:rPr>
                <w:rFonts w:eastAsia="Times New Roman"/>
                <w:lang w:eastAsia="en-GB"/>
              </w:rPr>
            </w:pPr>
            <w:r w:rsidRPr="001778CE">
              <w:rPr>
                <w:rFonts w:ascii="Times New Roman" w:eastAsia="Times New Roman" w:hAnsi="Times New Roman" w:cs="Times New Roman"/>
                <w:szCs w:val="22"/>
                <w:lang w:eastAsia="en-GB"/>
              </w:rPr>
              <w:t>1907.00</w:t>
            </w:r>
          </w:p>
        </w:tc>
        <w:tc>
          <w:tcPr>
            <w:tcW w:w="2410" w:type="dxa"/>
          </w:tcPr>
          <w:p w14:paraId="05E5ABAF" w14:textId="0D354583" w:rsidR="005B1C3C" w:rsidRPr="001778CE" w:rsidRDefault="005B1C3C" w:rsidP="005B1C3C">
            <w:pPr>
              <w:spacing w:after="3"/>
              <w:jc w:val="right"/>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455.00</w:t>
            </w:r>
          </w:p>
        </w:tc>
        <w:tc>
          <w:tcPr>
            <w:tcW w:w="2402" w:type="dxa"/>
          </w:tcPr>
          <w:p w14:paraId="56F81783" w14:textId="30F3376B" w:rsidR="005B1C3C" w:rsidRPr="001778CE" w:rsidRDefault="005B1C3C" w:rsidP="005B1C3C">
            <w:pPr>
              <w:spacing w:after="3"/>
              <w:jc w:val="right"/>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+1452.00</w:t>
            </w:r>
          </w:p>
        </w:tc>
      </w:tr>
      <w:tr w:rsidR="005B1C3C" w:rsidRPr="00AA5988" w14:paraId="5C38C51B" w14:textId="77777777" w:rsidTr="00AA5988">
        <w:tc>
          <w:tcPr>
            <w:tcW w:w="2410" w:type="dxa"/>
          </w:tcPr>
          <w:p w14:paraId="61FE9D25" w14:textId="35390EB5" w:rsidR="005B1C3C" w:rsidRPr="001778CE" w:rsidRDefault="005B1C3C" w:rsidP="005B1C3C">
            <w:pPr>
              <w:spacing w:after="3"/>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Insurance</w:t>
            </w:r>
          </w:p>
        </w:tc>
        <w:tc>
          <w:tcPr>
            <w:tcW w:w="2410" w:type="dxa"/>
          </w:tcPr>
          <w:p w14:paraId="7FDF86B4" w14:textId="55BD201C" w:rsidR="005B1C3C" w:rsidRDefault="005B1C3C" w:rsidP="005B1C3C">
            <w:pPr>
              <w:spacing w:after="3"/>
              <w:jc w:val="right"/>
              <w:rPr>
                <w:rFonts w:eastAsia="Times New Roman"/>
                <w:lang w:eastAsia="en-GB"/>
              </w:rPr>
            </w:pPr>
            <w:r w:rsidRPr="001778CE">
              <w:rPr>
                <w:rFonts w:ascii="Times New Roman" w:eastAsia="Times New Roman" w:hAnsi="Times New Roman" w:cs="Times New Roman"/>
                <w:szCs w:val="22"/>
                <w:lang w:eastAsia="en-GB"/>
              </w:rPr>
              <w:t>1231.27</w:t>
            </w:r>
          </w:p>
        </w:tc>
        <w:tc>
          <w:tcPr>
            <w:tcW w:w="2410" w:type="dxa"/>
          </w:tcPr>
          <w:p w14:paraId="3D3FA7AB" w14:textId="27AF3637" w:rsidR="005B1C3C" w:rsidRPr="001778CE" w:rsidRDefault="005B1C3C" w:rsidP="005B1C3C">
            <w:pPr>
              <w:spacing w:after="3"/>
              <w:jc w:val="right"/>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1149.22</w:t>
            </w:r>
          </w:p>
        </w:tc>
        <w:tc>
          <w:tcPr>
            <w:tcW w:w="2402" w:type="dxa"/>
          </w:tcPr>
          <w:p w14:paraId="4E1023C3" w14:textId="09AC0F8B" w:rsidR="005B1C3C" w:rsidRPr="001778CE" w:rsidRDefault="005B1C3C" w:rsidP="005B1C3C">
            <w:pPr>
              <w:spacing w:after="3"/>
              <w:jc w:val="right"/>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+82.05</w:t>
            </w:r>
          </w:p>
        </w:tc>
      </w:tr>
      <w:tr w:rsidR="005B1C3C" w:rsidRPr="00AA5988" w14:paraId="2680D55D" w14:textId="77777777" w:rsidTr="00AA5988">
        <w:tc>
          <w:tcPr>
            <w:tcW w:w="2410" w:type="dxa"/>
          </w:tcPr>
          <w:p w14:paraId="52EEF150" w14:textId="5A4149EC" w:rsidR="005B1C3C" w:rsidRPr="001778CE" w:rsidRDefault="00B739E3" w:rsidP="005B1C3C">
            <w:pPr>
              <w:spacing w:after="3"/>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Office costs</w:t>
            </w:r>
          </w:p>
        </w:tc>
        <w:tc>
          <w:tcPr>
            <w:tcW w:w="2410" w:type="dxa"/>
          </w:tcPr>
          <w:p w14:paraId="33AC7AE8" w14:textId="48FCA6BB"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5845.19</w:t>
            </w:r>
          </w:p>
        </w:tc>
        <w:tc>
          <w:tcPr>
            <w:tcW w:w="2410" w:type="dxa"/>
          </w:tcPr>
          <w:p w14:paraId="7AF3DEE2" w14:textId="52D5ECE2"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6630.89</w:t>
            </w:r>
          </w:p>
        </w:tc>
        <w:tc>
          <w:tcPr>
            <w:tcW w:w="2402" w:type="dxa"/>
          </w:tcPr>
          <w:p w14:paraId="78BA84AD" w14:textId="4EEC2D6E"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-785.70</w:t>
            </w:r>
          </w:p>
        </w:tc>
      </w:tr>
      <w:tr w:rsidR="005B1C3C" w:rsidRPr="00AA5988" w14:paraId="19673BA9" w14:textId="77777777" w:rsidTr="00AA5988">
        <w:tc>
          <w:tcPr>
            <w:tcW w:w="2410" w:type="dxa"/>
          </w:tcPr>
          <w:p w14:paraId="5417EC01" w14:textId="00CD567C" w:rsidR="005B1C3C" w:rsidRPr="001778CE" w:rsidRDefault="00B739E3" w:rsidP="005B1C3C">
            <w:pPr>
              <w:spacing w:after="3"/>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Sponsored Events</w:t>
            </w:r>
          </w:p>
        </w:tc>
        <w:tc>
          <w:tcPr>
            <w:tcW w:w="2410" w:type="dxa"/>
          </w:tcPr>
          <w:p w14:paraId="34C5BD54" w14:textId="53C7FFE8"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13953.82</w:t>
            </w:r>
          </w:p>
        </w:tc>
        <w:tc>
          <w:tcPr>
            <w:tcW w:w="2410" w:type="dxa"/>
          </w:tcPr>
          <w:p w14:paraId="20FD06A0" w14:textId="3ECFAF30"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14164.76</w:t>
            </w:r>
          </w:p>
        </w:tc>
        <w:tc>
          <w:tcPr>
            <w:tcW w:w="2402" w:type="dxa"/>
          </w:tcPr>
          <w:p w14:paraId="25F3EA10" w14:textId="2EA1D5DC"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-210.94</w:t>
            </w:r>
          </w:p>
        </w:tc>
      </w:tr>
      <w:tr w:rsidR="005B1C3C" w:rsidRPr="00AA5988" w14:paraId="6E41A52F" w14:textId="77777777" w:rsidTr="00AA5988">
        <w:tc>
          <w:tcPr>
            <w:tcW w:w="2410" w:type="dxa"/>
          </w:tcPr>
          <w:p w14:paraId="1CB77819" w14:textId="2DC7E701" w:rsidR="005B1C3C" w:rsidRPr="001778CE" w:rsidRDefault="00B739E3" w:rsidP="005B1C3C">
            <w:pPr>
              <w:spacing w:after="3"/>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Fireworks Display</w:t>
            </w:r>
          </w:p>
        </w:tc>
        <w:tc>
          <w:tcPr>
            <w:tcW w:w="2410" w:type="dxa"/>
          </w:tcPr>
          <w:p w14:paraId="45871533" w14:textId="71DB8071"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48.00</w:t>
            </w:r>
          </w:p>
        </w:tc>
        <w:tc>
          <w:tcPr>
            <w:tcW w:w="2410" w:type="dxa"/>
          </w:tcPr>
          <w:p w14:paraId="6A450F41" w14:textId="0CDB5734"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c>
          <w:tcPr>
            <w:tcW w:w="2402" w:type="dxa"/>
          </w:tcPr>
          <w:p w14:paraId="7667269F" w14:textId="269DF9ED" w:rsidR="005B1C3C" w:rsidRPr="001778CE" w:rsidRDefault="00B739E3" w:rsidP="005B1C3C">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w:t>
            </w:r>
            <w:r w:rsidR="004E0146">
              <w:rPr>
                <w:rFonts w:ascii="Times New Roman" w:eastAsia="Times New Roman" w:hAnsi="Times New Roman" w:cs="Times New Roman"/>
                <w:szCs w:val="22"/>
                <w:lang w:eastAsia="en-GB"/>
              </w:rPr>
              <w:t>48.00</w:t>
            </w:r>
          </w:p>
        </w:tc>
      </w:tr>
      <w:tr w:rsidR="00B739E3" w:rsidRPr="00AA5988" w14:paraId="5FDA0AEC" w14:textId="77777777" w:rsidTr="00AA5988">
        <w:tc>
          <w:tcPr>
            <w:tcW w:w="2410" w:type="dxa"/>
          </w:tcPr>
          <w:p w14:paraId="489DAAA8" w14:textId="680391C9" w:rsidR="00B739E3" w:rsidRPr="001778CE" w:rsidRDefault="00B739E3" w:rsidP="00B739E3">
            <w:pPr>
              <w:spacing w:after="3"/>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Fireworks Charity Donation</w:t>
            </w:r>
          </w:p>
        </w:tc>
        <w:tc>
          <w:tcPr>
            <w:tcW w:w="2410" w:type="dxa"/>
          </w:tcPr>
          <w:p w14:paraId="63A8D2D5" w14:textId="4C8817B3" w:rsidR="00B739E3" w:rsidRPr="001778CE" w:rsidRDefault="004E0146"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2000.00</w:t>
            </w:r>
          </w:p>
        </w:tc>
        <w:tc>
          <w:tcPr>
            <w:tcW w:w="2410" w:type="dxa"/>
          </w:tcPr>
          <w:p w14:paraId="5EAD337B" w14:textId="5AED763E" w:rsidR="00B739E3" w:rsidRPr="001778CE" w:rsidRDefault="004E0146"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2000.00</w:t>
            </w:r>
          </w:p>
        </w:tc>
        <w:tc>
          <w:tcPr>
            <w:tcW w:w="2402" w:type="dxa"/>
          </w:tcPr>
          <w:p w14:paraId="359CEA6C" w14:textId="62DE1FBC" w:rsidR="00B739E3" w:rsidRPr="001778CE" w:rsidRDefault="004E0146"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r>
      <w:tr w:rsidR="00B739E3" w:rsidRPr="00AA5988" w14:paraId="2D826C14" w14:textId="77777777" w:rsidTr="00AA5988">
        <w:tc>
          <w:tcPr>
            <w:tcW w:w="2410" w:type="dxa"/>
          </w:tcPr>
          <w:p w14:paraId="0377A3C9" w14:textId="5A61CD54" w:rsidR="00B739E3" w:rsidRPr="001778CE" w:rsidRDefault="00B739E3" w:rsidP="00B739E3">
            <w:pPr>
              <w:spacing w:after="3"/>
              <w:rPr>
                <w:rFonts w:ascii="Times New Roman" w:eastAsia="Times New Roman" w:hAnsi="Times New Roman" w:cs="Times New Roman"/>
                <w:szCs w:val="22"/>
                <w:lang w:eastAsia="en-GB"/>
              </w:rPr>
            </w:pPr>
            <w:r w:rsidRPr="001778CE">
              <w:rPr>
                <w:rFonts w:ascii="Times New Roman" w:eastAsia="Times New Roman" w:hAnsi="Times New Roman" w:cs="Times New Roman"/>
                <w:szCs w:val="22"/>
                <w:lang w:eastAsia="en-GB"/>
              </w:rPr>
              <w:t>Floral Displays</w:t>
            </w:r>
          </w:p>
        </w:tc>
        <w:tc>
          <w:tcPr>
            <w:tcW w:w="2410" w:type="dxa"/>
          </w:tcPr>
          <w:p w14:paraId="1FD30CCB" w14:textId="1D1934BD" w:rsidR="00B739E3" w:rsidRPr="001778CE" w:rsidRDefault="004E0146"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14000.00</w:t>
            </w:r>
          </w:p>
        </w:tc>
        <w:tc>
          <w:tcPr>
            <w:tcW w:w="2410" w:type="dxa"/>
          </w:tcPr>
          <w:p w14:paraId="7E9E991D" w14:textId="67CC4842" w:rsidR="00B739E3" w:rsidRPr="001778CE" w:rsidRDefault="004E0146"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148</w:t>
            </w:r>
            <w:r w:rsidR="001E32ED">
              <w:rPr>
                <w:rFonts w:ascii="Times New Roman" w:eastAsia="Times New Roman" w:hAnsi="Times New Roman" w:cs="Times New Roman"/>
                <w:szCs w:val="22"/>
                <w:lang w:eastAsia="en-GB"/>
              </w:rPr>
              <w:t>0</w:t>
            </w:r>
            <w:r>
              <w:rPr>
                <w:rFonts w:ascii="Times New Roman" w:eastAsia="Times New Roman" w:hAnsi="Times New Roman" w:cs="Times New Roman"/>
                <w:szCs w:val="22"/>
                <w:lang w:eastAsia="en-GB"/>
              </w:rPr>
              <w:t>3.80</w:t>
            </w:r>
          </w:p>
        </w:tc>
        <w:tc>
          <w:tcPr>
            <w:tcW w:w="2402" w:type="dxa"/>
          </w:tcPr>
          <w:p w14:paraId="2564F7C8" w14:textId="459161AE" w:rsidR="00B739E3" w:rsidRPr="001778CE" w:rsidRDefault="009C64D0"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-803.</w:t>
            </w:r>
            <w:r w:rsidR="000B3759">
              <w:rPr>
                <w:rFonts w:ascii="Times New Roman" w:eastAsia="Times New Roman" w:hAnsi="Times New Roman" w:cs="Times New Roman"/>
                <w:szCs w:val="22"/>
                <w:lang w:eastAsia="en-GB"/>
              </w:rPr>
              <w:t>80</w:t>
            </w:r>
          </w:p>
        </w:tc>
      </w:tr>
      <w:tr w:rsidR="000B3759" w:rsidRPr="00AA5988" w14:paraId="456C6A84" w14:textId="77777777" w:rsidTr="00AA5988">
        <w:tc>
          <w:tcPr>
            <w:tcW w:w="2410" w:type="dxa"/>
          </w:tcPr>
          <w:p w14:paraId="700899B5" w14:textId="15FA4546" w:rsidR="000B3759" w:rsidRPr="001778CE" w:rsidRDefault="000B3759"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Christmas Lights</w:t>
            </w:r>
          </w:p>
        </w:tc>
        <w:tc>
          <w:tcPr>
            <w:tcW w:w="2410" w:type="dxa"/>
          </w:tcPr>
          <w:p w14:paraId="14FDB09D" w14:textId="422EB74B" w:rsidR="000B3759" w:rsidRDefault="000B3759"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10044.82</w:t>
            </w:r>
          </w:p>
        </w:tc>
        <w:tc>
          <w:tcPr>
            <w:tcW w:w="2410" w:type="dxa"/>
          </w:tcPr>
          <w:p w14:paraId="636D3440" w14:textId="7FBC9C33" w:rsidR="000B3759" w:rsidRDefault="00C97DE4"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8291.39</w:t>
            </w:r>
          </w:p>
        </w:tc>
        <w:tc>
          <w:tcPr>
            <w:tcW w:w="2402" w:type="dxa"/>
          </w:tcPr>
          <w:p w14:paraId="6F7A6472" w14:textId="1B05CC53" w:rsidR="000B3759" w:rsidRDefault="00E24AE5"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+1753.43</w:t>
            </w:r>
          </w:p>
        </w:tc>
      </w:tr>
      <w:tr w:rsidR="00E24AE5" w:rsidRPr="00AA5988" w14:paraId="45419835" w14:textId="77777777" w:rsidTr="00AA5988">
        <w:tc>
          <w:tcPr>
            <w:tcW w:w="2410" w:type="dxa"/>
          </w:tcPr>
          <w:p w14:paraId="6F48109C" w14:textId="6EBD7F1E" w:rsidR="00E24AE5" w:rsidRDefault="00301328"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Lantern Parade</w:t>
            </w:r>
          </w:p>
        </w:tc>
        <w:tc>
          <w:tcPr>
            <w:tcW w:w="2410" w:type="dxa"/>
          </w:tcPr>
          <w:p w14:paraId="3AB22470" w14:textId="15ED6D8F" w:rsidR="00E24AE5" w:rsidRDefault="00301328"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11000.00</w:t>
            </w:r>
          </w:p>
        </w:tc>
        <w:tc>
          <w:tcPr>
            <w:tcW w:w="2410" w:type="dxa"/>
          </w:tcPr>
          <w:p w14:paraId="5F2CA897" w14:textId="65D5BBEB" w:rsidR="00E24AE5" w:rsidRDefault="00301328"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11000.00</w:t>
            </w:r>
          </w:p>
        </w:tc>
        <w:tc>
          <w:tcPr>
            <w:tcW w:w="2402" w:type="dxa"/>
          </w:tcPr>
          <w:p w14:paraId="4F4C82C5" w14:textId="41516B9D" w:rsidR="00E24AE5" w:rsidRDefault="00377DF7"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r>
      <w:tr w:rsidR="00377DF7" w:rsidRPr="00AA5988" w14:paraId="50EBD0F4" w14:textId="77777777" w:rsidTr="00AA5988">
        <w:tc>
          <w:tcPr>
            <w:tcW w:w="2410" w:type="dxa"/>
          </w:tcPr>
          <w:p w14:paraId="2CFBCD51" w14:textId="0F92312B" w:rsidR="00377DF7" w:rsidRDefault="00377DF7"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Financial Assistance</w:t>
            </w:r>
          </w:p>
        </w:tc>
        <w:tc>
          <w:tcPr>
            <w:tcW w:w="2410" w:type="dxa"/>
          </w:tcPr>
          <w:p w14:paraId="530066C1" w14:textId="50E5A29A" w:rsidR="00377DF7" w:rsidRDefault="00377DF7"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4</w:t>
            </w:r>
            <w:r w:rsidR="000A15CD">
              <w:rPr>
                <w:rFonts w:ascii="Times New Roman" w:eastAsia="Times New Roman" w:hAnsi="Times New Roman" w:cs="Times New Roman"/>
                <w:szCs w:val="22"/>
                <w:lang w:eastAsia="en-GB"/>
              </w:rPr>
              <w:t>700.00</w:t>
            </w:r>
          </w:p>
        </w:tc>
        <w:tc>
          <w:tcPr>
            <w:tcW w:w="2410" w:type="dxa"/>
          </w:tcPr>
          <w:p w14:paraId="5172DB25" w14:textId="3F1ACEED" w:rsidR="00377DF7" w:rsidRDefault="000A15CD"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3400.00</w:t>
            </w:r>
          </w:p>
        </w:tc>
        <w:tc>
          <w:tcPr>
            <w:tcW w:w="2402" w:type="dxa"/>
          </w:tcPr>
          <w:p w14:paraId="3E4DFCE6" w14:textId="719FEF31" w:rsidR="00377DF7" w:rsidRDefault="000A15CD"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+1300.00</w:t>
            </w:r>
          </w:p>
        </w:tc>
      </w:tr>
      <w:tr w:rsidR="000A15CD" w:rsidRPr="00AA5988" w14:paraId="29EA6B46" w14:textId="77777777" w:rsidTr="00AA5988">
        <w:tc>
          <w:tcPr>
            <w:tcW w:w="2410" w:type="dxa"/>
          </w:tcPr>
          <w:p w14:paraId="5C01836D" w14:textId="1C0DA100" w:rsidR="000A15CD" w:rsidRDefault="00810211"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Sports Scheme</w:t>
            </w:r>
          </w:p>
        </w:tc>
        <w:tc>
          <w:tcPr>
            <w:tcW w:w="2410" w:type="dxa"/>
          </w:tcPr>
          <w:p w14:paraId="411BE3CF" w14:textId="60A8A240" w:rsidR="000A15CD" w:rsidRDefault="00810211"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5000.00</w:t>
            </w:r>
          </w:p>
        </w:tc>
        <w:tc>
          <w:tcPr>
            <w:tcW w:w="2410" w:type="dxa"/>
          </w:tcPr>
          <w:p w14:paraId="65FF55A9" w14:textId="4231875C" w:rsidR="000A15CD" w:rsidRDefault="00810211"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5000.00</w:t>
            </w:r>
          </w:p>
        </w:tc>
        <w:tc>
          <w:tcPr>
            <w:tcW w:w="2402" w:type="dxa"/>
          </w:tcPr>
          <w:p w14:paraId="0F862FF4" w14:textId="0122BF59" w:rsidR="000A15CD" w:rsidRDefault="00810211"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r>
      <w:tr w:rsidR="00810211" w:rsidRPr="00AA5988" w14:paraId="0626660B" w14:textId="77777777" w:rsidTr="00AA5988">
        <w:tc>
          <w:tcPr>
            <w:tcW w:w="2410" w:type="dxa"/>
          </w:tcPr>
          <w:p w14:paraId="714521FB" w14:textId="6DA9C699" w:rsidR="00810211" w:rsidRDefault="00810211"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Newsletter</w:t>
            </w:r>
          </w:p>
        </w:tc>
        <w:tc>
          <w:tcPr>
            <w:tcW w:w="2410" w:type="dxa"/>
          </w:tcPr>
          <w:p w14:paraId="04358230" w14:textId="7E17934A" w:rsidR="00810211" w:rsidRDefault="00810211"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788.00</w:t>
            </w:r>
          </w:p>
        </w:tc>
        <w:tc>
          <w:tcPr>
            <w:tcW w:w="2410" w:type="dxa"/>
          </w:tcPr>
          <w:p w14:paraId="13D02369" w14:textId="33567785" w:rsidR="00810211" w:rsidRDefault="00810211"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805.00</w:t>
            </w:r>
          </w:p>
        </w:tc>
        <w:tc>
          <w:tcPr>
            <w:tcW w:w="2402" w:type="dxa"/>
          </w:tcPr>
          <w:p w14:paraId="32EB40EC" w14:textId="71C158FC" w:rsidR="00810211" w:rsidRDefault="00810211"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-17.00</w:t>
            </w:r>
          </w:p>
        </w:tc>
      </w:tr>
      <w:tr w:rsidR="00810211" w:rsidRPr="00AA5988" w14:paraId="3270F138" w14:textId="77777777" w:rsidTr="00AA5988">
        <w:tc>
          <w:tcPr>
            <w:tcW w:w="2410" w:type="dxa"/>
          </w:tcPr>
          <w:p w14:paraId="07AADCF4" w14:textId="473E06BA" w:rsidR="00810211" w:rsidRDefault="00F457D0"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Elections</w:t>
            </w:r>
          </w:p>
        </w:tc>
        <w:tc>
          <w:tcPr>
            <w:tcW w:w="2410" w:type="dxa"/>
          </w:tcPr>
          <w:p w14:paraId="40EB2627" w14:textId="3194F220" w:rsidR="00810211" w:rsidRDefault="00F457D0"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c>
          <w:tcPr>
            <w:tcW w:w="2410" w:type="dxa"/>
          </w:tcPr>
          <w:p w14:paraId="182371C6" w14:textId="3A198653" w:rsidR="00810211" w:rsidRDefault="00F457D0"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c>
          <w:tcPr>
            <w:tcW w:w="2402" w:type="dxa"/>
          </w:tcPr>
          <w:p w14:paraId="22D076F9" w14:textId="0042E9AF" w:rsidR="00810211" w:rsidRDefault="00F457D0"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r>
      <w:tr w:rsidR="00F457D0" w:rsidRPr="00AA5988" w14:paraId="0F53317C" w14:textId="77777777" w:rsidTr="00AA5988">
        <w:tc>
          <w:tcPr>
            <w:tcW w:w="2410" w:type="dxa"/>
          </w:tcPr>
          <w:p w14:paraId="06A19309" w14:textId="49F33773" w:rsidR="00F457D0" w:rsidRDefault="00F457D0"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Miscellaneous</w:t>
            </w:r>
          </w:p>
        </w:tc>
        <w:tc>
          <w:tcPr>
            <w:tcW w:w="2410" w:type="dxa"/>
          </w:tcPr>
          <w:p w14:paraId="7F9274FA" w14:textId="5656DF65" w:rsidR="00F457D0" w:rsidRDefault="00F457D0"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960.37</w:t>
            </w:r>
          </w:p>
        </w:tc>
        <w:tc>
          <w:tcPr>
            <w:tcW w:w="2410" w:type="dxa"/>
          </w:tcPr>
          <w:p w14:paraId="309EA5ED" w14:textId="589CCF93" w:rsidR="00F457D0" w:rsidRDefault="00F457D0"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164.</w:t>
            </w:r>
            <w:r w:rsidR="008B37D0">
              <w:rPr>
                <w:rFonts w:ascii="Times New Roman" w:eastAsia="Times New Roman" w:hAnsi="Times New Roman" w:cs="Times New Roman"/>
                <w:szCs w:val="22"/>
                <w:lang w:eastAsia="en-GB"/>
              </w:rPr>
              <w:t>99</w:t>
            </w:r>
          </w:p>
        </w:tc>
        <w:tc>
          <w:tcPr>
            <w:tcW w:w="2402" w:type="dxa"/>
          </w:tcPr>
          <w:p w14:paraId="51504425" w14:textId="3B952019" w:rsidR="00F457D0" w:rsidRDefault="008B37D0"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+795.38</w:t>
            </w:r>
          </w:p>
        </w:tc>
      </w:tr>
      <w:tr w:rsidR="008B37D0" w:rsidRPr="00AA5988" w14:paraId="5BA755BC" w14:textId="77777777" w:rsidTr="00AA5988">
        <w:tc>
          <w:tcPr>
            <w:tcW w:w="2410" w:type="dxa"/>
          </w:tcPr>
          <w:p w14:paraId="02C77ECC" w14:textId="46C2858E" w:rsidR="008B37D0" w:rsidRDefault="00B9320A"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VAT</w:t>
            </w:r>
          </w:p>
        </w:tc>
        <w:tc>
          <w:tcPr>
            <w:tcW w:w="2410" w:type="dxa"/>
          </w:tcPr>
          <w:p w14:paraId="3A580E82" w14:textId="00A53A89" w:rsidR="008B37D0" w:rsidRDefault="00B9320A"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5369.20</w:t>
            </w:r>
          </w:p>
        </w:tc>
        <w:tc>
          <w:tcPr>
            <w:tcW w:w="2410" w:type="dxa"/>
          </w:tcPr>
          <w:p w14:paraId="5F31661F" w14:textId="04A03929" w:rsidR="008B37D0" w:rsidRDefault="00B9320A"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5174.89</w:t>
            </w:r>
          </w:p>
        </w:tc>
        <w:tc>
          <w:tcPr>
            <w:tcW w:w="2402" w:type="dxa"/>
          </w:tcPr>
          <w:p w14:paraId="05279C64" w14:textId="4DA34C37" w:rsidR="008B37D0" w:rsidRDefault="006E2691"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+194.31</w:t>
            </w:r>
          </w:p>
        </w:tc>
      </w:tr>
      <w:tr w:rsidR="005978AA" w:rsidRPr="00AA5988" w14:paraId="3DCA1C3F" w14:textId="77777777" w:rsidTr="00AA5988">
        <w:tc>
          <w:tcPr>
            <w:tcW w:w="2410" w:type="dxa"/>
          </w:tcPr>
          <w:p w14:paraId="25DAB33A" w14:textId="59F48443" w:rsidR="005978AA" w:rsidRDefault="005978AA" w:rsidP="00B739E3">
            <w:pPr>
              <w:spacing w:after="3"/>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CIL</w:t>
            </w:r>
          </w:p>
        </w:tc>
        <w:tc>
          <w:tcPr>
            <w:tcW w:w="2410" w:type="dxa"/>
          </w:tcPr>
          <w:p w14:paraId="521A7403" w14:textId="1482D868" w:rsidR="005978AA" w:rsidRDefault="005978AA"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c>
          <w:tcPr>
            <w:tcW w:w="2410" w:type="dxa"/>
          </w:tcPr>
          <w:p w14:paraId="5BE17CEA" w14:textId="7AB4CDFE" w:rsidR="005978AA" w:rsidRDefault="005978AA"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c>
          <w:tcPr>
            <w:tcW w:w="2402" w:type="dxa"/>
          </w:tcPr>
          <w:p w14:paraId="74821770" w14:textId="054F7CAB" w:rsidR="005978AA" w:rsidRDefault="005978AA"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0</w:t>
            </w:r>
          </w:p>
        </w:tc>
      </w:tr>
      <w:tr w:rsidR="005978AA" w:rsidRPr="00AA5988" w14:paraId="39814FF4" w14:textId="77777777" w:rsidTr="00AA5988">
        <w:tc>
          <w:tcPr>
            <w:tcW w:w="2410" w:type="dxa"/>
          </w:tcPr>
          <w:p w14:paraId="3F9121F3" w14:textId="2E47B43D" w:rsidR="005978AA" w:rsidRPr="00E95435" w:rsidRDefault="00E70A77" w:rsidP="00B739E3">
            <w:pPr>
              <w:spacing w:after="3"/>
              <w:rPr>
                <w:rFonts w:ascii="Times New Roman" w:eastAsia="Times New Roman" w:hAnsi="Times New Roman" w:cs="Times New Roman"/>
                <w:b/>
                <w:bCs/>
                <w:szCs w:val="22"/>
                <w:lang w:eastAsia="en-GB"/>
              </w:rPr>
            </w:pPr>
            <w:r w:rsidRPr="00E95435">
              <w:rPr>
                <w:rFonts w:ascii="Times New Roman" w:eastAsia="Times New Roman" w:hAnsi="Times New Roman" w:cs="Times New Roman"/>
                <w:b/>
                <w:bCs/>
                <w:szCs w:val="22"/>
                <w:lang w:eastAsia="en-GB"/>
              </w:rPr>
              <w:t>Total</w:t>
            </w:r>
          </w:p>
        </w:tc>
        <w:tc>
          <w:tcPr>
            <w:tcW w:w="2410" w:type="dxa"/>
          </w:tcPr>
          <w:p w14:paraId="3DD03ABF" w14:textId="522EBA67" w:rsidR="005978AA" w:rsidRDefault="00E70A77"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104951.24</w:t>
            </w:r>
          </w:p>
        </w:tc>
        <w:tc>
          <w:tcPr>
            <w:tcW w:w="2410" w:type="dxa"/>
          </w:tcPr>
          <w:p w14:paraId="786A988F" w14:textId="5BA36A1C" w:rsidR="005978AA" w:rsidRDefault="00E70A77" w:rsidP="00B739E3">
            <w:pPr>
              <w:spacing w:after="3"/>
              <w:jc w:val="right"/>
              <w:rPr>
                <w:rFonts w:ascii="Times New Roman" w:eastAsia="Times New Roman" w:hAnsi="Times New Roman" w:cs="Times New Roman"/>
                <w:szCs w:val="22"/>
                <w:lang w:eastAsia="en-GB"/>
              </w:rPr>
            </w:pPr>
            <w:r>
              <w:rPr>
                <w:rFonts w:ascii="Times New Roman" w:eastAsia="Times New Roman" w:hAnsi="Times New Roman" w:cs="Times New Roman"/>
                <w:szCs w:val="22"/>
                <w:lang w:eastAsia="en-GB"/>
              </w:rPr>
              <w:t>10018</w:t>
            </w:r>
            <w:r w:rsidR="007D53B2">
              <w:rPr>
                <w:rFonts w:ascii="Times New Roman" w:eastAsia="Times New Roman" w:hAnsi="Times New Roman" w:cs="Times New Roman"/>
                <w:szCs w:val="22"/>
                <w:lang w:eastAsia="en-GB"/>
              </w:rPr>
              <w:t>1.96</w:t>
            </w:r>
          </w:p>
        </w:tc>
        <w:tc>
          <w:tcPr>
            <w:tcW w:w="2402" w:type="dxa"/>
          </w:tcPr>
          <w:p w14:paraId="2C6BAAB9" w14:textId="77777777" w:rsidR="005978AA" w:rsidRDefault="005978AA" w:rsidP="00B739E3">
            <w:pPr>
              <w:spacing w:after="3"/>
              <w:jc w:val="right"/>
              <w:rPr>
                <w:rFonts w:ascii="Times New Roman" w:eastAsia="Times New Roman" w:hAnsi="Times New Roman" w:cs="Times New Roman"/>
                <w:szCs w:val="22"/>
                <w:lang w:eastAsia="en-GB"/>
              </w:rPr>
            </w:pPr>
          </w:p>
        </w:tc>
      </w:tr>
    </w:tbl>
    <w:p w14:paraId="6743F480" w14:textId="77777777" w:rsidR="001778CE" w:rsidRPr="00AA5988" w:rsidRDefault="001778CE" w:rsidP="001778CE">
      <w:pPr>
        <w:spacing w:after="3"/>
        <w:ind w:left="1213" w:hanging="10"/>
        <w:rPr>
          <w:rFonts w:eastAsia="Times New Roman"/>
          <w:lang w:eastAsia="en-GB"/>
        </w:rPr>
      </w:pPr>
    </w:p>
    <w:p w14:paraId="37C6B049" w14:textId="77777777" w:rsidR="00AA5988" w:rsidRPr="001778CE" w:rsidRDefault="00AA5988" w:rsidP="001778CE">
      <w:pPr>
        <w:spacing w:after="3"/>
        <w:ind w:left="1213" w:hanging="10"/>
        <w:rPr>
          <w:rFonts w:ascii="Times New Roman" w:eastAsia="Times New Roman" w:hAnsi="Times New Roman" w:cs="Times New Roman"/>
          <w:szCs w:val="22"/>
          <w:lang w:eastAsia="en-GB"/>
        </w:rPr>
      </w:pPr>
    </w:p>
    <w:p w14:paraId="378552D8" w14:textId="77777777" w:rsidR="00EB3991" w:rsidRDefault="00EB3991" w:rsidP="00600DEC">
      <w:pPr>
        <w:spacing w:after="3"/>
        <w:ind w:left="1213" w:hanging="10"/>
        <w:rPr>
          <w:rFonts w:ascii="Times New Roman" w:eastAsia="Times New Roman" w:hAnsi="Times New Roman" w:cs="Times New Roman"/>
          <w:szCs w:val="22"/>
          <w:lang w:eastAsia="en-GB"/>
        </w:rPr>
      </w:pPr>
    </w:p>
    <w:p w14:paraId="60CBC7E0" w14:textId="77777777" w:rsidR="00EB3991" w:rsidRDefault="00EB3991" w:rsidP="00600DEC">
      <w:pPr>
        <w:spacing w:after="3"/>
        <w:ind w:left="1213" w:hanging="10"/>
        <w:rPr>
          <w:rFonts w:ascii="Times New Roman" w:eastAsia="Times New Roman" w:hAnsi="Times New Roman" w:cs="Times New Roman"/>
          <w:szCs w:val="22"/>
          <w:lang w:eastAsia="en-GB"/>
        </w:rPr>
      </w:pPr>
    </w:p>
    <w:p w14:paraId="4A8D2457" w14:textId="77777777" w:rsidR="00EB3991" w:rsidRDefault="00EB3991" w:rsidP="00600DEC">
      <w:pPr>
        <w:spacing w:after="3"/>
        <w:ind w:left="1213" w:hanging="10"/>
        <w:rPr>
          <w:rFonts w:ascii="Times New Roman" w:eastAsia="Times New Roman" w:hAnsi="Times New Roman" w:cs="Times New Roman"/>
          <w:szCs w:val="22"/>
          <w:lang w:eastAsia="en-GB"/>
        </w:rPr>
      </w:pPr>
    </w:p>
    <w:p w14:paraId="65125146" w14:textId="77777777" w:rsidR="00EB3991" w:rsidRDefault="00EB3991" w:rsidP="00600DEC">
      <w:pPr>
        <w:spacing w:after="3"/>
        <w:ind w:left="1213" w:hanging="10"/>
        <w:rPr>
          <w:rFonts w:ascii="Times New Roman" w:eastAsia="Times New Roman" w:hAnsi="Times New Roman" w:cs="Times New Roman"/>
          <w:szCs w:val="22"/>
          <w:lang w:eastAsia="en-GB"/>
        </w:rPr>
      </w:pPr>
    </w:p>
    <w:p w14:paraId="39CCDB30" w14:textId="77777777" w:rsidR="00EB3991" w:rsidRDefault="00EB3991" w:rsidP="00600DEC">
      <w:pPr>
        <w:spacing w:after="3"/>
        <w:ind w:left="1213" w:hanging="10"/>
        <w:rPr>
          <w:rFonts w:ascii="Times New Roman" w:eastAsia="Times New Roman" w:hAnsi="Times New Roman" w:cs="Times New Roman"/>
          <w:szCs w:val="22"/>
          <w:lang w:eastAsia="en-GB"/>
        </w:rPr>
      </w:pPr>
    </w:p>
    <w:p w14:paraId="6DCDBB61" w14:textId="77777777" w:rsidR="00EB3991" w:rsidRDefault="00EB3991" w:rsidP="00600DEC">
      <w:pPr>
        <w:spacing w:after="3"/>
        <w:ind w:left="1213" w:hanging="10"/>
        <w:rPr>
          <w:rFonts w:ascii="Times New Roman" w:eastAsia="Times New Roman" w:hAnsi="Times New Roman" w:cs="Times New Roman"/>
          <w:szCs w:val="22"/>
          <w:lang w:eastAsia="en-GB"/>
        </w:rPr>
      </w:pPr>
    </w:p>
    <w:p w14:paraId="26598EC4" w14:textId="77777777" w:rsidR="00EB3991" w:rsidRDefault="00EB3991" w:rsidP="00600DEC">
      <w:pPr>
        <w:spacing w:after="3"/>
        <w:ind w:left="1213" w:hanging="10"/>
        <w:rPr>
          <w:rFonts w:ascii="Times New Roman" w:eastAsia="Times New Roman" w:hAnsi="Times New Roman" w:cs="Times New Roman"/>
          <w:szCs w:val="22"/>
          <w:lang w:eastAsia="en-GB"/>
        </w:rPr>
      </w:pPr>
    </w:p>
    <w:p w14:paraId="6752A993" w14:textId="77777777" w:rsidR="00EB3991" w:rsidRDefault="00EB3991" w:rsidP="00600DEC">
      <w:pPr>
        <w:spacing w:after="3"/>
        <w:ind w:left="1213" w:hanging="10"/>
        <w:rPr>
          <w:rFonts w:ascii="Times New Roman" w:eastAsia="Times New Roman" w:hAnsi="Times New Roman" w:cs="Times New Roman"/>
          <w:szCs w:val="22"/>
          <w:lang w:eastAsia="en-GB"/>
        </w:rPr>
      </w:pPr>
    </w:p>
    <w:p w14:paraId="65A1FE5A" w14:textId="77777777" w:rsidR="00EB3991" w:rsidRDefault="00EB3991" w:rsidP="00600DEC">
      <w:pPr>
        <w:spacing w:after="3"/>
        <w:ind w:left="1213" w:hanging="10"/>
        <w:rPr>
          <w:rFonts w:ascii="Times New Roman" w:eastAsia="Times New Roman" w:hAnsi="Times New Roman" w:cs="Times New Roman"/>
          <w:szCs w:val="22"/>
          <w:lang w:eastAsia="en-GB"/>
        </w:rPr>
      </w:pPr>
    </w:p>
    <w:p w14:paraId="50051A8C" w14:textId="77777777" w:rsidR="009D0904" w:rsidRPr="00CD0758" w:rsidRDefault="009D0904" w:rsidP="009D0904">
      <w:pPr>
        <w:spacing w:after="3"/>
        <w:rPr>
          <w:rFonts w:eastAsia="Times New Roman"/>
          <w:b/>
          <w:bCs/>
          <w:szCs w:val="22"/>
          <w:lang w:eastAsia="en-GB"/>
        </w:rPr>
      </w:pPr>
      <w:r w:rsidRPr="00CD0758">
        <w:rPr>
          <w:rFonts w:eastAsia="Times New Roman"/>
          <w:b/>
          <w:bCs/>
          <w:szCs w:val="22"/>
          <w:lang w:eastAsia="en-GB"/>
        </w:rPr>
        <w:t>Appendix 5</w:t>
      </w:r>
    </w:p>
    <w:p w14:paraId="6ED84041" w14:textId="77777777" w:rsidR="009D0904" w:rsidRPr="00CD0758" w:rsidRDefault="009D0904" w:rsidP="009D0904">
      <w:pPr>
        <w:spacing w:after="3"/>
        <w:rPr>
          <w:rFonts w:eastAsia="Times New Roman"/>
          <w:b/>
          <w:bCs/>
          <w:szCs w:val="22"/>
          <w:lang w:eastAsia="en-GB"/>
        </w:rPr>
      </w:pPr>
      <w:r w:rsidRPr="00CD0758">
        <w:rPr>
          <w:rFonts w:eastAsia="Times New Roman"/>
          <w:b/>
          <w:bCs/>
          <w:szCs w:val="22"/>
          <w:lang w:eastAsia="en-GB"/>
        </w:rPr>
        <w:t>Caerphilly Town Council</w:t>
      </w:r>
    </w:p>
    <w:p w14:paraId="7925DDD1" w14:textId="77777777" w:rsidR="009D0904" w:rsidRPr="00CD0758" w:rsidRDefault="009D0904" w:rsidP="009D0904">
      <w:pPr>
        <w:spacing w:after="3"/>
        <w:rPr>
          <w:rFonts w:eastAsia="Times New Roman"/>
          <w:b/>
          <w:bCs/>
          <w:szCs w:val="22"/>
          <w:lang w:eastAsia="en-GB"/>
        </w:rPr>
      </w:pPr>
      <w:r w:rsidRPr="00CD0758">
        <w:rPr>
          <w:rFonts w:eastAsia="Times New Roman"/>
          <w:b/>
          <w:bCs/>
          <w:szCs w:val="22"/>
          <w:lang w:eastAsia="en-GB"/>
        </w:rPr>
        <w:t>Bank Reconciliation Statement</w:t>
      </w:r>
    </w:p>
    <w:p w14:paraId="3CBBA3D2" w14:textId="77777777" w:rsidR="009D0904" w:rsidRPr="00CD0758" w:rsidRDefault="009D0904" w:rsidP="009D0904">
      <w:pPr>
        <w:spacing w:after="3"/>
        <w:rPr>
          <w:rFonts w:eastAsia="Times New Roman"/>
          <w:b/>
          <w:bCs/>
          <w:szCs w:val="22"/>
          <w:lang w:eastAsia="en-GB"/>
        </w:rPr>
      </w:pPr>
      <w:r w:rsidRPr="00CD0758">
        <w:rPr>
          <w:rFonts w:eastAsia="Times New Roman"/>
          <w:b/>
          <w:bCs/>
          <w:szCs w:val="22"/>
          <w:lang w:eastAsia="en-GB"/>
        </w:rPr>
        <w:t>Financial Year 2024-25</w:t>
      </w:r>
    </w:p>
    <w:p w14:paraId="256FF115" w14:textId="77777777" w:rsidR="004A72FD" w:rsidRPr="00CD0758" w:rsidRDefault="004A72FD" w:rsidP="009D0904">
      <w:pPr>
        <w:spacing w:after="3"/>
        <w:rPr>
          <w:rFonts w:eastAsia="Times New Roman"/>
          <w:b/>
          <w:bCs/>
          <w:szCs w:val="22"/>
          <w:lang w:eastAsia="en-GB"/>
        </w:rPr>
      </w:pPr>
    </w:p>
    <w:p w14:paraId="058883BD" w14:textId="77777777" w:rsidR="009D0904" w:rsidRPr="00CD0758" w:rsidRDefault="009D0904" w:rsidP="009D0904">
      <w:pPr>
        <w:spacing w:after="3"/>
        <w:rPr>
          <w:rFonts w:eastAsia="Times New Roman"/>
          <w:szCs w:val="22"/>
          <w:lang w:eastAsia="en-GB"/>
        </w:rPr>
      </w:pPr>
      <w:r w:rsidRPr="00CD0758">
        <w:rPr>
          <w:rFonts w:eastAsia="Times New Roman"/>
          <w:szCs w:val="22"/>
          <w:lang w:eastAsia="en-GB"/>
        </w:rPr>
        <w:t>Prepared by Philip G Davy, Town Clerk and Responsible Financial Officer</w:t>
      </w:r>
    </w:p>
    <w:p w14:paraId="613291F8" w14:textId="77777777" w:rsidR="009D0904" w:rsidRPr="00CD0758" w:rsidRDefault="009D0904" w:rsidP="009D0904">
      <w:pPr>
        <w:spacing w:after="3"/>
        <w:rPr>
          <w:rFonts w:eastAsia="Times New Roman"/>
          <w:szCs w:val="22"/>
          <w:u w:val="single"/>
          <w:lang w:eastAsia="en-GB"/>
        </w:rPr>
      </w:pPr>
      <w:r w:rsidRPr="00CD0758">
        <w:rPr>
          <w:rFonts w:eastAsia="Times New Roman"/>
          <w:szCs w:val="22"/>
          <w:u w:val="single"/>
          <w:lang w:eastAsia="en-GB"/>
        </w:rPr>
        <w:t xml:space="preserve">Bank account balances </w:t>
      </w:r>
      <w:proofErr w:type="gramStart"/>
      <w:r w:rsidRPr="00CD0758">
        <w:rPr>
          <w:rFonts w:eastAsia="Times New Roman"/>
          <w:szCs w:val="22"/>
          <w:u w:val="single"/>
          <w:lang w:eastAsia="en-GB"/>
        </w:rPr>
        <w:t>at</w:t>
      </w:r>
      <w:proofErr w:type="gramEnd"/>
      <w:r w:rsidRPr="00CD0758">
        <w:rPr>
          <w:rFonts w:eastAsia="Times New Roman"/>
          <w:szCs w:val="22"/>
          <w:u w:val="single"/>
          <w:lang w:eastAsia="en-GB"/>
        </w:rPr>
        <w:t xml:space="preserve"> 31 March 2025</w:t>
      </w:r>
    </w:p>
    <w:p w14:paraId="6C16CCA7" w14:textId="77777777" w:rsidR="009D0904" w:rsidRPr="00CD0758" w:rsidRDefault="009D0904" w:rsidP="009D0904">
      <w:pPr>
        <w:spacing w:after="3"/>
        <w:ind w:left="1213" w:hanging="10"/>
        <w:rPr>
          <w:rFonts w:eastAsia="Times New Roman"/>
          <w:szCs w:val="22"/>
          <w:lang w:eastAsia="en-GB"/>
        </w:rPr>
      </w:pP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p>
    <w:p w14:paraId="41B622A5" w14:textId="77777777" w:rsidR="009D0904" w:rsidRPr="00CD0758" w:rsidRDefault="009D0904" w:rsidP="009D0904">
      <w:pPr>
        <w:spacing w:after="3"/>
        <w:rPr>
          <w:rFonts w:eastAsia="Times New Roman"/>
          <w:szCs w:val="22"/>
          <w:lang w:eastAsia="en-GB"/>
        </w:rPr>
      </w:pPr>
      <w:r w:rsidRPr="00CD0758">
        <w:rPr>
          <w:rFonts w:eastAsia="Times New Roman"/>
          <w:szCs w:val="22"/>
          <w:lang w:eastAsia="en-GB"/>
        </w:rPr>
        <w:t>Community Direct Plus Account</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46342.41</w:t>
      </w:r>
    </w:p>
    <w:p w14:paraId="035BF713" w14:textId="070FC6F4" w:rsidR="009D0904" w:rsidRPr="00CD0758" w:rsidRDefault="009D0904" w:rsidP="009D0904">
      <w:pPr>
        <w:spacing w:after="3"/>
        <w:rPr>
          <w:rFonts w:eastAsia="Times New Roman"/>
          <w:szCs w:val="22"/>
          <w:lang w:eastAsia="en-GB"/>
        </w:rPr>
      </w:pPr>
      <w:r w:rsidRPr="00CD0758">
        <w:rPr>
          <w:rFonts w:eastAsia="Times New Roman"/>
          <w:szCs w:val="22"/>
          <w:lang w:eastAsia="en-GB"/>
        </w:rPr>
        <w:t>Unpresented cheque 304254</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Pr="00CD0758">
        <w:rPr>
          <w:rFonts w:eastAsia="Times New Roman"/>
          <w:szCs w:val="22"/>
          <w:u w:val="single"/>
          <w:lang w:eastAsia="en-GB"/>
        </w:rPr>
        <w:t>500.00</w:t>
      </w:r>
    </w:p>
    <w:p w14:paraId="7A22534A" w14:textId="77777777" w:rsidR="009D0904" w:rsidRPr="00CD0758" w:rsidRDefault="009D0904" w:rsidP="009D0904">
      <w:pPr>
        <w:spacing w:after="3"/>
        <w:ind w:left="1213" w:hanging="10"/>
        <w:rPr>
          <w:rFonts w:eastAsia="Times New Roman"/>
          <w:szCs w:val="22"/>
          <w:u w:val="single"/>
          <w:lang w:eastAsia="en-GB"/>
        </w:rPr>
      </w:pP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45842.41</w:t>
      </w:r>
      <w:r w:rsidRPr="00CD0758">
        <w:rPr>
          <w:rFonts w:eastAsia="Times New Roman"/>
          <w:szCs w:val="22"/>
          <w:lang w:eastAsia="en-GB"/>
        </w:rPr>
        <w:tab/>
      </w:r>
      <w:r w:rsidRPr="00CD0758">
        <w:rPr>
          <w:rFonts w:eastAsia="Times New Roman"/>
          <w:szCs w:val="22"/>
          <w:lang w:eastAsia="en-GB"/>
        </w:rPr>
        <w:tab/>
        <w:t>45842.41</w:t>
      </w:r>
    </w:p>
    <w:p w14:paraId="11E2315A" w14:textId="7200D106" w:rsidR="009D0904" w:rsidRPr="00CD0758" w:rsidRDefault="009D0904" w:rsidP="005313CA">
      <w:pPr>
        <w:spacing w:after="3"/>
        <w:rPr>
          <w:rFonts w:eastAsia="Times New Roman"/>
          <w:szCs w:val="22"/>
          <w:lang w:eastAsia="en-GB"/>
        </w:rPr>
      </w:pPr>
      <w:r w:rsidRPr="00CD0758">
        <w:rPr>
          <w:rFonts w:eastAsia="Times New Roman"/>
          <w:szCs w:val="22"/>
          <w:lang w:eastAsia="en-GB"/>
        </w:rPr>
        <w:t>Corporate Instant Deposit (operational reserves)</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51247.56</w:t>
      </w:r>
    </w:p>
    <w:p w14:paraId="2D8BF9BA" w14:textId="77777777" w:rsidR="009D0904" w:rsidRPr="00CD0758" w:rsidRDefault="009D0904" w:rsidP="005313CA">
      <w:pPr>
        <w:spacing w:after="3"/>
        <w:rPr>
          <w:rFonts w:eastAsia="Times New Roman"/>
          <w:szCs w:val="22"/>
          <w:lang w:eastAsia="en-GB"/>
        </w:rPr>
      </w:pPr>
      <w:r w:rsidRPr="00CD0758">
        <w:rPr>
          <w:rFonts w:eastAsia="Times New Roman"/>
          <w:szCs w:val="22"/>
          <w:lang w:eastAsia="en-GB"/>
        </w:rPr>
        <w:t>Corporate Instant Deposit (restricted reserves)</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u w:val="single"/>
          <w:lang w:eastAsia="en-GB"/>
        </w:rPr>
        <w:t>16482.00</w:t>
      </w:r>
    </w:p>
    <w:p w14:paraId="6DF8189A" w14:textId="0FFC063A" w:rsidR="009D0904" w:rsidRPr="00CD0758" w:rsidRDefault="009D0904" w:rsidP="005313CA">
      <w:pPr>
        <w:spacing w:after="3"/>
        <w:rPr>
          <w:rFonts w:eastAsia="Times New Roman"/>
          <w:szCs w:val="22"/>
          <w:lang w:eastAsia="en-GB"/>
        </w:rPr>
      </w:pPr>
      <w:r w:rsidRPr="00CD0758">
        <w:rPr>
          <w:rFonts w:eastAsia="Times New Roman"/>
          <w:szCs w:val="22"/>
          <w:lang w:eastAsia="en-GB"/>
        </w:rPr>
        <w:t>Net balances at 31.3.25</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005313CA" w:rsidRPr="00CD0758">
        <w:rPr>
          <w:rFonts w:eastAsia="Times New Roman"/>
          <w:szCs w:val="22"/>
          <w:lang w:eastAsia="en-GB"/>
        </w:rPr>
        <w:t xml:space="preserve"> </w:t>
      </w:r>
      <w:r w:rsidRPr="00CD0758">
        <w:rPr>
          <w:rFonts w:eastAsia="Times New Roman"/>
          <w:szCs w:val="22"/>
          <w:lang w:eastAsia="en-GB"/>
        </w:rPr>
        <w:t>113571.97</w:t>
      </w:r>
    </w:p>
    <w:p w14:paraId="61D4C973" w14:textId="77777777" w:rsidR="009D0904" w:rsidRPr="00CD0758" w:rsidRDefault="009D0904" w:rsidP="009D0904">
      <w:pPr>
        <w:spacing w:after="3"/>
        <w:ind w:left="1213" w:hanging="10"/>
        <w:rPr>
          <w:rFonts w:eastAsia="Times New Roman"/>
          <w:szCs w:val="22"/>
          <w:lang w:eastAsia="en-GB"/>
        </w:rPr>
      </w:pPr>
    </w:p>
    <w:p w14:paraId="3B412435" w14:textId="77777777" w:rsidR="009D0904" w:rsidRPr="00CD0758" w:rsidRDefault="009D0904" w:rsidP="005313CA">
      <w:pPr>
        <w:spacing w:after="3"/>
        <w:rPr>
          <w:rFonts w:eastAsia="Times New Roman"/>
          <w:szCs w:val="22"/>
          <w:u w:val="single"/>
          <w:lang w:eastAsia="en-GB"/>
        </w:rPr>
      </w:pPr>
      <w:r w:rsidRPr="00CD0758">
        <w:rPr>
          <w:rFonts w:eastAsia="Times New Roman"/>
          <w:szCs w:val="22"/>
          <w:u w:val="single"/>
          <w:lang w:eastAsia="en-GB"/>
        </w:rPr>
        <w:t>Cash Book (Ledger)</w:t>
      </w:r>
    </w:p>
    <w:p w14:paraId="4D16E084" w14:textId="6B2BDAA1" w:rsidR="009D0904" w:rsidRPr="00CD0758" w:rsidRDefault="009D0904" w:rsidP="005313CA">
      <w:pPr>
        <w:spacing w:after="3"/>
        <w:rPr>
          <w:rFonts w:eastAsia="Times New Roman"/>
          <w:szCs w:val="22"/>
          <w:lang w:eastAsia="en-GB"/>
        </w:rPr>
      </w:pPr>
      <w:r w:rsidRPr="00CD0758">
        <w:rPr>
          <w:rFonts w:eastAsia="Times New Roman"/>
          <w:szCs w:val="22"/>
          <w:lang w:eastAsia="en-GB"/>
        </w:rPr>
        <w:t>Opening balance B/F 1.4.24</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005313CA" w:rsidRPr="00CD0758">
        <w:rPr>
          <w:rFonts w:eastAsia="Times New Roman"/>
          <w:szCs w:val="22"/>
          <w:lang w:eastAsia="en-GB"/>
        </w:rPr>
        <w:t xml:space="preserve">   </w:t>
      </w:r>
      <w:r w:rsidRPr="00CD0758">
        <w:rPr>
          <w:rFonts w:eastAsia="Times New Roman"/>
          <w:szCs w:val="22"/>
          <w:lang w:eastAsia="en-GB"/>
        </w:rPr>
        <w:t>108972.81</w:t>
      </w:r>
    </w:p>
    <w:p w14:paraId="01B00AF0" w14:textId="595B183E" w:rsidR="009D0904" w:rsidRPr="00CD0758" w:rsidRDefault="009D0904" w:rsidP="002E1363">
      <w:pPr>
        <w:spacing w:after="3"/>
        <w:rPr>
          <w:rFonts w:eastAsia="Times New Roman"/>
          <w:szCs w:val="22"/>
          <w:lang w:eastAsia="en-GB"/>
        </w:rPr>
      </w:pPr>
      <w:r w:rsidRPr="00CD0758">
        <w:rPr>
          <w:rFonts w:eastAsia="Times New Roman"/>
          <w:szCs w:val="22"/>
          <w:lang w:eastAsia="en-GB"/>
        </w:rPr>
        <w:t>Add receipts</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002E1363" w:rsidRPr="00CD0758">
        <w:rPr>
          <w:rFonts w:eastAsia="Times New Roman"/>
          <w:szCs w:val="22"/>
          <w:lang w:eastAsia="en-GB"/>
        </w:rPr>
        <w:t xml:space="preserve">   </w:t>
      </w:r>
      <w:r w:rsidRPr="00CD0758">
        <w:rPr>
          <w:rFonts w:eastAsia="Times New Roman"/>
          <w:szCs w:val="22"/>
          <w:u w:val="single"/>
          <w:lang w:eastAsia="en-GB"/>
        </w:rPr>
        <w:t>109550.40</w:t>
      </w:r>
    </w:p>
    <w:p w14:paraId="59A04AA4" w14:textId="1B251CC1" w:rsidR="009D0904" w:rsidRPr="00CD0758" w:rsidRDefault="009D0904" w:rsidP="009D0904">
      <w:pPr>
        <w:spacing w:after="3"/>
        <w:ind w:left="1213" w:hanging="10"/>
        <w:rPr>
          <w:rFonts w:eastAsia="Times New Roman"/>
          <w:szCs w:val="22"/>
          <w:lang w:eastAsia="en-GB"/>
        </w:rPr>
      </w:pP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002E1363" w:rsidRPr="00CD0758">
        <w:rPr>
          <w:rFonts w:eastAsia="Times New Roman"/>
          <w:szCs w:val="22"/>
          <w:lang w:eastAsia="en-GB"/>
        </w:rPr>
        <w:t xml:space="preserve">   </w:t>
      </w:r>
      <w:r w:rsidRPr="00CD0758">
        <w:rPr>
          <w:rFonts w:eastAsia="Times New Roman"/>
          <w:szCs w:val="22"/>
          <w:lang w:eastAsia="en-GB"/>
        </w:rPr>
        <w:t>218523.21</w:t>
      </w:r>
    </w:p>
    <w:p w14:paraId="755C4AEC" w14:textId="5D1EB41E" w:rsidR="009D0904" w:rsidRPr="00CD0758" w:rsidRDefault="009D0904" w:rsidP="002E1363">
      <w:pPr>
        <w:spacing w:after="3"/>
        <w:rPr>
          <w:rFonts w:eastAsia="Times New Roman"/>
          <w:szCs w:val="22"/>
          <w:lang w:eastAsia="en-GB"/>
        </w:rPr>
      </w:pPr>
      <w:r w:rsidRPr="00CD0758">
        <w:rPr>
          <w:rFonts w:eastAsia="Times New Roman"/>
          <w:szCs w:val="22"/>
          <w:lang w:eastAsia="en-GB"/>
        </w:rPr>
        <w:t>Payments as cash book</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002E1363" w:rsidRPr="00CD0758">
        <w:rPr>
          <w:rFonts w:eastAsia="Times New Roman"/>
          <w:szCs w:val="22"/>
          <w:lang w:eastAsia="en-GB"/>
        </w:rPr>
        <w:t xml:space="preserve">   </w:t>
      </w:r>
      <w:r w:rsidRPr="00CD0758">
        <w:rPr>
          <w:rFonts w:eastAsia="Times New Roman"/>
          <w:szCs w:val="22"/>
          <w:u w:val="single"/>
          <w:lang w:eastAsia="en-GB"/>
        </w:rPr>
        <w:t>104951.24</w:t>
      </w:r>
    </w:p>
    <w:p w14:paraId="70B32C4E" w14:textId="36BBE645" w:rsidR="009D0904" w:rsidRPr="00CD0758" w:rsidRDefault="009D0904" w:rsidP="002E1363">
      <w:pPr>
        <w:spacing w:after="3"/>
        <w:rPr>
          <w:rFonts w:eastAsia="Times New Roman"/>
          <w:szCs w:val="22"/>
          <w:lang w:eastAsia="en-GB"/>
        </w:rPr>
      </w:pPr>
      <w:r w:rsidRPr="00CD0758">
        <w:rPr>
          <w:rFonts w:eastAsia="Times New Roman"/>
          <w:szCs w:val="22"/>
          <w:lang w:eastAsia="en-GB"/>
        </w:rPr>
        <w:t>Closing balances at 31.3.25</w:t>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r>
      <w:r w:rsidRPr="00CD0758">
        <w:rPr>
          <w:rFonts w:eastAsia="Times New Roman"/>
          <w:szCs w:val="22"/>
          <w:lang w:eastAsia="en-GB"/>
        </w:rPr>
        <w:tab/>
        <w:t xml:space="preserve">        </w:t>
      </w:r>
      <w:r w:rsidR="002E1363" w:rsidRPr="00CD0758">
        <w:rPr>
          <w:rFonts w:eastAsia="Times New Roman"/>
          <w:szCs w:val="22"/>
          <w:lang w:eastAsia="en-GB"/>
        </w:rPr>
        <w:t xml:space="preserve">   </w:t>
      </w:r>
      <w:r w:rsidRPr="00CD0758">
        <w:rPr>
          <w:rFonts w:eastAsia="Times New Roman"/>
          <w:szCs w:val="22"/>
          <w:lang w:eastAsia="en-GB"/>
        </w:rPr>
        <w:t>113571.97</w:t>
      </w:r>
    </w:p>
    <w:p w14:paraId="24B78DD2" w14:textId="77777777" w:rsidR="009D0904" w:rsidRPr="00CD0758" w:rsidRDefault="009D0904" w:rsidP="009D0904">
      <w:pPr>
        <w:spacing w:after="3"/>
        <w:ind w:left="1213" w:hanging="10"/>
        <w:rPr>
          <w:rFonts w:eastAsia="Times New Roman"/>
          <w:szCs w:val="22"/>
          <w:lang w:eastAsia="en-GB"/>
        </w:rPr>
      </w:pPr>
    </w:p>
    <w:p w14:paraId="30C870E8" w14:textId="77777777" w:rsidR="009D0904" w:rsidRPr="00CD0758" w:rsidRDefault="009D0904" w:rsidP="009D0904">
      <w:pPr>
        <w:spacing w:after="3"/>
        <w:ind w:left="1213" w:hanging="10"/>
        <w:rPr>
          <w:rFonts w:eastAsia="Times New Roman"/>
          <w:szCs w:val="22"/>
          <w:lang w:eastAsia="en-GB"/>
        </w:rPr>
      </w:pPr>
    </w:p>
    <w:p w14:paraId="14A02FED" w14:textId="77777777" w:rsidR="009D0904" w:rsidRPr="00CD0758" w:rsidRDefault="009D0904" w:rsidP="009D0904">
      <w:pPr>
        <w:spacing w:after="3"/>
        <w:ind w:left="1213" w:hanging="10"/>
        <w:rPr>
          <w:rFonts w:eastAsia="Times New Roman"/>
          <w:szCs w:val="22"/>
          <w:lang w:eastAsia="en-GB"/>
        </w:rPr>
      </w:pPr>
    </w:p>
    <w:p w14:paraId="605B610D" w14:textId="77777777" w:rsidR="009D0904" w:rsidRPr="00CD0758" w:rsidRDefault="009D0904" w:rsidP="002E1363">
      <w:pPr>
        <w:spacing w:after="3"/>
        <w:rPr>
          <w:rFonts w:eastAsia="Times New Roman"/>
          <w:szCs w:val="22"/>
          <w:lang w:eastAsia="en-GB"/>
        </w:rPr>
      </w:pPr>
      <w:r w:rsidRPr="00CD0758">
        <w:rPr>
          <w:rFonts w:eastAsia="Times New Roman"/>
          <w:szCs w:val="22"/>
          <w:lang w:eastAsia="en-GB"/>
        </w:rPr>
        <w:t>Signed: P G Davy</w:t>
      </w:r>
    </w:p>
    <w:p w14:paraId="2CA71447" w14:textId="77777777" w:rsidR="009D0904" w:rsidRPr="00CD0758" w:rsidRDefault="009D0904" w:rsidP="002E1363">
      <w:pPr>
        <w:spacing w:after="3"/>
        <w:rPr>
          <w:rFonts w:eastAsia="Times New Roman"/>
          <w:szCs w:val="22"/>
          <w:lang w:eastAsia="en-GB"/>
        </w:rPr>
      </w:pPr>
      <w:r w:rsidRPr="00CD0758">
        <w:rPr>
          <w:rFonts w:eastAsia="Times New Roman"/>
          <w:szCs w:val="22"/>
          <w:lang w:eastAsia="en-GB"/>
        </w:rPr>
        <w:t>Date: 2.5.25</w:t>
      </w:r>
    </w:p>
    <w:p w14:paraId="687FF68D" w14:textId="77777777" w:rsidR="009D0904" w:rsidRDefault="009D0904" w:rsidP="00600DEC">
      <w:pPr>
        <w:spacing w:after="3"/>
        <w:ind w:left="1213" w:hanging="10"/>
        <w:rPr>
          <w:rFonts w:ascii="Times New Roman" w:eastAsia="Times New Roman" w:hAnsi="Times New Roman" w:cs="Times New Roman"/>
          <w:szCs w:val="22"/>
          <w:lang w:eastAsia="en-GB"/>
        </w:rPr>
      </w:pPr>
    </w:p>
    <w:p w14:paraId="30DB7AC7" w14:textId="77777777" w:rsidR="00DA4D8B" w:rsidRDefault="00DA4D8B" w:rsidP="00600DEC">
      <w:pPr>
        <w:spacing w:after="3"/>
        <w:ind w:left="1213" w:hanging="10"/>
        <w:rPr>
          <w:rFonts w:ascii="Times New Roman" w:eastAsia="Times New Roman" w:hAnsi="Times New Roman" w:cs="Times New Roman"/>
          <w:szCs w:val="22"/>
          <w:lang w:eastAsia="en-GB"/>
        </w:rPr>
      </w:pPr>
    </w:p>
    <w:p w14:paraId="3B4B46D8" w14:textId="77777777" w:rsidR="00DA4D8B" w:rsidRDefault="00DA4D8B" w:rsidP="00600DEC">
      <w:pPr>
        <w:spacing w:after="3"/>
        <w:ind w:left="1213" w:hanging="10"/>
        <w:rPr>
          <w:rFonts w:ascii="Times New Roman" w:eastAsia="Times New Roman" w:hAnsi="Times New Roman" w:cs="Times New Roman"/>
          <w:szCs w:val="22"/>
          <w:lang w:eastAsia="en-GB"/>
        </w:rPr>
      </w:pPr>
    </w:p>
    <w:p w14:paraId="07F4E089" w14:textId="77777777" w:rsidR="00DA4D8B" w:rsidRDefault="00DA4D8B" w:rsidP="00600DEC">
      <w:pPr>
        <w:spacing w:after="3"/>
        <w:ind w:left="1213" w:hanging="10"/>
        <w:rPr>
          <w:rFonts w:ascii="Times New Roman" w:eastAsia="Times New Roman" w:hAnsi="Times New Roman" w:cs="Times New Roman"/>
          <w:szCs w:val="22"/>
          <w:lang w:eastAsia="en-GB"/>
        </w:rPr>
      </w:pPr>
    </w:p>
    <w:p w14:paraId="0D9A110B" w14:textId="77777777" w:rsidR="00DA4D8B" w:rsidRDefault="00DA4D8B" w:rsidP="00600DEC">
      <w:pPr>
        <w:spacing w:after="3"/>
        <w:ind w:left="1213" w:hanging="10"/>
        <w:rPr>
          <w:rFonts w:ascii="Times New Roman" w:eastAsia="Times New Roman" w:hAnsi="Times New Roman" w:cs="Times New Roman"/>
          <w:szCs w:val="22"/>
          <w:lang w:eastAsia="en-GB"/>
        </w:rPr>
      </w:pPr>
    </w:p>
    <w:p w14:paraId="2F45BCA5" w14:textId="77777777" w:rsidR="00DA4D8B" w:rsidRDefault="00DA4D8B" w:rsidP="00600DEC">
      <w:pPr>
        <w:spacing w:after="3"/>
        <w:ind w:left="1213" w:hanging="10"/>
        <w:rPr>
          <w:rFonts w:ascii="Times New Roman" w:eastAsia="Times New Roman" w:hAnsi="Times New Roman" w:cs="Times New Roman"/>
          <w:szCs w:val="22"/>
          <w:lang w:eastAsia="en-GB"/>
        </w:rPr>
      </w:pPr>
    </w:p>
    <w:p w14:paraId="64F6FDF4" w14:textId="77777777" w:rsidR="00DA4D8B" w:rsidRDefault="00DA4D8B" w:rsidP="00600DEC">
      <w:pPr>
        <w:spacing w:after="3"/>
        <w:ind w:left="1213" w:hanging="10"/>
        <w:rPr>
          <w:rFonts w:ascii="Times New Roman" w:eastAsia="Times New Roman" w:hAnsi="Times New Roman" w:cs="Times New Roman"/>
          <w:szCs w:val="22"/>
          <w:lang w:eastAsia="en-GB"/>
        </w:rPr>
      </w:pPr>
    </w:p>
    <w:p w14:paraId="35B20E44" w14:textId="77777777" w:rsidR="00DA4D8B" w:rsidRDefault="00DA4D8B" w:rsidP="00600DEC">
      <w:pPr>
        <w:spacing w:after="3"/>
        <w:ind w:left="1213" w:hanging="10"/>
        <w:rPr>
          <w:rFonts w:ascii="Times New Roman" w:eastAsia="Times New Roman" w:hAnsi="Times New Roman" w:cs="Times New Roman"/>
          <w:szCs w:val="22"/>
          <w:lang w:eastAsia="en-GB"/>
        </w:rPr>
      </w:pPr>
    </w:p>
    <w:p w14:paraId="6DF9BC56" w14:textId="77777777" w:rsidR="00DA4D8B" w:rsidRDefault="00DA4D8B" w:rsidP="00600DEC">
      <w:pPr>
        <w:spacing w:after="3"/>
        <w:ind w:left="1213" w:hanging="10"/>
        <w:rPr>
          <w:rFonts w:ascii="Times New Roman" w:eastAsia="Times New Roman" w:hAnsi="Times New Roman" w:cs="Times New Roman"/>
          <w:szCs w:val="22"/>
          <w:lang w:eastAsia="en-GB"/>
        </w:rPr>
      </w:pPr>
    </w:p>
    <w:p w14:paraId="471545CD" w14:textId="77777777" w:rsidR="00DA4D8B" w:rsidRDefault="00DA4D8B" w:rsidP="00600DEC">
      <w:pPr>
        <w:spacing w:after="3"/>
        <w:ind w:left="1213" w:hanging="10"/>
        <w:rPr>
          <w:rFonts w:ascii="Times New Roman" w:eastAsia="Times New Roman" w:hAnsi="Times New Roman" w:cs="Times New Roman"/>
          <w:szCs w:val="22"/>
          <w:lang w:eastAsia="en-GB"/>
        </w:rPr>
      </w:pPr>
    </w:p>
    <w:p w14:paraId="6F4E7077" w14:textId="77777777" w:rsidR="00DA4D8B" w:rsidRDefault="00DA4D8B" w:rsidP="00600DEC">
      <w:pPr>
        <w:spacing w:after="3"/>
        <w:ind w:left="1213" w:hanging="10"/>
        <w:rPr>
          <w:rFonts w:ascii="Times New Roman" w:eastAsia="Times New Roman" w:hAnsi="Times New Roman" w:cs="Times New Roman"/>
          <w:szCs w:val="22"/>
          <w:lang w:eastAsia="en-GB"/>
        </w:rPr>
      </w:pPr>
    </w:p>
    <w:p w14:paraId="65A7EB7B" w14:textId="77777777" w:rsidR="00DA4D8B" w:rsidRDefault="00DA4D8B" w:rsidP="00600DEC">
      <w:pPr>
        <w:spacing w:after="3"/>
        <w:ind w:left="1213" w:hanging="10"/>
        <w:rPr>
          <w:rFonts w:ascii="Times New Roman" w:eastAsia="Times New Roman" w:hAnsi="Times New Roman" w:cs="Times New Roman"/>
          <w:szCs w:val="22"/>
          <w:lang w:eastAsia="en-GB"/>
        </w:rPr>
      </w:pPr>
    </w:p>
    <w:p w14:paraId="3C0E089D" w14:textId="77777777" w:rsidR="00DA4D8B" w:rsidRDefault="00DA4D8B" w:rsidP="00600DEC">
      <w:pPr>
        <w:spacing w:after="3"/>
        <w:ind w:left="1213" w:hanging="10"/>
        <w:rPr>
          <w:rFonts w:ascii="Times New Roman" w:eastAsia="Times New Roman" w:hAnsi="Times New Roman" w:cs="Times New Roman"/>
          <w:szCs w:val="22"/>
          <w:lang w:eastAsia="en-GB"/>
        </w:rPr>
      </w:pPr>
    </w:p>
    <w:p w14:paraId="5971C0F5" w14:textId="77777777" w:rsidR="00DA4D8B" w:rsidRDefault="00DA4D8B" w:rsidP="00600DEC">
      <w:pPr>
        <w:spacing w:after="3"/>
        <w:ind w:left="1213" w:hanging="10"/>
        <w:rPr>
          <w:rFonts w:ascii="Times New Roman" w:eastAsia="Times New Roman" w:hAnsi="Times New Roman" w:cs="Times New Roman"/>
          <w:szCs w:val="22"/>
          <w:lang w:eastAsia="en-GB"/>
        </w:rPr>
      </w:pPr>
    </w:p>
    <w:p w14:paraId="501F2341" w14:textId="77777777" w:rsidR="00DA4D8B" w:rsidRDefault="00DA4D8B" w:rsidP="00600DEC">
      <w:pPr>
        <w:spacing w:after="3"/>
        <w:ind w:left="1213" w:hanging="10"/>
        <w:rPr>
          <w:rFonts w:ascii="Times New Roman" w:eastAsia="Times New Roman" w:hAnsi="Times New Roman" w:cs="Times New Roman"/>
          <w:szCs w:val="22"/>
          <w:lang w:eastAsia="en-GB"/>
        </w:rPr>
      </w:pPr>
    </w:p>
    <w:p w14:paraId="508D7839" w14:textId="77777777" w:rsidR="00DA4D8B" w:rsidRDefault="00DA4D8B" w:rsidP="00600DEC">
      <w:pPr>
        <w:spacing w:after="3"/>
        <w:ind w:left="1213" w:hanging="10"/>
        <w:rPr>
          <w:rFonts w:ascii="Times New Roman" w:eastAsia="Times New Roman" w:hAnsi="Times New Roman" w:cs="Times New Roman"/>
          <w:szCs w:val="22"/>
          <w:lang w:eastAsia="en-GB"/>
        </w:rPr>
      </w:pPr>
    </w:p>
    <w:p w14:paraId="5997FF71" w14:textId="77777777" w:rsidR="00DA4D8B" w:rsidRDefault="00DA4D8B" w:rsidP="00600DEC">
      <w:pPr>
        <w:spacing w:after="3"/>
        <w:ind w:left="1213" w:hanging="10"/>
        <w:rPr>
          <w:rFonts w:ascii="Times New Roman" w:eastAsia="Times New Roman" w:hAnsi="Times New Roman" w:cs="Times New Roman"/>
          <w:szCs w:val="22"/>
          <w:lang w:eastAsia="en-GB"/>
        </w:rPr>
      </w:pPr>
    </w:p>
    <w:p w14:paraId="322551AC" w14:textId="77777777" w:rsidR="00DA4D8B" w:rsidRDefault="00DA4D8B" w:rsidP="00600DEC">
      <w:pPr>
        <w:spacing w:after="3"/>
        <w:ind w:left="1213" w:hanging="10"/>
        <w:rPr>
          <w:rFonts w:ascii="Times New Roman" w:eastAsia="Times New Roman" w:hAnsi="Times New Roman" w:cs="Times New Roman"/>
          <w:szCs w:val="22"/>
          <w:lang w:eastAsia="en-GB"/>
        </w:rPr>
      </w:pPr>
    </w:p>
    <w:p w14:paraId="0DF84678" w14:textId="77777777" w:rsidR="00DA4D8B" w:rsidRDefault="00DA4D8B" w:rsidP="00600DEC">
      <w:pPr>
        <w:spacing w:after="3"/>
        <w:ind w:left="1213" w:hanging="10"/>
        <w:rPr>
          <w:rFonts w:ascii="Times New Roman" w:eastAsia="Times New Roman" w:hAnsi="Times New Roman" w:cs="Times New Roman"/>
          <w:szCs w:val="22"/>
          <w:lang w:eastAsia="en-GB"/>
        </w:rPr>
      </w:pPr>
    </w:p>
    <w:p w14:paraId="7ED223F8" w14:textId="77777777" w:rsidR="00DA4D8B" w:rsidRDefault="00DA4D8B" w:rsidP="00600DEC">
      <w:pPr>
        <w:spacing w:after="3"/>
        <w:ind w:left="1213" w:hanging="10"/>
        <w:rPr>
          <w:rFonts w:ascii="Times New Roman" w:eastAsia="Times New Roman" w:hAnsi="Times New Roman" w:cs="Times New Roman"/>
          <w:szCs w:val="22"/>
          <w:lang w:eastAsia="en-GB"/>
        </w:rPr>
      </w:pPr>
    </w:p>
    <w:p w14:paraId="41C6B957" w14:textId="77777777" w:rsidR="00DA4D8B" w:rsidRDefault="00DA4D8B" w:rsidP="00600DEC">
      <w:pPr>
        <w:spacing w:after="3"/>
        <w:ind w:left="1213" w:hanging="10"/>
        <w:rPr>
          <w:rFonts w:ascii="Times New Roman" w:eastAsia="Times New Roman" w:hAnsi="Times New Roman" w:cs="Times New Roman"/>
          <w:szCs w:val="22"/>
          <w:lang w:eastAsia="en-GB"/>
        </w:rPr>
      </w:pPr>
    </w:p>
    <w:p w14:paraId="2DA88107" w14:textId="77777777" w:rsidR="00DA4D8B" w:rsidRPr="00C0598A" w:rsidRDefault="00DA4D8B" w:rsidP="00600DEC">
      <w:pPr>
        <w:spacing w:after="3"/>
        <w:ind w:left="1213" w:hanging="10"/>
        <w:rPr>
          <w:rFonts w:eastAsia="Times New Roman"/>
          <w:szCs w:val="22"/>
          <w:lang w:eastAsia="en-GB"/>
        </w:rPr>
      </w:pPr>
    </w:p>
    <w:p w14:paraId="7C8BF2A7" w14:textId="77777777" w:rsidR="00DA4D8B" w:rsidRDefault="00DA4D8B" w:rsidP="00600DEC">
      <w:pPr>
        <w:spacing w:after="3"/>
        <w:ind w:left="1213" w:hanging="10"/>
        <w:rPr>
          <w:rFonts w:ascii="Times New Roman" w:eastAsia="Times New Roman" w:hAnsi="Times New Roman" w:cs="Times New Roman"/>
          <w:szCs w:val="22"/>
          <w:lang w:eastAsia="en-GB"/>
        </w:rPr>
      </w:pPr>
    </w:p>
    <w:p w14:paraId="088FA15B" w14:textId="77777777" w:rsidR="00555EAF" w:rsidRDefault="00555EAF" w:rsidP="00B84DF9">
      <w:pPr>
        <w:spacing w:after="3"/>
        <w:ind w:left="1213" w:hanging="10"/>
        <w:rPr>
          <w:rFonts w:eastAsia="Times New Roman"/>
          <w:b/>
          <w:bCs/>
          <w:szCs w:val="22"/>
          <w:lang w:eastAsia="en-GB"/>
        </w:rPr>
      </w:pPr>
    </w:p>
    <w:p w14:paraId="64CC9589" w14:textId="21EC7D4C" w:rsidR="00C0598A" w:rsidRPr="00CD0758" w:rsidRDefault="00C00DAE" w:rsidP="00CD0758">
      <w:pPr>
        <w:spacing w:after="3"/>
        <w:rPr>
          <w:rFonts w:eastAsia="Times New Roman"/>
          <w:b/>
          <w:bCs/>
          <w:szCs w:val="22"/>
          <w:lang w:eastAsia="en-GB"/>
        </w:rPr>
      </w:pPr>
      <w:r w:rsidRPr="00CD0758">
        <w:rPr>
          <w:rFonts w:eastAsia="Times New Roman"/>
          <w:b/>
          <w:bCs/>
          <w:szCs w:val="22"/>
          <w:lang w:eastAsia="en-GB"/>
        </w:rPr>
        <w:t>Appendix 6</w:t>
      </w:r>
    </w:p>
    <w:p w14:paraId="3A89ECB0" w14:textId="58F5B278" w:rsidR="00B84DF9" w:rsidRPr="00CD0758" w:rsidRDefault="00B84DF9" w:rsidP="00CD0758">
      <w:pPr>
        <w:spacing w:after="3"/>
        <w:rPr>
          <w:rFonts w:eastAsia="Times New Roman"/>
          <w:b/>
          <w:bCs/>
          <w:szCs w:val="22"/>
          <w:u w:val="single"/>
          <w:lang w:eastAsia="en-GB"/>
        </w:rPr>
      </w:pPr>
      <w:r w:rsidRPr="00CD0758">
        <w:rPr>
          <w:rFonts w:eastAsia="Times New Roman"/>
          <w:b/>
          <w:bCs/>
          <w:szCs w:val="22"/>
          <w:u w:val="single"/>
          <w:lang w:eastAsia="en-GB"/>
        </w:rPr>
        <w:t>CAERPHILLY TOWN COUNCIL ASSETS AS AT</w:t>
      </w:r>
    </w:p>
    <w:p w14:paraId="5849E3B8" w14:textId="77777777" w:rsidR="00B84DF9" w:rsidRPr="00CD0758" w:rsidRDefault="00B84DF9" w:rsidP="00CD0758">
      <w:pPr>
        <w:spacing w:after="3"/>
        <w:rPr>
          <w:rFonts w:eastAsia="Times New Roman"/>
          <w:b/>
          <w:bCs/>
          <w:szCs w:val="22"/>
          <w:u w:val="single"/>
          <w:lang w:eastAsia="en-GB"/>
        </w:rPr>
      </w:pPr>
      <w:r w:rsidRPr="00CD0758">
        <w:rPr>
          <w:rFonts w:eastAsia="Times New Roman"/>
          <w:b/>
          <w:bCs/>
          <w:szCs w:val="22"/>
          <w:u w:val="single"/>
          <w:lang w:eastAsia="en-GB"/>
        </w:rPr>
        <w:t>APRIL 2025 (replacement cost net of VAT)</w:t>
      </w:r>
    </w:p>
    <w:p w14:paraId="25B1E422" w14:textId="77777777" w:rsidR="00B84DF9" w:rsidRPr="00B84DF9" w:rsidRDefault="00B84DF9" w:rsidP="00B84DF9">
      <w:pPr>
        <w:spacing w:after="3"/>
        <w:ind w:left="1213" w:hanging="10"/>
        <w:rPr>
          <w:rFonts w:ascii="Times New Roman" w:eastAsia="Times New Roman" w:hAnsi="Times New Roman" w:cs="Times New Roman"/>
          <w:b/>
          <w:bCs/>
          <w:szCs w:val="22"/>
          <w:u w:val="single"/>
          <w:lang w:eastAsia="en-GB"/>
        </w:rPr>
      </w:pPr>
    </w:p>
    <w:tbl>
      <w:tblPr>
        <w:tblStyle w:val="TableGrid"/>
        <w:tblW w:w="0" w:type="auto"/>
        <w:tblLook w:val="04A0" w:firstRow="1" w:lastRow="0" w:firstColumn="1" w:lastColumn="0" w:noHBand="0" w:noVBand="1"/>
      </w:tblPr>
      <w:tblGrid>
        <w:gridCol w:w="4508"/>
        <w:gridCol w:w="4508"/>
      </w:tblGrid>
      <w:tr w:rsidR="00B84DF9" w:rsidRPr="00CD0758" w14:paraId="564FA5C8" w14:textId="77777777" w:rsidTr="00B84DF9">
        <w:tc>
          <w:tcPr>
            <w:tcW w:w="4508" w:type="dxa"/>
            <w:tcBorders>
              <w:top w:val="single" w:sz="4" w:space="0" w:color="auto"/>
              <w:left w:val="single" w:sz="4" w:space="0" w:color="auto"/>
              <w:bottom w:val="single" w:sz="4" w:space="0" w:color="auto"/>
              <w:right w:val="single" w:sz="4" w:space="0" w:color="auto"/>
            </w:tcBorders>
            <w:hideMark/>
          </w:tcPr>
          <w:p w14:paraId="3489C179" w14:textId="77777777" w:rsidR="00B84DF9" w:rsidRPr="00CD0758" w:rsidRDefault="00B84DF9" w:rsidP="00B84DF9">
            <w:pPr>
              <w:spacing w:after="3" w:line="259" w:lineRule="auto"/>
              <w:ind w:left="1213" w:hanging="10"/>
              <w:rPr>
                <w:rFonts w:eastAsia="Times New Roman"/>
                <w:b/>
                <w:bCs/>
                <w:szCs w:val="22"/>
                <w:lang w:eastAsia="en-GB"/>
              </w:rPr>
            </w:pPr>
            <w:r w:rsidRPr="00CD0758">
              <w:rPr>
                <w:rFonts w:eastAsia="Times New Roman"/>
                <w:b/>
                <w:bCs/>
                <w:szCs w:val="22"/>
                <w:lang w:eastAsia="en-GB"/>
              </w:rPr>
              <w:t>Item</w:t>
            </w:r>
          </w:p>
        </w:tc>
        <w:tc>
          <w:tcPr>
            <w:tcW w:w="4508" w:type="dxa"/>
            <w:tcBorders>
              <w:top w:val="single" w:sz="4" w:space="0" w:color="auto"/>
              <w:left w:val="single" w:sz="4" w:space="0" w:color="auto"/>
              <w:bottom w:val="single" w:sz="4" w:space="0" w:color="auto"/>
              <w:right w:val="single" w:sz="4" w:space="0" w:color="auto"/>
            </w:tcBorders>
          </w:tcPr>
          <w:p w14:paraId="23CFFF9F" w14:textId="77777777" w:rsidR="00B84DF9" w:rsidRPr="00CD0758" w:rsidRDefault="00B84DF9" w:rsidP="00B84DF9">
            <w:pPr>
              <w:spacing w:after="3" w:line="259" w:lineRule="auto"/>
              <w:ind w:left="1213" w:hanging="10"/>
              <w:rPr>
                <w:rFonts w:eastAsia="Times New Roman"/>
                <w:b/>
                <w:bCs/>
                <w:szCs w:val="22"/>
                <w:lang w:eastAsia="en-GB"/>
              </w:rPr>
            </w:pPr>
            <w:r w:rsidRPr="00CD0758">
              <w:rPr>
                <w:rFonts w:eastAsia="Times New Roman"/>
                <w:b/>
                <w:bCs/>
                <w:szCs w:val="22"/>
                <w:lang w:eastAsia="en-GB"/>
              </w:rPr>
              <w:t>£</w:t>
            </w:r>
          </w:p>
          <w:p w14:paraId="7D8E473B" w14:textId="77777777" w:rsidR="00B84DF9" w:rsidRPr="00CD0758" w:rsidRDefault="00B84DF9" w:rsidP="00B84DF9">
            <w:pPr>
              <w:spacing w:after="3" w:line="259" w:lineRule="auto"/>
              <w:ind w:left="1213" w:hanging="10"/>
              <w:rPr>
                <w:rFonts w:eastAsia="Times New Roman"/>
                <w:szCs w:val="22"/>
                <w:lang w:eastAsia="en-GB"/>
              </w:rPr>
            </w:pPr>
          </w:p>
        </w:tc>
      </w:tr>
      <w:tr w:rsidR="00B84DF9" w:rsidRPr="00CD0758" w14:paraId="15B70B59" w14:textId="77777777" w:rsidTr="00B84DF9">
        <w:tc>
          <w:tcPr>
            <w:tcW w:w="4508" w:type="dxa"/>
            <w:tcBorders>
              <w:top w:val="single" w:sz="4" w:space="0" w:color="auto"/>
              <w:left w:val="single" w:sz="4" w:space="0" w:color="auto"/>
              <w:bottom w:val="single" w:sz="4" w:space="0" w:color="auto"/>
              <w:right w:val="single" w:sz="4" w:space="0" w:color="auto"/>
            </w:tcBorders>
          </w:tcPr>
          <w:p w14:paraId="039AD523"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Olivetti MFP (2019)</w:t>
            </w:r>
          </w:p>
        </w:tc>
        <w:tc>
          <w:tcPr>
            <w:tcW w:w="4508" w:type="dxa"/>
            <w:tcBorders>
              <w:top w:val="single" w:sz="4" w:space="0" w:color="auto"/>
              <w:left w:val="single" w:sz="4" w:space="0" w:color="auto"/>
              <w:bottom w:val="single" w:sz="4" w:space="0" w:color="auto"/>
              <w:right w:val="single" w:sz="4" w:space="0" w:color="auto"/>
            </w:tcBorders>
          </w:tcPr>
          <w:p w14:paraId="29575079"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3490</w:t>
            </w:r>
          </w:p>
        </w:tc>
      </w:tr>
      <w:tr w:rsidR="00B84DF9" w:rsidRPr="00CD0758" w14:paraId="698CC0D2" w14:textId="77777777" w:rsidTr="00B84DF9">
        <w:tc>
          <w:tcPr>
            <w:tcW w:w="4508" w:type="dxa"/>
            <w:tcBorders>
              <w:top w:val="single" w:sz="4" w:space="0" w:color="auto"/>
              <w:left w:val="single" w:sz="4" w:space="0" w:color="auto"/>
              <w:bottom w:val="single" w:sz="4" w:space="0" w:color="auto"/>
              <w:right w:val="single" w:sz="4" w:space="0" w:color="auto"/>
            </w:tcBorders>
          </w:tcPr>
          <w:p w14:paraId="2A3B238F" w14:textId="77777777" w:rsidR="00B84DF9" w:rsidRPr="00CD0758" w:rsidRDefault="00B84DF9" w:rsidP="00B84DF9">
            <w:pPr>
              <w:spacing w:after="3" w:line="259" w:lineRule="auto"/>
              <w:ind w:left="1213" w:hanging="10"/>
              <w:rPr>
                <w:rFonts w:eastAsia="Times New Roman"/>
                <w:szCs w:val="22"/>
                <w:lang w:eastAsia="en-GB"/>
              </w:rPr>
            </w:pPr>
          </w:p>
          <w:p w14:paraId="39CFF0B4" w14:textId="77777777" w:rsidR="00B84DF9" w:rsidRPr="00CD0758" w:rsidRDefault="00B84DF9" w:rsidP="00B84DF9">
            <w:pPr>
              <w:spacing w:after="3" w:line="259" w:lineRule="auto"/>
              <w:ind w:left="1213" w:hanging="10"/>
              <w:rPr>
                <w:rFonts w:eastAsia="Times New Roman"/>
                <w:szCs w:val="22"/>
                <w:u w:val="single"/>
                <w:lang w:eastAsia="en-GB"/>
              </w:rPr>
            </w:pPr>
            <w:r w:rsidRPr="00CD0758">
              <w:rPr>
                <w:rFonts w:eastAsia="Times New Roman"/>
                <w:szCs w:val="22"/>
                <w:u w:val="single"/>
                <w:lang w:eastAsia="en-GB"/>
              </w:rPr>
              <w:t>I.T. EQUIPMENT</w:t>
            </w:r>
          </w:p>
          <w:p w14:paraId="7951F55D" w14:textId="77777777" w:rsidR="00B84DF9" w:rsidRPr="00CD0758" w:rsidRDefault="00B84DF9" w:rsidP="00B84DF9">
            <w:pPr>
              <w:spacing w:after="3" w:line="259" w:lineRule="auto"/>
              <w:ind w:left="1213" w:hanging="10"/>
              <w:rPr>
                <w:rFonts w:eastAsia="Times New Roman"/>
                <w:szCs w:val="22"/>
                <w:lang w:eastAsia="en-GB"/>
              </w:rPr>
            </w:pPr>
          </w:p>
          <w:p w14:paraId="583EF808"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Computers returned to </w:t>
            </w:r>
            <w:proofErr w:type="gramStart"/>
            <w:r w:rsidRPr="00CD0758">
              <w:rPr>
                <w:rFonts w:eastAsia="Times New Roman"/>
                <w:szCs w:val="22"/>
                <w:lang w:eastAsia="en-GB"/>
              </w:rPr>
              <w:t>CCBC,</w:t>
            </w:r>
            <w:proofErr w:type="gramEnd"/>
            <w:r w:rsidRPr="00CD0758">
              <w:rPr>
                <w:rFonts w:eastAsia="Times New Roman"/>
                <w:szCs w:val="22"/>
                <w:lang w:eastAsia="en-GB"/>
              </w:rPr>
              <w:t xml:space="preserve"> monitors retained</w:t>
            </w:r>
          </w:p>
          <w:p w14:paraId="02BE1F81"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Printer</w:t>
            </w:r>
          </w:p>
          <w:p w14:paraId="52CB4E1C"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Laminator 2019</w:t>
            </w:r>
          </w:p>
          <w:p w14:paraId="5C80757E"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Laptop and Software (2020)</w:t>
            </w:r>
          </w:p>
          <w:p w14:paraId="47285424"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Laptop and Software (2022)</w:t>
            </w:r>
          </w:p>
          <w:p w14:paraId="7130BC19"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Desktop HP Pro 290 &amp; Software (2024)</w:t>
            </w:r>
          </w:p>
          <w:p w14:paraId="75ACEECF" w14:textId="77777777" w:rsidR="00B84DF9" w:rsidRPr="00CD0758" w:rsidRDefault="00B84DF9" w:rsidP="00B84DF9">
            <w:pPr>
              <w:spacing w:after="3" w:line="259" w:lineRule="auto"/>
              <w:ind w:left="1213" w:hanging="10"/>
              <w:rPr>
                <w:rFonts w:eastAsia="Times New Roman"/>
                <w:szCs w:val="22"/>
                <w:lang w:eastAsia="en-GB"/>
              </w:rPr>
            </w:pPr>
          </w:p>
        </w:tc>
        <w:tc>
          <w:tcPr>
            <w:tcW w:w="4508" w:type="dxa"/>
            <w:tcBorders>
              <w:top w:val="single" w:sz="4" w:space="0" w:color="auto"/>
              <w:left w:val="single" w:sz="4" w:space="0" w:color="auto"/>
              <w:bottom w:val="single" w:sz="4" w:space="0" w:color="auto"/>
              <w:right w:val="single" w:sz="4" w:space="0" w:color="auto"/>
            </w:tcBorders>
          </w:tcPr>
          <w:p w14:paraId="0652726A" w14:textId="77777777" w:rsidR="00B84DF9" w:rsidRPr="00CD0758" w:rsidRDefault="00B84DF9" w:rsidP="00B84DF9">
            <w:pPr>
              <w:spacing w:after="3" w:line="259" w:lineRule="auto"/>
              <w:ind w:left="1213" w:hanging="10"/>
              <w:rPr>
                <w:rFonts w:eastAsia="Times New Roman"/>
                <w:szCs w:val="22"/>
                <w:lang w:eastAsia="en-GB"/>
              </w:rPr>
            </w:pPr>
          </w:p>
          <w:p w14:paraId="23FBFFB0" w14:textId="77777777" w:rsidR="00B84DF9" w:rsidRPr="00CD0758" w:rsidRDefault="00B84DF9" w:rsidP="00B84DF9">
            <w:pPr>
              <w:spacing w:after="3" w:line="259" w:lineRule="auto"/>
              <w:ind w:left="1213" w:hanging="10"/>
              <w:rPr>
                <w:rFonts w:eastAsia="Times New Roman"/>
                <w:szCs w:val="22"/>
                <w:lang w:eastAsia="en-GB"/>
              </w:rPr>
            </w:pPr>
          </w:p>
          <w:p w14:paraId="158CB8BD" w14:textId="77777777" w:rsidR="00B84DF9" w:rsidRPr="00CD0758" w:rsidRDefault="00B84DF9" w:rsidP="00B84DF9">
            <w:pPr>
              <w:spacing w:after="3" w:line="259" w:lineRule="auto"/>
              <w:ind w:left="1213" w:hanging="10"/>
              <w:rPr>
                <w:rFonts w:eastAsia="Times New Roman"/>
                <w:szCs w:val="22"/>
                <w:lang w:eastAsia="en-GB"/>
              </w:rPr>
            </w:pPr>
          </w:p>
          <w:p w14:paraId="5297EE2B" w14:textId="08365389"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945278" w:rsidRPr="00CD0758">
              <w:rPr>
                <w:rFonts w:eastAsia="Times New Roman"/>
                <w:szCs w:val="22"/>
                <w:lang w:eastAsia="en-GB"/>
              </w:rPr>
              <w:t xml:space="preserve"> </w:t>
            </w:r>
            <w:r w:rsidRPr="00CD0758">
              <w:rPr>
                <w:rFonts w:eastAsia="Times New Roman"/>
                <w:szCs w:val="22"/>
                <w:lang w:eastAsia="en-GB"/>
              </w:rPr>
              <w:t>400</w:t>
            </w:r>
          </w:p>
          <w:p w14:paraId="2998DAB6" w14:textId="77777777" w:rsidR="00B84DF9" w:rsidRPr="00CD0758" w:rsidRDefault="00B84DF9" w:rsidP="00B84DF9">
            <w:pPr>
              <w:spacing w:after="3" w:line="259" w:lineRule="auto"/>
              <w:ind w:left="1213" w:hanging="10"/>
              <w:rPr>
                <w:rFonts w:eastAsia="Times New Roman"/>
                <w:szCs w:val="22"/>
                <w:lang w:eastAsia="en-GB"/>
              </w:rPr>
            </w:pPr>
          </w:p>
          <w:p w14:paraId="680B51F4"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200</w:t>
            </w:r>
          </w:p>
          <w:p w14:paraId="1553F5AE"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21</w:t>
            </w:r>
          </w:p>
          <w:p w14:paraId="5104C73D" w14:textId="5B464F5E"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076571" w:rsidRPr="00CD0758">
              <w:rPr>
                <w:rFonts w:eastAsia="Times New Roman"/>
                <w:szCs w:val="22"/>
                <w:lang w:eastAsia="en-GB"/>
              </w:rPr>
              <w:t xml:space="preserve"> </w:t>
            </w:r>
            <w:r w:rsidRPr="00CD0758">
              <w:rPr>
                <w:rFonts w:eastAsia="Times New Roman"/>
                <w:szCs w:val="22"/>
                <w:lang w:eastAsia="en-GB"/>
              </w:rPr>
              <w:t>560</w:t>
            </w:r>
          </w:p>
          <w:p w14:paraId="3F5C3D63" w14:textId="335FBEC9"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076571" w:rsidRPr="00CD0758">
              <w:rPr>
                <w:rFonts w:eastAsia="Times New Roman"/>
                <w:szCs w:val="22"/>
                <w:lang w:eastAsia="en-GB"/>
              </w:rPr>
              <w:t xml:space="preserve"> </w:t>
            </w:r>
            <w:r w:rsidRPr="00CD0758">
              <w:rPr>
                <w:rFonts w:eastAsia="Times New Roman"/>
                <w:szCs w:val="22"/>
                <w:lang w:eastAsia="en-GB"/>
              </w:rPr>
              <w:t>510</w:t>
            </w:r>
          </w:p>
          <w:p w14:paraId="50ABCAB7" w14:textId="230EC3F5" w:rsidR="00B84DF9" w:rsidRPr="00CD0758" w:rsidRDefault="00076571" w:rsidP="00945278">
            <w:pPr>
              <w:tabs>
                <w:tab w:val="left" w:pos="1763"/>
              </w:tabs>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826</w:t>
            </w:r>
          </w:p>
        </w:tc>
      </w:tr>
      <w:tr w:rsidR="00B84DF9" w:rsidRPr="00CD0758" w14:paraId="6818752D" w14:textId="77777777" w:rsidTr="00B84DF9">
        <w:tc>
          <w:tcPr>
            <w:tcW w:w="4508" w:type="dxa"/>
            <w:tcBorders>
              <w:top w:val="single" w:sz="4" w:space="0" w:color="auto"/>
              <w:left w:val="single" w:sz="4" w:space="0" w:color="auto"/>
              <w:bottom w:val="single" w:sz="4" w:space="0" w:color="auto"/>
              <w:right w:val="single" w:sz="4" w:space="0" w:color="auto"/>
            </w:tcBorders>
          </w:tcPr>
          <w:p w14:paraId="57CE192C" w14:textId="77777777" w:rsidR="00B84DF9" w:rsidRPr="00CD0758" w:rsidRDefault="00B84DF9" w:rsidP="00B84DF9">
            <w:pPr>
              <w:spacing w:after="3" w:line="259" w:lineRule="auto"/>
              <w:ind w:left="1213" w:hanging="10"/>
              <w:rPr>
                <w:rFonts w:eastAsia="Times New Roman"/>
                <w:szCs w:val="22"/>
                <w:lang w:eastAsia="en-GB"/>
              </w:rPr>
            </w:pPr>
          </w:p>
          <w:p w14:paraId="18A88182" w14:textId="77777777" w:rsidR="00B84DF9" w:rsidRPr="00CD0758" w:rsidRDefault="00B84DF9" w:rsidP="00B84DF9">
            <w:pPr>
              <w:spacing w:after="3" w:line="259" w:lineRule="auto"/>
              <w:ind w:left="1213" w:hanging="10"/>
              <w:rPr>
                <w:rFonts w:eastAsia="Times New Roman"/>
                <w:szCs w:val="22"/>
                <w:u w:val="single"/>
                <w:lang w:eastAsia="en-GB"/>
              </w:rPr>
            </w:pPr>
            <w:r w:rsidRPr="00CD0758">
              <w:rPr>
                <w:rFonts w:eastAsia="Times New Roman"/>
                <w:szCs w:val="22"/>
                <w:u w:val="single"/>
                <w:lang w:eastAsia="en-GB"/>
              </w:rPr>
              <w:t>CHRISTMAS LIGHTS</w:t>
            </w:r>
          </w:p>
          <w:p w14:paraId="137D0782" w14:textId="77777777" w:rsidR="00B84DF9" w:rsidRPr="00CD0758" w:rsidRDefault="00B84DF9" w:rsidP="00B84DF9">
            <w:pPr>
              <w:spacing w:after="3" w:line="259" w:lineRule="auto"/>
              <w:ind w:left="1213" w:hanging="10"/>
              <w:rPr>
                <w:rFonts w:eastAsia="Times New Roman"/>
                <w:szCs w:val="22"/>
                <w:u w:val="single"/>
                <w:lang w:eastAsia="en-GB"/>
              </w:rPr>
            </w:pPr>
          </w:p>
          <w:p w14:paraId="3E95D14E"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Existing Stock </w:t>
            </w:r>
          </w:p>
          <w:p w14:paraId="148B7754"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New Stock 20 motifs (2019)</w:t>
            </w:r>
          </w:p>
          <w:p w14:paraId="456D8AC3"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New Stock 25 motifs (2020)</w:t>
            </w:r>
          </w:p>
          <w:p w14:paraId="16712BFD"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New Stock (</w:t>
            </w:r>
            <w:proofErr w:type="spellStart"/>
            <w:r w:rsidRPr="00CD0758">
              <w:rPr>
                <w:rFonts w:eastAsia="Times New Roman"/>
                <w:szCs w:val="22"/>
                <w:lang w:eastAsia="en-GB"/>
              </w:rPr>
              <w:t>misc</w:t>
            </w:r>
            <w:proofErr w:type="spellEnd"/>
            <w:r w:rsidRPr="00CD0758">
              <w:rPr>
                <w:rFonts w:eastAsia="Times New Roman"/>
                <w:szCs w:val="22"/>
                <w:lang w:eastAsia="en-GB"/>
              </w:rPr>
              <w:t>) (2021)</w:t>
            </w:r>
          </w:p>
        </w:tc>
        <w:tc>
          <w:tcPr>
            <w:tcW w:w="4508" w:type="dxa"/>
            <w:tcBorders>
              <w:top w:val="single" w:sz="4" w:space="0" w:color="auto"/>
              <w:left w:val="single" w:sz="4" w:space="0" w:color="auto"/>
              <w:bottom w:val="single" w:sz="4" w:space="0" w:color="auto"/>
              <w:right w:val="single" w:sz="4" w:space="0" w:color="auto"/>
            </w:tcBorders>
          </w:tcPr>
          <w:p w14:paraId="0EB157E3" w14:textId="77777777" w:rsidR="00B84DF9" w:rsidRPr="00CD0758" w:rsidRDefault="00B84DF9" w:rsidP="00B84DF9">
            <w:pPr>
              <w:spacing w:after="3" w:line="259" w:lineRule="auto"/>
              <w:ind w:left="1213" w:hanging="10"/>
              <w:rPr>
                <w:rFonts w:eastAsia="Times New Roman"/>
                <w:szCs w:val="22"/>
                <w:lang w:eastAsia="en-GB"/>
              </w:rPr>
            </w:pPr>
          </w:p>
          <w:p w14:paraId="4485642D" w14:textId="77777777" w:rsidR="00B84DF9" w:rsidRPr="00CD0758" w:rsidRDefault="00B84DF9" w:rsidP="00B84DF9">
            <w:pPr>
              <w:spacing w:after="3" w:line="259" w:lineRule="auto"/>
              <w:ind w:left="1213" w:hanging="10"/>
              <w:rPr>
                <w:rFonts w:eastAsia="Times New Roman"/>
                <w:szCs w:val="22"/>
                <w:lang w:eastAsia="en-GB"/>
              </w:rPr>
            </w:pPr>
          </w:p>
          <w:p w14:paraId="4C60DB7A" w14:textId="77777777" w:rsidR="00B84DF9" w:rsidRPr="00CD0758" w:rsidRDefault="00B84DF9" w:rsidP="00B84DF9">
            <w:pPr>
              <w:spacing w:after="3" w:line="259" w:lineRule="auto"/>
              <w:ind w:left="1213" w:hanging="10"/>
              <w:rPr>
                <w:rFonts w:eastAsia="Times New Roman"/>
                <w:szCs w:val="22"/>
                <w:lang w:eastAsia="en-GB"/>
              </w:rPr>
            </w:pPr>
          </w:p>
          <w:p w14:paraId="3AD0BBF3"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21700</w:t>
            </w:r>
          </w:p>
          <w:p w14:paraId="74C730F1"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4500</w:t>
            </w:r>
          </w:p>
          <w:p w14:paraId="18AD7B53"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6504</w:t>
            </w:r>
          </w:p>
          <w:p w14:paraId="5260D6AC"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6004</w:t>
            </w:r>
          </w:p>
        </w:tc>
      </w:tr>
      <w:tr w:rsidR="00B84DF9" w:rsidRPr="00CD0758" w14:paraId="1272D242" w14:textId="77777777" w:rsidTr="00B84DF9">
        <w:tc>
          <w:tcPr>
            <w:tcW w:w="4508" w:type="dxa"/>
            <w:tcBorders>
              <w:top w:val="single" w:sz="4" w:space="0" w:color="auto"/>
              <w:left w:val="single" w:sz="4" w:space="0" w:color="auto"/>
              <w:bottom w:val="single" w:sz="4" w:space="0" w:color="auto"/>
              <w:right w:val="single" w:sz="4" w:space="0" w:color="auto"/>
            </w:tcBorders>
          </w:tcPr>
          <w:p w14:paraId="6F6B0BB1"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Mayor’s Chain of Office</w:t>
            </w:r>
          </w:p>
        </w:tc>
        <w:tc>
          <w:tcPr>
            <w:tcW w:w="4508" w:type="dxa"/>
            <w:tcBorders>
              <w:top w:val="single" w:sz="4" w:space="0" w:color="auto"/>
              <w:left w:val="single" w:sz="4" w:space="0" w:color="auto"/>
              <w:bottom w:val="single" w:sz="4" w:space="0" w:color="auto"/>
              <w:right w:val="single" w:sz="4" w:space="0" w:color="auto"/>
            </w:tcBorders>
          </w:tcPr>
          <w:p w14:paraId="0BAD4D15" w14:textId="240518BA"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6000</w:t>
            </w:r>
          </w:p>
        </w:tc>
      </w:tr>
      <w:tr w:rsidR="00B84DF9" w:rsidRPr="00CD0758" w14:paraId="7E1AD1CF" w14:textId="77777777" w:rsidTr="00B84DF9">
        <w:tc>
          <w:tcPr>
            <w:tcW w:w="4508" w:type="dxa"/>
            <w:tcBorders>
              <w:top w:val="single" w:sz="4" w:space="0" w:color="auto"/>
              <w:left w:val="single" w:sz="4" w:space="0" w:color="auto"/>
              <w:bottom w:val="single" w:sz="4" w:space="0" w:color="auto"/>
              <w:right w:val="single" w:sz="4" w:space="0" w:color="auto"/>
            </w:tcBorders>
          </w:tcPr>
          <w:p w14:paraId="3CCB46DB"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Deputy Mayor’s Chain of Office</w:t>
            </w:r>
          </w:p>
        </w:tc>
        <w:tc>
          <w:tcPr>
            <w:tcW w:w="4508" w:type="dxa"/>
            <w:tcBorders>
              <w:top w:val="single" w:sz="4" w:space="0" w:color="auto"/>
              <w:left w:val="single" w:sz="4" w:space="0" w:color="auto"/>
              <w:bottom w:val="single" w:sz="4" w:space="0" w:color="auto"/>
              <w:right w:val="single" w:sz="4" w:space="0" w:color="auto"/>
            </w:tcBorders>
          </w:tcPr>
          <w:p w14:paraId="48BC627B" w14:textId="72777C4F"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500</w:t>
            </w:r>
          </w:p>
        </w:tc>
      </w:tr>
      <w:tr w:rsidR="00B84DF9" w:rsidRPr="00CD0758" w14:paraId="49E61B20" w14:textId="77777777" w:rsidTr="00B84DF9">
        <w:tc>
          <w:tcPr>
            <w:tcW w:w="4508" w:type="dxa"/>
            <w:tcBorders>
              <w:top w:val="single" w:sz="4" w:space="0" w:color="auto"/>
              <w:left w:val="single" w:sz="4" w:space="0" w:color="auto"/>
              <w:bottom w:val="single" w:sz="4" w:space="0" w:color="auto"/>
              <w:right w:val="single" w:sz="4" w:space="0" w:color="auto"/>
            </w:tcBorders>
          </w:tcPr>
          <w:p w14:paraId="42D1188B"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P.A. System</w:t>
            </w:r>
          </w:p>
        </w:tc>
        <w:tc>
          <w:tcPr>
            <w:tcW w:w="4508" w:type="dxa"/>
            <w:tcBorders>
              <w:top w:val="single" w:sz="4" w:space="0" w:color="auto"/>
              <w:left w:val="single" w:sz="4" w:space="0" w:color="auto"/>
              <w:bottom w:val="single" w:sz="4" w:space="0" w:color="auto"/>
              <w:right w:val="single" w:sz="4" w:space="0" w:color="auto"/>
            </w:tcBorders>
          </w:tcPr>
          <w:p w14:paraId="3155F6B4" w14:textId="5ECABA34"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900</w:t>
            </w:r>
          </w:p>
        </w:tc>
      </w:tr>
      <w:tr w:rsidR="00B84DF9" w:rsidRPr="00CD0758" w14:paraId="56E1C33A" w14:textId="77777777" w:rsidTr="00B84DF9">
        <w:tc>
          <w:tcPr>
            <w:tcW w:w="4508" w:type="dxa"/>
            <w:tcBorders>
              <w:top w:val="single" w:sz="4" w:space="0" w:color="auto"/>
              <w:left w:val="single" w:sz="4" w:space="0" w:color="auto"/>
              <w:bottom w:val="single" w:sz="4" w:space="0" w:color="auto"/>
              <w:right w:val="single" w:sz="4" w:space="0" w:color="auto"/>
            </w:tcBorders>
          </w:tcPr>
          <w:p w14:paraId="1CCABD74"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Electric Cable</w:t>
            </w:r>
          </w:p>
        </w:tc>
        <w:tc>
          <w:tcPr>
            <w:tcW w:w="4508" w:type="dxa"/>
            <w:tcBorders>
              <w:top w:val="single" w:sz="4" w:space="0" w:color="auto"/>
              <w:left w:val="single" w:sz="4" w:space="0" w:color="auto"/>
              <w:bottom w:val="single" w:sz="4" w:space="0" w:color="auto"/>
              <w:right w:val="single" w:sz="4" w:space="0" w:color="auto"/>
            </w:tcBorders>
          </w:tcPr>
          <w:p w14:paraId="3C990F03" w14:textId="22564C9C" w:rsidR="00B84DF9" w:rsidRPr="00CD0758" w:rsidRDefault="00A059F4" w:rsidP="00A059F4">
            <w:pPr>
              <w:tabs>
                <w:tab w:val="left" w:pos="1876"/>
              </w:tabs>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700</w:t>
            </w:r>
          </w:p>
        </w:tc>
      </w:tr>
      <w:tr w:rsidR="00B84DF9" w:rsidRPr="00CD0758" w14:paraId="68A4EC39" w14:textId="77777777" w:rsidTr="00B84DF9">
        <w:tc>
          <w:tcPr>
            <w:tcW w:w="4508" w:type="dxa"/>
            <w:tcBorders>
              <w:top w:val="single" w:sz="4" w:space="0" w:color="auto"/>
              <w:left w:val="single" w:sz="4" w:space="0" w:color="auto"/>
              <w:bottom w:val="single" w:sz="4" w:space="0" w:color="auto"/>
              <w:right w:val="single" w:sz="4" w:space="0" w:color="auto"/>
            </w:tcBorders>
          </w:tcPr>
          <w:p w14:paraId="047327EF"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Office Furniture</w:t>
            </w:r>
          </w:p>
        </w:tc>
        <w:tc>
          <w:tcPr>
            <w:tcW w:w="4508" w:type="dxa"/>
            <w:tcBorders>
              <w:top w:val="single" w:sz="4" w:space="0" w:color="auto"/>
              <w:left w:val="single" w:sz="4" w:space="0" w:color="auto"/>
              <w:bottom w:val="single" w:sz="4" w:space="0" w:color="auto"/>
              <w:right w:val="single" w:sz="4" w:space="0" w:color="auto"/>
            </w:tcBorders>
          </w:tcPr>
          <w:p w14:paraId="4B3FC63D" w14:textId="36C35CC6"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2000</w:t>
            </w:r>
          </w:p>
        </w:tc>
      </w:tr>
      <w:tr w:rsidR="00B84DF9" w:rsidRPr="00CD0758" w14:paraId="1C8D39BA" w14:textId="77777777" w:rsidTr="00B84DF9">
        <w:tc>
          <w:tcPr>
            <w:tcW w:w="4508" w:type="dxa"/>
            <w:tcBorders>
              <w:top w:val="single" w:sz="4" w:space="0" w:color="auto"/>
              <w:left w:val="single" w:sz="4" w:space="0" w:color="auto"/>
              <w:bottom w:val="single" w:sz="4" w:space="0" w:color="auto"/>
              <w:right w:val="single" w:sz="4" w:space="0" w:color="auto"/>
            </w:tcBorders>
          </w:tcPr>
          <w:p w14:paraId="2061168C"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Notice Board</w:t>
            </w:r>
          </w:p>
        </w:tc>
        <w:tc>
          <w:tcPr>
            <w:tcW w:w="4508" w:type="dxa"/>
            <w:tcBorders>
              <w:top w:val="single" w:sz="4" w:space="0" w:color="auto"/>
              <w:left w:val="single" w:sz="4" w:space="0" w:color="auto"/>
              <w:bottom w:val="single" w:sz="4" w:space="0" w:color="auto"/>
              <w:right w:val="single" w:sz="4" w:space="0" w:color="auto"/>
            </w:tcBorders>
          </w:tcPr>
          <w:p w14:paraId="7DCF80CD" w14:textId="2511E21D"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1750</w:t>
            </w:r>
          </w:p>
        </w:tc>
      </w:tr>
      <w:tr w:rsidR="00B84DF9" w:rsidRPr="00CD0758" w14:paraId="7086F939" w14:textId="77777777" w:rsidTr="00B84DF9">
        <w:tc>
          <w:tcPr>
            <w:tcW w:w="4508" w:type="dxa"/>
            <w:tcBorders>
              <w:top w:val="single" w:sz="4" w:space="0" w:color="auto"/>
              <w:left w:val="single" w:sz="4" w:space="0" w:color="auto"/>
              <w:bottom w:val="single" w:sz="4" w:space="0" w:color="auto"/>
              <w:right w:val="single" w:sz="4" w:space="0" w:color="auto"/>
            </w:tcBorders>
          </w:tcPr>
          <w:p w14:paraId="357D700C"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Telephone/Shredder</w:t>
            </w:r>
          </w:p>
        </w:tc>
        <w:tc>
          <w:tcPr>
            <w:tcW w:w="4508" w:type="dxa"/>
            <w:tcBorders>
              <w:top w:val="single" w:sz="4" w:space="0" w:color="auto"/>
              <w:left w:val="single" w:sz="4" w:space="0" w:color="auto"/>
              <w:bottom w:val="single" w:sz="4" w:space="0" w:color="auto"/>
              <w:right w:val="single" w:sz="4" w:space="0" w:color="auto"/>
            </w:tcBorders>
          </w:tcPr>
          <w:p w14:paraId="45A5464E" w14:textId="3DB66533"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170</w:t>
            </w:r>
          </w:p>
        </w:tc>
      </w:tr>
      <w:tr w:rsidR="00B84DF9" w:rsidRPr="00CD0758" w14:paraId="39BE6B5B" w14:textId="77777777" w:rsidTr="00B84DF9">
        <w:tc>
          <w:tcPr>
            <w:tcW w:w="4508" w:type="dxa"/>
            <w:tcBorders>
              <w:top w:val="single" w:sz="4" w:space="0" w:color="auto"/>
              <w:left w:val="single" w:sz="4" w:space="0" w:color="auto"/>
              <w:bottom w:val="single" w:sz="4" w:space="0" w:color="auto"/>
              <w:right w:val="single" w:sz="4" w:space="0" w:color="auto"/>
            </w:tcBorders>
          </w:tcPr>
          <w:p w14:paraId="67736BAC"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Road Closure Signs</w:t>
            </w:r>
          </w:p>
        </w:tc>
        <w:tc>
          <w:tcPr>
            <w:tcW w:w="4508" w:type="dxa"/>
            <w:tcBorders>
              <w:top w:val="single" w:sz="4" w:space="0" w:color="auto"/>
              <w:left w:val="single" w:sz="4" w:space="0" w:color="auto"/>
              <w:bottom w:val="single" w:sz="4" w:space="0" w:color="auto"/>
              <w:right w:val="single" w:sz="4" w:space="0" w:color="auto"/>
            </w:tcBorders>
          </w:tcPr>
          <w:p w14:paraId="7D4ACD99" w14:textId="17B4850C"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175</w:t>
            </w:r>
          </w:p>
        </w:tc>
      </w:tr>
      <w:tr w:rsidR="00B84DF9" w:rsidRPr="00CD0758" w14:paraId="4C18AA61" w14:textId="77777777" w:rsidTr="00B84DF9">
        <w:tc>
          <w:tcPr>
            <w:tcW w:w="4508" w:type="dxa"/>
            <w:tcBorders>
              <w:top w:val="single" w:sz="4" w:space="0" w:color="auto"/>
              <w:left w:val="single" w:sz="4" w:space="0" w:color="auto"/>
              <w:bottom w:val="single" w:sz="4" w:space="0" w:color="auto"/>
              <w:right w:val="single" w:sz="4" w:space="0" w:color="auto"/>
            </w:tcBorders>
          </w:tcPr>
          <w:p w14:paraId="21F3E106"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Flood Lighting St Martin’s Church</w:t>
            </w:r>
          </w:p>
        </w:tc>
        <w:tc>
          <w:tcPr>
            <w:tcW w:w="4508" w:type="dxa"/>
            <w:tcBorders>
              <w:top w:val="single" w:sz="4" w:space="0" w:color="auto"/>
              <w:left w:val="single" w:sz="4" w:space="0" w:color="auto"/>
              <w:bottom w:val="single" w:sz="4" w:space="0" w:color="auto"/>
              <w:right w:val="single" w:sz="4" w:space="0" w:color="auto"/>
            </w:tcBorders>
          </w:tcPr>
          <w:p w14:paraId="0A14694F" w14:textId="37D609C6" w:rsidR="00B84DF9" w:rsidRPr="00CD0758" w:rsidRDefault="00A059F4" w:rsidP="00A059F4">
            <w:pPr>
              <w:tabs>
                <w:tab w:val="left" w:pos="1904"/>
              </w:tabs>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7898</w:t>
            </w:r>
          </w:p>
        </w:tc>
      </w:tr>
      <w:tr w:rsidR="00B84DF9" w:rsidRPr="00CD0758" w14:paraId="54E073A7" w14:textId="77777777" w:rsidTr="00B84DF9">
        <w:tc>
          <w:tcPr>
            <w:tcW w:w="4508" w:type="dxa"/>
            <w:tcBorders>
              <w:top w:val="single" w:sz="4" w:space="0" w:color="auto"/>
              <w:left w:val="single" w:sz="4" w:space="0" w:color="auto"/>
              <w:bottom w:val="single" w:sz="4" w:space="0" w:color="auto"/>
              <w:right w:val="single" w:sz="4" w:space="0" w:color="auto"/>
            </w:tcBorders>
          </w:tcPr>
          <w:p w14:paraId="5082D734"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Hanging Baskets/Planters</w:t>
            </w:r>
          </w:p>
        </w:tc>
        <w:tc>
          <w:tcPr>
            <w:tcW w:w="4508" w:type="dxa"/>
            <w:tcBorders>
              <w:top w:val="single" w:sz="4" w:space="0" w:color="auto"/>
              <w:left w:val="single" w:sz="4" w:space="0" w:color="auto"/>
              <w:bottom w:val="single" w:sz="4" w:space="0" w:color="auto"/>
              <w:right w:val="single" w:sz="4" w:space="0" w:color="auto"/>
            </w:tcBorders>
          </w:tcPr>
          <w:p w14:paraId="3AE095D2" w14:textId="58976112"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1779</w:t>
            </w:r>
          </w:p>
        </w:tc>
      </w:tr>
      <w:tr w:rsidR="00B84DF9" w:rsidRPr="00CD0758" w14:paraId="61EC9AE6" w14:textId="77777777" w:rsidTr="00B84DF9">
        <w:tc>
          <w:tcPr>
            <w:tcW w:w="4508" w:type="dxa"/>
            <w:tcBorders>
              <w:top w:val="single" w:sz="4" w:space="0" w:color="auto"/>
              <w:left w:val="single" w:sz="4" w:space="0" w:color="auto"/>
              <w:bottom w:val="single" w:sz="4" w:space="0" w:color="auto"/>
              <w:right w:val="single" w:sz="4" w:space="0" w:color="auto"/>
            </w:tcBorders>
          </w:tcPr>
          <w:p w14:paraId="3D9A3405"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Welsh National Anthem Memorial</w:t>
            </w:r>
          </w:p>
        </w:tc>
        <w:tc>
          <w:tcPr>
            <w:tcW w:w="4508" w:type="dxa"/>
            <w:tcBorders>
              <w:top w:val="single" w:sz="4" w:space="0" w:color="auto"/>
              <w:left w:val="single" w:sz="4" w:space="0" w:color="auto"/>
              <w:bottom w:val="single" w:sz="4" w:space="0" w:color="auto"/>
              <w:right w:val="single" w:sz="4" w:space="0" w:color="auto"/>
            </w:tcBorders>
          </w:tcPr>
          <w:p w14:paraId="74EA7738"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16000</w:t>
            </w:r>
          </w:p>
        </w:tc>
      </w:tr>
      <w:tr w:rsidR="00B84DF9" w:rsidRPr="00CD0758" w14:paraId="459DFCA8" w14:textId="77777777" w:rsidTr="00B84DF9">
        <w:tc>
          <w:tcPr>
            <w:tcW w:w="4508" w:type="dxa"/>
            <w:tcBorders>
              <w:top w:val="single" w:sz="4" w:space="0" w:color="auto"/>
              <w:left w:val="single" w:sz="4" w:space="0" w:color="auto"/>
              <w:bottom w:val="single" w:sz="4" w:space="0" w:color="auto"/>
              <w:right w:val="single" w:sz="4" w:space="0" w:color="auto"/>
            </w:tcBorders>
          </w:tcPr>
          <w:p w14:paraId="7AD16871"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Video Door Entry Security System</w:t>
            </w:r>
          </w:p>
        </w:tc>
        <w:tc>
          <w:tcPr>
            <w:tcW w:w="4508" w:type="dxa"/>
            <w:tcBorders>
              <w:top w:val="single" w:sz="4" w:space="0" w:color="auto"/>
              <w:left w:val="single" w:sz="4" w:space="0" w:color="auto"/>
              <w:bottom w:val="single" w:sz="4" w:space="0" w:color="auto"/>
              <w:right w:val="single" w:sz="4" w:space="0" w:color="auto"/>
            </w:tcBorders>
          </w:tcPr>
          <w:p w14:paraId="068C0B66" w14:textId="6F6E9AFE"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1930</w:t>
            </w:r>
          </w:p>
        </w:tc>
      </w:tr>
      <w:tr w:rsidR="00B84DF9" w:rsidRPr="00CD0758" w14:paraId="11C39D83" w14:textId="77777777" w:rsidTr="00B84DF9">
        <w:tc>
          <w:tcPr>
            <w:tcW w:w="4508" w:type="dxa"/>
            <w:tcBorders>
              <w:top w:val="single" w:sz="4" w:space="0" w:color="auto"/>
              <w:left w:val="single" w:sz="4" w:space="0" w:color="auto"/>
              <w:bottom w:val="single" w:sz="4" w:space="0" w:color="auto"/>
              <w:right w:val="single" w:sz="4" w:space="0" w:color="auto"/>
            </w:tcBorders>
          </w:tcPr>
          <w:p w14:paraId="6A2AA703" w14:textId="77777777" w:rsidR="00B84DF9" w:rsidRPr="00CD0758" w:rsidRDefault="00B84DF9" w:rsidP="00B84DF9">
            <w:pPr>
              <w:spacing w:after="3" w:line="259" w:lineRule="auto"/>
              <w:ind w:left="1213" w:hanging="10"/>
              <w:rPr>
                <w:rFonts w:eastAsia="Times New Roman"/>
                <w:szCs w:val="22"/>
                <w:lang w:eastAsia="en-GB"/>
              </w:rPr>
            </w:pPr>
            <w:r w:rsidRPr="00CD0758">
              <w:rPr>
                <w:rFonts w:eastAsia="Times New Roman"/>
                <w:szCs w:val="22"/>
                <w:lang w:eastAsia="en-GB"/>
              </w:rPr>
              <w:t>Video Conference Equipment</w:t>
            </w:r>
          </w:p>
        </w:tc>
        <w:tc>
          <w:tcPr>
            <w:tcW w:w="4508" w:type="dxa"/>
            <w:tcBorders>
              <w:top w:val="single" w:sz="4" w:space="0" w:color="auto"/>
              <w:left w:val="single" w:sz="4" w:space="0" w:color="auto"/>
              <w:bottom w:val="single" w:sz="4" w:space="0" w:color="auto"/>
              <w:right w:val="single" w:sz="4" w:space="0" w:color="auto"/>
            </w:tcBorders>
          </w:tcPr>
          <w:p w14:paraId="5EEEFF43" w14:textId="1C0ADA47" w:rsidR="00B84DF9" w:rsidRPr="00CD0758" w:rsidRDefault="00A059F4" w:rsidP="00B84DF9">
            <w:pPr>
              <w:spacing w:after="3" w:line="259" w:lineRule="auto"/>
              <w:ind w:left="1213" w:hanging="10"/>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2129</w:t>
            </w:r>
          </w:p>
        </w:tc>
      </w:tr>
      <w:tr w:rsidR="00B84DF9" w:rsidRPr="00CD0758" w14:paraId="33147C2B" w14:textId="77777777" w:rsidTr="00B84DF9">
        <w:tc>
          <w:tcPr>
            <w:tcW w:w="4508" w:type="dxa"/>
            <w:tcBorders>
              <w:top w:val="single" w:sz="4" w:space="0" w:color="auto"/>
              <w:left w:val="single" w:sz="4" w:space="0" w:color="auto"/>
              <w:bottom w:val="single" w:sz="4" w:space="0" w:color="auto"/>
              <w:right w:val="single" w:sz="4" w:space="0" w:color="auto"/>
            </w:tcBorders>
          </w:tcPr>
          <w:p w14:paraId="187E664F" w14:textId="77777777" w:rsidR="00B84DF9" w:rsidRPr="00CD0758" w:rsidRDefault="00B84DF9" w:rsidP="00B84DF9">
            <w:pPr>
              <w:spacing w:after="3" w:line="259" w:lineRule="auto"/>
              <w:ind w:left="1213" w:hanging="10"/>
              <w:rPr>
                <w:rFonts w:eastAsia="Times New Roman"/>
                <w:szCs w:val="22"/>
                <w:lang w:eastAsia="en-GB"/>
              </w:rPr>
            </w:pPr>
          </w:p>
          <w:p w14:paraId="4427B59F" w14:textId="77777777" w:rsidR="00B84DF9" w:rsidRPr="00CD0758" w:rsidRDefault="00B84DF9" w:rsidP="00B84DF9">
            <w:pPr>
              <w:spacing w:after="3" w:line="259" w:lineRule="auto"/>
              <w:ind w:left="1213" w:hanging="10"/>
              <w:rPr>
                <w:rFonts w:eastAsia="Times New Roman"/>
                <w:b/>
                <w:bCs/>
                <w:szCs w:val="22"/>
                <w:lang w:eastAsia="en-GB"/>
              </w:rPr>
            </w:pPr>
            <w:r w:rsidRPr="00CD0758">
              <w:rPr>
                <w:rFonts w:eastAsia="Times New Roman"/>
                <w:b/>
                <w:bCs/>
                <w:szCs w:val="22"/>
                <w:lang w:eastAsia="en-GB"/>
              </w:rPr>
              <w:t>TOTAL</w:t>
            </w:r>
          </w:p>
        </w:tc>
        <w:tc>
          <w:tcPr>
            <w:tcW w:w="4508" w:type="dxa"/>
            <w:tcBorders>
              <w:top w:val="single" w:sz="4" w:space="0" w:color="auto"/>
              <w:left w:val="single" w:sz="4" w:space="0" w:color="auto"/>
              <w:bottom w:val="single" w:sz="4" w:space="0" w:color="auto"/>
              <w:right w:val="single" w:sz="4" w:space="0" w:color="auto"/>
            </w:tcBorders>
          </w:tcPr>
          <w:p w14:paraId="426F7532" w14:textId="77777777" w:rsidR="00B84DF9" w:rsidRPr="00CD0758" w:rsidRDefault="00B84DF9" w:rsidP="00B84DF9">
            <w:pPr>
              <w:spacing w:after="3" w:line="259" w:lineRule="auto"/>
              <w:ind w:left="1213" w:hanging="10"/>
              <w:rPr>
                <w:rFonts w:eastAsia="Times New Roman"/>
                <w:szCs w:val="22"/>
                <w:lang w:eastAsia="en-GB"/>
              </w:rPr>
            </w:pPr>
          </w:p>
          <w:p w14:paraId="48EFD03C" w14:textId="44112257" w:rsidR="00B84DF9" w:rsidRPr="00CD0758" w:rsidRDefault="00E74B5E" w:rsidP="00E74B5E">
            <w:pPr>
              <w:spacing w:after="3" w:line="259" w:lineRule="auto"/>
              <w:rPr>
                <w:rFonts w:eastAsia="Times New Roman"/>
                <w:szCs w:val="22"/>
                <w:lang w:eastAsia="en-GB"/>
              </w:rPr>
            </w:pPr>
            <w:r w:rsidRPr="00CD0758">
              <w:rPr>
                <w:rFonts w:eastAsia="Times New Roman"/>
                <w:szCs w:val="22"/>
                <w:lang w:eastAsia="en-GB"/>
              </w:rPr>
              <w:t xml:space="preserve">                   </w:t>
            </w:r>
            <w:r w:rsidR="00B84DF9" w:rsidRPr="00CD0758">
              <w:rPr>
                <w:rFonts w:eastAsia="Times New Roman"/>
                <w:szCs w:val="22"/>
                <w:lang w:eastAsia="en-GB"/>
              </w:rPr>
              <w:t>86,646</w:t>
            </w:r>
          </w:p>
        </w:tc>
      </w:tr>
    </w:tbl>
    <w:p w14:paraId="45DDB33A" w14:textId="77777777" w:rsidR="00DA4D8B" w:rsidRPr="00CD0758" w:rsidRDefault="00DA4D8B" w:rsidP="00600DEC">
      <w:pPr>
        <w:spacing w:after="3"/>
        <w:ind w:left="1213" w:hanging="10"/>
        <w:rPr>
          <w:rFonts w:eastAsia="Times New Roman"/>
          <w:szCs w:val="22"/>
          <w:lang w:eastAsia="en-GB"/>
        </w:rPr>
      </w:pPr>
    </w:p>
    <w:p w14:paraId="5971CB6B" w14:textId="77777777" w:rsidR="009173B8" w:rsidRPr="00CD0758" w:rsidRDefault="009173B8" w:rsidP="00600DEC">
      <w:pPr>
        <w:spacing w:after="3"/>
        <w:ind w:left="1213" w:hanging="10"/>
        <w:rPr>
          <w:rFonts w:eastAsia="Times New Roman"/>
          <w:szCs w:val="22"/>
          <w:lang w:eastAsia="en-GB"/>
        </w:rPr>
      </w:pPr>
    </w:p>
    <w:p w14:paraId="008E7E3D" w14:textId="77777777" w:rsidR="009173B8" w:rsidRDefault="009173B8" w:rsidP="00600DEC">
      <w:pPr>
        <w:spacing w:after="3"/>
        <w:ind w:left="1213" w:hanging="10"/>
        <w:rPr>
          <w:rFonts w:ascii="Times New Roman" w:eastAsia="Times New Roman" w:hAnsi="Times New Roman" w:cs="Times New Roman"/>
          <w:szCs w:val="22"/>
          <w:lang w:eastAsia="en-GB"/>
        </w:rPr>
      </w:pPr>
    </w:p>
    <w:p w14:paraId="092DF577" w14:textId="77777777" w:rsidR="005A4AEB" w:rsidRPr="005A4AEB" w:rsidRDefault="005A4AEB" w:rsidP="005A4AEB">
      <w:pPr>
        <w:spacing w:after="3"/>
        <w:rPr>
          <w:rFonts w:eastAsia="Times New Roman"/>
          <w:b/>
          <w:bCs/>
          <w:szCs w:val="22"/>
          <w:lang w:eastAsia="en-GB"/>
        </w:rPr>
      </w:pPr>
      <w:r w:rsidRPr="005A4AEB">
        <w:rPr>
          <w:rFonts w:eastAsia="Times New Roman"/>
          <w:b/>
          <w:bCs/>
          <w:szCs w:val="22"/>
          <w:lang w:eastAsia="en-GB"/>
        </w:rPr>
        <w:t>Agenda Item 8.2</w:t>
      </w:r>
    </w:p>
    <w:p w14:paraId="432E9505" w14:textId="77777777" w:rsidR="005A4AEB" w:rsidRPr="005A4AEB" w:rsidRDefault="005A4AEB" w:rsidP="005A4AEB">
      <w:pPr>
        <w:spacing w:after="3"/>
        <w:rPr>
          <w:rFonts w:eastAsia="Times New Roman"/>
          <w:b/>
          <w:bCs/>
          <w:szCs w:val="22"/>
          <w:lang w:eastAsia="en-GB"/>
        </w:rPr>
      </w:pPr>
      <w:r w:rsidRPr="005A4AEB">
        <w:rPr>
          <w:rFonts w:eastAsia="Times New Roman"/>
          <w:b/>
          <w:bCs/>
          <w:szCs w:val="22"/>
          <w:lang w:eastAsia="en-GB"/>
        </w:rPr>
        <w:t>Report to Town Council 19 May 2025</w:t>
      </w:r>
    </w:p>
    <w:p w14:paraId="6D17C2E5" w14:textId="77777777" w:rsidR="005A4AEB" w:rsidRDefault="005A4AEB" w:rsidP="005A4AEB">
      <w:pPr>
        <w:spacing w:after="3"/>
        <w:rPr>
          <w:rFonts w:eastAsia="Times New Roman"/>
          <w:b/>
          <w:bCs/>
          <w:szCs w:val="22"/>
          <w:lang w:eastAsia="en-GB"/>
        </w:rPr>
      </w:pPr>
      <w:r w:rsidRPr="005A4AEB">
        <w:rPr>
          <w:rFonts w:eastAsia="Times New Roman"/>
          <w:b/>
          <w:bCs/>
          <w:szCs w:val="22"/>
          <w:lang w:eastAsia="en-GB"/>
        </w:rPr>
        <w:t xml:space="preserve">Insurance Renewal </w:t>
      </w:r>
    </w:p>
    <w:p w14:paraId="7A37A5AB" w14:textId="77777777" w:rsidR="002D4C14" w:rsidRPr="005A4AEB" w:rsidRDefault="002D4C14" w:rsidP="005A4AEB">
      <w:pPr>
        <w:spacing w:after="3"/>
        <w:rPr>
          <w:rFonts w:eastAsia="Times New Roman"/>
          <w:b/>
          <w:bCs/>
          <w:szCs w:val="22"/>
          <w:lang w:eastAsia="en-GB"/>
        </w:rPr>
      </w:pPr>
    </w:p>
    <w:p w14:paraId="439CC27A" w14:textId="77777777" w:rsidR="005A4AEB" w:rsidRDefault="005A4AEB" w:rsidP="005A4AEB">
      <w:pPr>
        <w:spacing w:after="3"/>
        <w:rPr>
          <w:rFonts w:eastAsia="Times New Roman"/>
          <w:szCs w:val="22"/>
          <w:lang w:eastAsia="en-GB"/>
        </w:rPr>
      </w:pPr>
      <w:r w:rsidRPr="005A4AEB">
        <w:rPr>
          <w:rFonts w:eastAsia="Times New Roman"/>
          <w:szCs w:val="22"/>
          <w:lang w:eastAsia="en-GB"/>
        </w:rPr>
        <w:t>The Town Council’s insurance is due for renewal on 1 June 2025. The Town Council’s core requirements are:</w:t>
      </w:r>
    </w:p>
    <w:p w14:paraId="5932112C" w14:textId="77777777" w:rsidR="002D4C14" w:rsidRPr="005A4AEB" w:rsidRDefault="002D4C14" w:rsidP="005A4AEB">
      <w:pPr>
        <w:spacing w:after="3"/>
        <w:rPr>
          <w:rFonts w:eastAsia="Times New Roman"/>
          <w:szCs w:val="22"/>
          <w:lang w:eastAsia="en-GB"/>
        </w:rPr>
      </w:pPr>
    </w:p>
    <w:p w14:paraId="6FDDA2C0"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Public Liability</w:t>
      </w:r>
    </w:p>
    <w:p w14:paraId="24B99730"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Employers Liability</w:t>
      </w:r>
    </w:p>
    <w:p w14:paraId="7EE9D497"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Officials Indemnity</w:t>
      </w:r>
    </w:p>
    <w:p w14:paraId="6B8DA1FC"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Libel and Slander</w:t>
      </w:r>
    </w:p>
    <w:p w14:paraId="338C2793"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Fidelity Guarantee</w:t>
      </w:r>
    </w:p>
    <w:p w14:paraId="22D702F4"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Personal Accident</w:t>
      </w:r>
    </w:p>
    <w:p w14:paraId="2D99083C"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Money Cover (limited cash)</w:t>
      </w:r>
    </w:p>
    <w:p w14:paraId="62DDA51C" w14:textId="77777777" w:rsid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Commercial Legal Expenses</w:t>
      </w:r>
    </w:p>
    <w:p w14:paraId="02E46A8F" w14:textId="77777777" w:rsidR="002D4C14" w:rsidRPr="005A4AEB" w:rsidRDefault="002D4C14" w:rsidP="002D4C14">
      <w:pPr>
        <w:spacing w:after="3"/>
        <w:ind w:left="1080"/>
        <w:rPr>
          <w:rFonts w:eastAsia="Times New Roman"/>
          <w:szCs w:val="22"/>
          <w:lang w:eastAsia="en-GB"/>
        </w:rPr>
      </w:pPr>
    </w:p>
    <w:p w14:paraId="6C140FAA" w14:textId="77777777" w:rsidR="005A4AEB" w:rsidRPr="005A4AEB" w:rsidRDefault="005A4AEB" w:rsidP="005A4AEB">
      <w:pPr>
        <w:spacing w:after="3"/>
        <w:rPr>
          <w:rFonts w:eastAsia="Times New Roman"/>
          <w:szCs w:val="22"/>
          <w:lang w:eastAsia="en-GB"/>
        </w:rPr>
      </w:pPr>
      <w:r w:rsidRPr="005A4AEB">
        <w:rPr>
          <w:rFonts w:eastAsia="Times New Roman"/>
          <w:szCs w:val="22"/>
          <w:lang w:eastAsia="en-GB"/>
        </w:rPr>
        <w:t>Employers Liability is set at £10m and Public Liability is set at £10m</w:t>
      </w:r>
    </w:p>
    <w:p w14:paraId="58A9ED8F" w14:textId="77777777" w:rsidR="005A4AEB" w:rsidRDefault="005A4AEB" w:rsidP="005A4AEB">
      <w:pPr>
        <w:spacing w:after="3"/>
        <w:rPr>
          <w:rFonts w:eastAsia="Times New Roman"/>
          <w:szCs w:val="22"/>
          <w:lang w:eastAsia="en-GB"/>
        </w:rPr>
      </w:pPr>
      <w:r w:rsidRPr="005A4AEB">
        <w:rPr>
          <w:rFonts w:eastAsia="Times New Roman"/>
          <w:szCs w:val="22"/>
          <w:lang w:eastAsia="en-GB"/>
        </w:rPr>
        <w:t xml:space="preserve">In 2022 the insurance was renewed with Zurich Municipal on a </w:t>
      </w:r>
      <w:proofErr w:type="gramStart"/>
      <w:r w:rsidRPr="005A4AEB">
        <w:rPr>
          <w:rFonts w:eastAsia="Times New Roman"/>
          <w:szCs w:val="22"/>
          <w:lang w:eastAsia="en-GB"/>
        </w:rPr>
        <w:t>three year</w:t>
      </w:r>
      <w:proofErr w:type="gramEnd"/>
      <w:r w:rsidRPr="005A4AEB">
        <w:rPr>
          <w:rFonts w:eastAsia="Times New Roman"/>
          <w:szCs w:val="22"/>
          <w:lang w:eastAsia="en-GB"/>
        </w:rPr>
        <w:t xml:space="preserve"> agreement which expired on 31 May 2025.</w:t>
      </w:r>
    </w:p>
    <w:p w14:paraId="7835A9B3" w14:textId="77777777" w:rsidR="00095648" w:rsidRPr="005A4AEB" w:rsidRDefault="00095648" w:rsidP="005A4AEB">
      <w:pPr>
        <w:spacing w:after="3"/>
        <w:rPr>
          <w:rFonts w:eastAsia="Times New Roman"/>
          <w:szCs w:val="22"/>
          <w:lang w:eastAsia="en-GB"/>
        </w:rPr>
      </w:pPr>
    </w:p>
    <w:p w14:paraId="0A0B6A15" w14:textId="77777777" w:rsidR="005A4AEB" w:rsidRDefault="005A4AEB" w:rsidP="005A4AEB">
      <w:pPr>
        <w:spacing w:after="3"/>
        <w:rPr>
          <w:rFonts w:eastAsia="Times New Roman"/>
          <w:szCs w:val="22"/>
          <w:lang w:eastAsia="en-GB"/>
        </w:rPr>
      </w:pPr>
      <w:r w:rsidRPr="005A4AEB">
        <w:rPr>
          <w:rFonts w:eastAsia="Times New Roman"/>
          <w:szCs w:val="22"/>
          <w:lang w:eastAsia="en-GB"/>
        </w:rPr>
        <w:t>Quotations have been sought from three companies specialising in the local council sector.</w:t>
      </w:r>
    </w:p>
    <w:p w14:paraId="798A9D91" w14:textId="77777777" w:rsidR="00D643A1" w:rsidRPr="005A4AEB" w:rsidRDefault="00D643A1" w:rsidP="005A4AEB">
      <w:pPr>
        <w:spacing w:after="3"/>
        <w:rPr>
          <w:rFonts w:eastAsia="Times New Roman"/>
          <w:szCs w:val="22"/>
          <w:lang w:eastAsia="en-GB"/>
        </w:rPr>
      </w:pPr>
    </w:p>
    <w:p w14:paraId="72F16704"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Zurich Municipal</w:t>
      </w:r>
    </w:p>
    <w:p w14:paraId="3209F7EB"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Gallager Insurance Brokers Limited</w:t>
      </w:r>
    </w:p>
    <w:p w14:paraId="4378C8C3" w14:textId="77777777" w:rsid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Clear Insurance Management Limited</w:t>
      </w:r>
    </w:p>
    <w:p w14:paraId="183F8119" w14:textId="77777777" w:rsidR="002D4C14" w:rsidRPr="005A4AEB" w:rsidRDefault="002D4C14" w:rsidP="002D4C14">
      <w:pPr>
        <w:spacing w:after="3"/>
        <w:ind w:left="1080"/>
        <w:rPr>
          <w:rFonts w:eastAsia="Times New Roman"/>
          <w:szCs w:val="22"/>
          <w:lang w:eastAsia="en-GB"/>
        </w:rPr>
      </w:pPr>
    </w:p>
    <w:p w14:paraId="0BBACB3E" w14:textId="77777777" w:rsidR="005A4AEB" w:rsidRDefault="005A4AEB" w:rsidP="005A4AEB">
      <w:pPr>
        <w:spacing w:after="3"/>
        <w:rPr>
          <w:rFonts w:eastAsia="Times New Roman"/>
          <w:szCs w:val="22"/>
          <w:lang w:eastAsia="en-GB"/>
        </w:rPr>
      </w:pPr>
      <w:r w:rsidRPr="005A4AEB">
        <w:rPr>
          <w:rFonts w:eastAsia="Times New Roman"/>
          <w:szCs w:val="22"/>
          <w:lang w:eastAsia="en-GB"/>
        </w:rPr>
        <w:t>Quotations received for one year cover in ascending order:</w:t>
      </w:r>
    </w:p>
    <w:p w14:paraId="051DC0CD" w14:textId="77777777" w:rsidR="00D643A1" w:rsidRPr="005A4AEB" w:rsidRDefault="00D643A1" w:rsidP="005A4AEB">
      <w:pPr>
        <w:spacing w:after="3"/>
        <w:rPr>
          <w:rFonts w:eastAsia="Times New Roman"/>
          <w:szCs w:val="22"/>
          <w:lang w:eastAsia="en-GB"/>
        </w:rPr>
      </w:pPr>
    </w:p>
    <w:p w14:paraId="1813BA4E" w14:textId="77777777" w:rsidR="005A4AEB" w:rsidRPr="005A4AEB" w:rsidRDefault="005A4AEB" w:rsidP="005A4AEB">
      <w:pPr>
        <w:spacing w:after="3"/>
        <w:rPr>
          <w:rFonts w:eastAsia="Times New Roman"/>
          <w:szCs w:val="22"/>
          <w:lang w:eastAsia="en-GB"/>
        </w:rPr>
      </w:pPr>
      <w:r w:rsidRPr="005A4AEB">
        <w:rPr>
          <w:rFonts w:eastAsia="Times New Roman"/>
          <w:szCs w:val="22"/>
          <w:lang w:eastAsia="en-GB"/>
        </w:rPr>
        <w:tab/>
      </w:r>
      <w:r w:rsidRPr="005A4AEB">
        <w:rPr>
          <w:rFonts w:eastAsia="Times New Roman"/>
          <w:szCs w:val="22"/>
          <w:lang w:eastAsia="en-GB"/>
        </w:rPr>
        <w:tab/>
        <w:t>£</w:t>
      </w:r>
    </w:p>
    <w:p w14:paraId="47DEFF54" w14:textId="77777777" w:rsidR="005A4AEB" w:rsidRP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1067-44</w:t>
      </w:r>
    </w:p>
    <w:p w14:paraId="50F60DCF" w14:textId="77777777" w:rsidR="005A4AEB" w:rsidRDefault="005A4AEB" w:rsidP="005A4AEB">
      <w:pPr>
        <w:numPr>
          <w:ilvl w:val="0"/>
          <w:numId w:val="4"/>
        </w:numPr>
        <w:spacing w:after="3"/>
        <w:rPr>
          <w:rFonts w:eastAsia="Times New Roman"/>
          <w:szCs w:val="22"/>
          <w:lang w:eastAsia="en-GB"/>
        </w:rPr>
      </w:pPr>
      <w:r w:rsidRPr="005A4AEB">
        <w:rPr>
          <w:rFonts w:eastAsia="Times New Roman"/>
          <w:szCs w:val="22"/>
          <w:lang w:eastAsia="en-GB"/>
        </w:rPr>
        <w:t>1374-49</w:t>
      </w:r>
    </w:p>
    <w:p w14:paraId="28BDE663" w14:textId="77777777" w:rsidR="00D643A1" w:rsidRPr="005A4AEB" w:rsidRDefault="00D643A1" w:rsidP="00D643A1">
      <w:pPr>
        <w:spacing w:after="3"/>
        <w:ind w:left="1080"/>
        <w:rPr>
          <w:rFonts w:eastAsia="Times New Roman"/>
          <w:szCs w:val="22"/>
          <w:lang w:eastAsia="en-GB"/>
        </w:rPr>
      </w:pPr>
    </w:p>
    <w:p w14:paraId="0A7CA54E" w14:textId="77777777" w:rsidR="005A4AEB" w:rsidRDefault="005A4AEB" w:rsidP="005A4AEB">
      <w:pPr>
        <w:spacing w:after="3"/>
        <w:rPr>
          <w:rFonts w:eastAsia="Times New Roman"/>
          <w:szCs w:val="22"/>
          <w:lang w:eastAsia="en-GB"/>
        </w:rPr>
      </w:pPr>
      <w:r w:rsidRPr="005A4AEB">
        <w:rPr>
          <w:rFonts w:eastAsia="Times New Roman"/>
          <w:szCs w:val="22"/>
          <w:lang w:eastAsia="en-GB"/>
        </w:rPr>
        <w:t>There is a need to maintain continuous insurance cover. The lowest renewal premium represents a saving of £163-83 (13%) of the premium paid for last 12 months (June 2024 to May 2025).</w:t>
      </w:r>
    </w:p>
    <w:p w14:paraId="5994BF96" w14:textId="77777777" w:rsidR="00D643A1" w:rsidRPr="005A4AEB" w:rsidRDefault="00D643A1" w:rsidP="005A4AEB">
      <w:pPr>
        <w:spacing w:after="3"/>
        <w:rPr>
          <w:rFonts w:eastAsia="Times New Roman"/>
          <w:szCs w:val="22"/>
          <w:lang w:eastAsia="en-GB"/>
        </w:rPr>
      </w:pPr>
    </w:p>
    <w:p w14:paraId="6ADE5269" w14:textId="77777777" w:rsidR="005A4AEB" w:rsidRDefault="005A4AEB" w:rsidP="005A4AEB">
      <w:pPr>
        <w:spacing w:after="3"/>
        <w:rPr>
          <w:rFonts w:eastAsia="Times New Roman"/>
          <w:szCs w:val="22"/>
          <w:lang w:eastAsia="en-GB"/>
        </w:rPr>
      </w:pPr>
      <w:r w:rsidRPr="005A4AEB">
        <w:rPr>
          <w:rFonts w:eastAsia="Times New Roman"/>
          <w:szCs w:val="22"/>
          <w:lang w:eastAsia="en-GB"/>
        </w:rPr>
        <w:t xml:space="preserve">The lowest premium is from Gallagher Insurance Brokers Limited and the insurance is with Hiscox Insurance Company Limited. To ensure rate stability there is the option of a </w:t>
      </w:r>
      <w:proofErr w:type="gramStart"/>
      <w:r w:rsidRPr="005A4AEB">
        <w:rPr>
          <w:rFonts w:eastAsia="Times New Roman"/>
          <w:szCs w:val="22"/>
          <w:lang w:eastAsia="en-GB"/>
        </w:rPr>
        <w:t>three year</w:t>
      </w:r>
      <w:proofErr w:type="gramEnd"/>
      <w:r w:rsidRPr="005A4AEB">
        <w:rPr>
          <w:rFonts w:eastAsia="Times New Roman"/>
          <w:szCs w:val="22"/>
          <w:lang w:eastAsia="en-GB"/>
        </w:rPr>
        <w:t xml:space="preserve"> agreement to fix the premium. Any change to the premium would be limited to the following reasons:</w:t>
      </w:r>
    </w:p>
    <w:p w14:paraId="5D6AA718" w14:textId="77777777" w:rsidR="00D643A1" w:rsidRPr="005A4AEB" w:rsidRDefault="00D643A1" w:rsidP="005A4AEB">
      <w:pPr>
        <w:spacing w:after="3"/>
        <w:rPr>
          <w:rFonts w:eastAsia="Times New Roman"/>
          <w:szCs w:val="22"/>
          <w:lang w:eastAsia="en-GB"/>
        </w:rPr>
      </w:pPr>
    </w:p>
    <w:p w14:paraId="6E0C855F" w14:textId="77777777" w:rsidR="005A4AEB" w:rsidRPr="005A4AEB" w:rsidRDefault="005A4AEB" w:rsidP="00D643A1">
      <w:pPr>
        <w:numPr>
          <w:ilvl w:val="0"/>
          <w:numId w:val="4"/>
        </w:numPr>
        <w:spacing w:after="3"/>
        <w:ind w:left="709"/>
        <w:rPr>
          <w:rFonts w:eastAsia="Times New Roman"/>
          <w:szCs w:val="22"/>
          <w:lang w:eastAsia="en-GB"/>
        </w:rPr>
      </w:pPr>
      <w:r w:rsidRPr="005A4AEB">
        <w:rPr>
          <w:rFonts w:eastAsia="Times New Roman"/>
          <w:szCs w:val="22"/>
          <w:lang w:eastAsia="en-GB"/>
        </w:rPr>
        <w:t>When there are changes to the material facts concerning the policy.</w:t>
      </w:r>
    </w:p>
    <w:p w14:paraId="716577D5" w14:textId="77777777" w:rsidR="005A4AEB" w:rsidRPr="005A4AEB" w:rsidRDefault="005A4AEB" w:rsidP="00D643A1">
      <w:pPr>
        <w:numPr>
          <w:ilvl w:val="0"/>
          <w:numId w:val="4"/>
        </w:numPr>
        <w:spacing w:after="3"/>
        <w:ind w:left="709"/>
        <w:rPr>
          <w:rFonts w:eastAsia="Times New Roman"/>
          <w:szCs w:val="22"/>
          <w:lang w:eastAsia="en-GB"/>
        </w:rPr>
      </w:pPr>
      <w:r w:rsidRPr="005A4AEB">
        <w:rPr>
          <w:rFonts w:eastAsia="Times New Roman"/>
          <w:szCs w:val="22"/>
          <w:lang w:eastAsia="en-GB"/>
        </w:rPr>
        <w:t>Policy changes where the sums insured for assets covered against loss or damage are increased or decreased.</w:t>
      </w:r>
    </w:p>
    <w:p w14:paraId="5CB31CFD" w14:textId="5F991B88" w:rsidR="005A4AEB" w:rsidRPr="005A4AEB" w:rsidRDefault="005A4AEB" w:rsidP="00D643A1">
      <w:pPr>
        <w:numPr>
          <w:ilvl w:val="0"/>
          <w:numId w:val="4"/>
        </w:numPr>
        <w:spacing w:after="3"/>
        <w:ind w:left="709"/>
        <w:rPr>
          <w:rFonts w:eastAsia="Times New Roman"/>
          <w:szCs w:val="22"/>
          <w:lang w:eastAsia="en-GB"/>
        </w:rPr>
      </w:pPr>
      <w:r w:rsidRPr="005A4AEB">
        <w:rPr>
          <w:rFonts w:eastAsia="Times New Roman"/>
          <w:szCs w:val="22"/>
          <w:lang w:eastAsia="en-GB"/>
        </w:rPr>
        <w:t>The annual inflationary increase (index linking) applied to the sums insured for the assets covered against loss or damage</w:t>
      </w:r>
    </w:p>
    <w:p w14:paraId="5E6C046E" w14:textId="77777777" w:rsidR="005A4AEB" w:rsidRPr="005A4AEB" w:rsidRDefault="005A4AEB" w:rsidP="00D643A1">
      <w:pPr>
        <w:numPr>
          <w:ilvl w:val="0"/>
          <w:numId w:val="4"/>
        </w:numPr>
        <w:spacing w:after="3"/>
        <w:ind w:left="709"/>
        <w:rPr>
          <w:rFonts w:eastAsia="Times New Roman"/>
          <w:szCs w:val="22"/>
          <w:lang w:eastAsia="en-GB"/>
        </w:rPr>
      </w:pPr>
      <w:r w:rsidRPr="005A4AEB">
        <w:rPr>
          <w:rFonts w:eastAsia="Times New Roman"/>
          <w:szCs w:val="22"/>
          <w:lang w:eastAsia="en-GB"/>
        </w:rPr>
        <w:t>The imposition by the Government of a higher rate of Insurance Premium Tax (IPT).</w:t>
      </w:r>
    </w:p>
    <w:p w14:paraId="5C8E118C" w14:textId="77777777" w:rsidR="00D643A1" w:rsidRDefault="00D643A1" w:rsidP="005A4AEB">
      <w:pPr>
        <w:spacing w:after="3"/>
        <w:rPr>
          <w:rFonts w:eastAsia="Times New Roman"/>
          <w:szCs w:val="22"/>
          <w:lang w:eastAsia="en-GB"/>
        </w:rPr>
      </w:pPr>
    </w:p>
    <w:p w14:paraId="3150DF15" w14:textId="77777777" w:rsidR="004A2014" w:rsidRDefault="004A2014" w:rsidP="005A4AEB">
      <w:pPr>
        <w:spacing w:after="3"/>
        <w:rPr>
          <w:rFonts w:eastAsia="Times New Roman"/>
          <w:szCs w:val="22"/>
          <w:lang w:eastAsia="en-GB"/>
        </w:rPr>
      </w:pPr>
    </w:p>
    <w:p w14:paraId="70F2C6BA" w14:textId="3EBE9B19" w:rsidR="005A4AEB" w:rsidRDefault="005A4AEB" w:rsidP="005A4AEB">
      <w:pPr>
        <w:spacing w:after="3"/>
        <w:rPr>
          <w:rFonts w:eastAsia="Times New Roman"/>
          <w:szCs w:val="22"/>
          <w:lang w:eastAsia="en-GB"/>
        </w:rPr>
      </w:pPr>
      <w:r w:rsidRPr="005A4AEB">
        <w:rPr>
          <w:rFonts w:eastAsia="Times New Roman"/>
          <w:szCs w:val="22"/>
          <w:lang w:eastAsia="en-GB"/>
        </w:rPr>
        <w:t xml:space="preserve">It is recommended that the insurance is renewed through Gallagher Insurance Brokers Limited on a </w:t>
      </w:r>
      <w:proofErr w:type="gramStart"/>
      <w:r w:rsidRPr="005A4AEB">
        <w:rPr>
          <w:rFonts w:eastAsia="Times New Roman"/>
          <w:szCs w:val="22"/>
          <w:lang w:eastAsia="en-GB"/>
        </w:rPr>
        <w:t>3 year</w:t>
      </w:r>
      <w:proofErr w:type="gramEnd"/>
      <w:r w:rsidRPr="005A4AEB">
        <w:rPr>
          <w:rFonts w:eastAsia="Times New Roman"/>
          <w:szCs w:val="22"/>
          <w:lang w:eastAsia="en-GB"/>
        </w:rPr>
        <w:t xml:space="preserve"> Long Term Agreement (LTA) with the year one premium in the sum of £1067-44.</w:t>
      </w:r>
    </w:p>
    <w:p w14:paraId="398EDB5D" w14:textId="77777777" w:rsidR="00D643A1" w:rsidRPr="005A4AEB" w:rsidRDefault="00D643A1" w:rsidP="005A4AEB">
      <w:pPr>
        <w:spacing w:after="3"/>
        <w:rPr>
          <w:rFonts w:eastAsia="Times New Roman"/>
          <w:szCs w:val="22"/>
          <w:lang w:eastAsia="en-GB"/>
        </w:rPr>
      </w:pPr>
    </w:p>
    <w:p w14:paraId="2CBEB473" w14:textId="77777777" w:rsidR="005A4AEB" w:rsidRPr="005A4AEB" w:rsidRDefault="005A4AEB" w:rsidP="005A4AEB">
      <w:pPr>
        <w:spacing w:after="3"/>
        <w:rPr>
          <w:rFonts w:eastAsia="Times New Roman"/>
          <w:szCs w:val="22"/>
          <w:lang w:eastAsia="en-GB"/>
        </w:rPr>
      </w:pPr>
      <w:r w:rsidRPr="005A4AEB">
        <w:rPr>
          <w:rFonts w:eastAsia="Times New Roman"/>
          <w:szCs w:val="22"/>
          <w:lang w:eastAsia="en-GB"/>
        </w:rPr>
        <w:t>Note special conditions apply in relation to holding a fireworks display and an additional premium may be required.</w:t>
      </w:r>
    </w:p>
    <w:p w14:paraId="2B1D6264" w14:textId="77777777" w:rsidR="005A4AEB" w:rsidRPr="005A4AEB" w:rsidRDefault="005A4AEB" w:rsidP="005A4AEB">
      <w:pPr>
        <w:spacing w:after="3"/>
        <w:rPr>
          <w:rFonts w:eastAsia="Times New Roman"/>
          <w:szCs w:val="22"/>
          <w:lang w:eastAsia="en-GB"/>
        </w:rPr>
      </w:pPr>
    </w:p>
    <w:p w14:paraId="21545C2A" w14:textId="77777777" w:rsidR="005A4AEB" w:rsidRPr="005A4AEB" w:rsidRDefault="005A4AEB" w:rsidP="005A4AEB">
      <w:pPr>
        <w:spacing w:after="3"/>
        <w:rPr>
          <w:rFonts w:eastAsia="Times New Roman"/>
          <w:szCs w:val="22"/>
          <w:lang w:eastAsia="en-GB"/>
        </w:rPr>
      </w:pPr>
      <w:r w:rsidRPr="005A4AEB">
        <w:rPr>
          <w:rFonts w:eastAsia="Times New Roman"/>
          <w:szCs w:val="22"/>
          <w:lang w:eastAsia="en-GB"/>
        </w:rPr>
        <w:t xml:space="preserve">Phil Davy </w:t>
      </w:r>
    </w:p>
    <w:p w14:paraId="3C6075D3" w14:textId="77777777" w:rsidR="005A4AEB" w:rsidRPr="005A4AEB" w:rsidRDefault="005A4AEB" w:rsidP="005A4AEB">
      <w:pPr>
        <w:spacing w:after="3"/>
        <w:rPr>
          <w:rFonts w:eastAsia="Times New Roman"/>
          <w:szCs w:val="22"/>
          <w:lang w:eastAsia="en-GB"/>
        </w:rPr>
      </w:pPr>
      <w:r w:rsidRPr="005A4AEB">
        <w:rPr>
          <w:rFonts w:eastAsia="Times New Roman"/>
          <w:szCs w:val="22"/>
          <w:lang w:eastAsia="en-GB"/>
        </w:rPr>
        <w:t>Town Clerk</w:t>
      </w:r>
    </w:p>
    <w:p w14:paraId="46488FBB" w14:textId="77777777" w:rsidR="00223B2A" w:rsidRPr="00223B2A" w:rsidRDefault="00223B2A" w:rsidP="00223B2A">
      <w:pPr>
        <w:spacing w:after="3"/>
        <w:rPr>
          <w:rFonts w:eastAsia="Times New Roman"/>
          <w:szCs w:val="22"/>
          <w:lang w:eastAsia="en-GB"/>
        </w:rPr>
      </w:pPr>
    </w:p>
    <w:p w14:paraId="622CBD5B" w14:textId="77777777" w:rsidR="00736FFF" w:rsidRDefault="00736FFF" w:rsidP="00223B2A">
      <w:pPr>
        <w:spacing w:after="3"/>
        <w:rPr>
          <w:rFonts w:eastAsia="Times New Roman"/>
          <w:b/>
          <w:bCs/>
          <w:szCs w:val="22"/>
          <w:lang w:eastAsia="en-GB"/>
        </w:rPr>
      </w:pPr>
    </w:p>
    <w:p w14:paraId="68BEC1FD" w14:textId="15290836" w:rsidR="00223B2A" w:rsidRPr="00223B2A" w:rsidRDefault="00223B2A" w:rsidP="00223B2A">
      <w:pPr>
        <w:spacing w:after="3"/>
        <w:rPr>
          <w:rFonts w:eastAsia="Times New Roman"/>
          <w:b/>
          <w:bCs/>
          <w:szCs w:val="22"/>
          <w:lang w:eastAsia="en-GB"/>
        </w:rPr>
      </w:pPr>
      <w:r w:rsidRPr="00223B2A">
        <w:rPr>
          <w:rFonts w:eastAsia="Times New Roman"/>
          <w:b/>
          <w:bCs/>
          <w:szCs w:val="22"/>
          <w:lang w:eastAsia="en-GB"/>
        </w:rPr>
        <w:t xml:space="preserve">Agenda Item 9 </w:t>
      </w:r>
    </w:p>
    <w:p w14:paraId="7924E491" w14:textId="77777777" w:rsidR="00223B2A" w:rsidRPr="00223B2A" w:rsidRDefault="00223B2A" w:rsidP="00223B2A">
      <w:pPr>
        <w:spacing w:after="3"/>
        <w:rPr>
          <w:rFonts w:eastAsia="Times New Roman"/>
          <w:b/>
          <w:bCs/>
          <w:szCs w:val="22"/>
          <w:lang w:eastAsia="en-GB"/>
        </w:rPr>
      </w:pPr>
      <w:r w:rsidRPr="00223B2A">
        <w:rPr>
          <w:rFonts w:eastAsia="Times New Roman"/>
          <w:b/>
          <w:bCs/>
          <w:szCs w:val="22"/>
          <w:lang w:eastAsia="en-GB"/>
        </w:rPr>
        <w:t>Report to Town Council 19 May 2025</w:t>
      </w:r>
    </w:p>
    <w:p w14:paraId="176190D4" w14:textId="77777777" w:rsidR="00223B2A" w:rsidRDefault="00223B2A" w:rsidP="00223B2A">
      <w:pPr>
        <w:spacing w:after="3"/>
        <w:rPr>
          <w:rFonts w:eastAsia="Times New Roman"/>
          <w:b/>
          <w:bCs/>
          <w:szCs w:val="22"/>
          <w:lang w:eastAsia="en-GB"/>
        </w:rPr>
      </w:pPr>
      <w:r w:rsidRPr="00223B2A">
        <w:rPr>
          <w:rFonts w:eastAsia="Times New Roman"/>
          <w:b/>
          <w:bCs/>
          <w:szCs w:val="22"/>
          <w:lang w:eastAsia="en-GB"/>
        </w:rPr>
        <w:t>Planning Matters</w:t>
      </w:r>
    </w:p>
    <w:p w14:paraId="79F97607" w14:textId="77777777" w:rsidR="00D643A1" w:rsidRPr="00223B2A" w:rsidRDefault="00D643A1" w:rsidP="00223B2A">
      <w:pPr>
        <w:spacing w:after="3"/>
        <w:rPr>
          <w:rFonts w:eastAsia="Times New Roman"/>
          <w:b/>
          <w:bCs/>
          <w:szCs w:val="22"/>
          <w:lang w:eastAsia="en-GB"/>
        </w:rPr>
      </w:pPr>
    </w:p>
    <w:p w14:paraId="14FDDC20" w14:textId="77777777" w:rsidR="00223B2A" w:rsidRDefault="00223B2A" w:rsidP="00223B2A">
      <w:pPr>
        <w:spacing w:after="3"/>
        <w:rPr>
          <w:rFonts w:eastAsia="Times New Roman"/>
          <w:szCs w:val="22"/>
          <w:lang w:eastAsia="en-GB"/>
        </w:rPr>
      </w:pPr>
      <w:r w:rsidRPr="00223B2A">
        <w:rPr>
          <w:rFonts w:eastAsia="Times New Roman"/>
          <w:szCs w:val="22"/>
          <w:lang w:eastAsia="en-GB"/>
        </w:rPr>
        <w:t>This is the list of all planning applications received since the last Town Council meeting in April 2025.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00CDCA24" w14:textId="77777777" w:rsidR="00D643A1" w:rsidRPr="00223B2A" w:rsidRDefault="00D643A1" w:rsidP="00223B2A">
      <w:pPr>
        <w:spacing w:after="3"/>
        <w:rPr>
          <w:rFonts w:eastAsia="Times New Roman"/>
          <w:szCs w:val="22"/>
          <w:lang w:eastAsia="en-GB"/>
        </w:rPr>
      </w:pPr>
    </w:p>
    <w:p w14:paraId="69F2798F" w14:textId="77777777" w:rsidR="00223B2A" w:rsidRPr="00FE5B03" w:rsidRDefault="00223B2A" w:rsidP="00223B2A">
      <w:pPr>
        <w:spacing w:after="3"/>
        <w:rPr>
          <w:rFonts w:eastAsia="Times New Roman"/>
          <w:b/>
          <w:bCs/>
          <w:szCs w:val="22"/>
          <w:lang w:eastAsia="en-GB"/>
        </w:rPr>
      </w:pPr>
      <w:r w:rsidRPr="00FE5B03">
        <w:rPr>
          <w:rFonts w:eastAsia="Times New Roman"/>
          <w:b/>
          <w:bCs/>
          <w:szCs w:val="22"/>
          <w:lang w:eastAsia="en-GB"/>
        </w:rPr>
        <w:t>25/0218/LA Plasyfelin Primary School, Lewis Drive, Caerphilly CF83 3FT</w:t>
      </w:r>
    </w:p>
    <w:p w14:paraId="162E5D29" w14:textId="77777777" w:rsidR="00223B2A" w:rsidRPr="00223B2A" w:rsidRDefault="00223B2A" w:rsidP="00223B2A">
      <w:pPr>
        <w:spacing w:after="3"/>
        <w:rPr>
          <w:rFonts w:eastAsia="Times New Roman"/>
          <w:szCs w:val="22"/>
          <w:lang w:eastAsia="en-GB"/>
        </w:rPr>
      </w:pPr>
      <w:r w:rsidRPr="00223B2A">
        <w:rPr>
          <w:rFonts w:eastAsia="Times New Roman"/>
          <w:szCs w:val="22"/>
          <w:lang w:eastAsia="en-GB"/>
        </w:rPr>
        <w:t>Site temporary accommodation (portacabins) to facilitate the provision of a permanent school</w:t>
      </w:r>
    </w:p>
    <w:p w14:paraId="0BB8AB30" w14:textId="77777777" w:rsidR="00223B2A" w:rsidRPr="00223B2A" w:rsidRDefault="00223B2A" w:rsidP="00223B2A">
      <w:pPr>
        <w:spacing w:after="3"/>
        <w:rPr>
          <w:rFonts w:eastAsia="Times New Roman"/>
          <w:szCs w:val="22"/>
          <w:lang w:eastAsia="en-GB"/>
        </w:rPr>
      </w:pPr>
    </w:p>
    <w:p w14:paraId="468C1A3E" w14:textId="77777777" w:rsidR="00223B2A" w:rsidRPr="00FE5B03" w:rsidRDefault="00223B2A" w:rsidP="00223B2A">
      <w:pPr>
        <w:spacing w:after="3"/>
        <w:rPr>
          <w:rFonts w:eastAsia="Times New Roman"/>
          <w:b/>
          <w:bCs/>
          <w:szCs w:val="22"/>
          <w:lang w:eastAsia="en-GB"/>
        </w:rPr>
      </w:pPr>
      <w:r w:rsidRPr="00FE5B03">
        <w:rPr>
          <w:rFonts w:eastAsia="Times New Roman"/>
          <w:b/>
          <w:bCs/>
          <w:szCs w:val="22"/>
          <w:lang w:eastAsia="en-GB"/>
        </w:rPr>
        <w:t xml:space="preserve">25/0253/CLPU 117 </w:t>
      </w:r>
      <w:proofErr w:type="spellStart"/>
      <w:r w:rsidRPr="00FE5B03">
        <w:rPr>
          <w:rFonts w:eastAsia="Times New Roman"/>
          <w:b/>
          <w:bCs/>
          <w:szCs w:val="22"/>
          <w:lang w:eastAsia="en-GB"/>
        </w:rPr>
        <w:t>Pontygwindy</w:t>
      </w:r>
      <w:proofErr w:type="spellEnd"/>
      <w:r w:rsidRPr="00FE5B03">
        <w:rPr>
          <w:rFonts w:eastAsia="Times New Roman"/>
          <w:b/>
          <w:bCs/>
          <w:szCs w:val="22"/>
          <w:lang w:eastAsia="en-GB"/>
        </w:rPr>
        <w:t xml:space="preserve"> Road, Caerphilly CF83 3HH</w:t>
      </w:r>
    </w:p>
    <w:p w14:paraId="07D79325" w14:textId="77777777" w:rsidR="00223B2A" w:rsidRDefault="00223B2A" w:rsidP="00223B2A">
      <w:pPr>
        <w:spacing w:after="3"/>
        <w:rPr>
          <w:rFonts w:eastAsia="Times New Roman"/>
          <w:szCs w:val="22"/>
          <w:lang w:eastAsia="en-GB"/>
        </w:rPr>
      </w:pPr>
      <w:r w:rsidRPr="00223B2A">
        <w:rPr>
          <w:rFonts w:eastAsia="Times New Roman"/>
          <w:szCs w:val="22"/>
          <w:lang w:eastAsia="en-GB"/>
        </w:rPr>
        <w:t>Obtain a Lawful Development Certificate to erect a single storey side extension</w:t>
      </w:r>
    </w:p>
    <w:p w14:paraId="5096EC36" w14:textId="77777777" w:rsidR="00B60695" w:rsidRDefault="00B60695" w:rsidP="00223B2A">
      <w:pPr>
        <w:spacing w:after="3"/>
        <w:rPr>
          <w:rFonts w:eastAsia="Times New Roman"/>
          <w:szCs w:val="22"/>
          <w:lang w:eastAsia="en-GB"/>
        </w:rPr>
      </w:pPr>
    </w:p>
    <w:p w14:paraId="56B95677" w14:textId="77777777" w:rsidR="00B60695" w:rsidRDefault="00B60695" w:rsidP="00223B2A">
      <w:pPr>
        <w:spacing w:after="3"/>
        <w:rPr>
          <w:rFonts w:eastAsia="Times New Roman"/>
          <w:szCs w:val="22"/>
          <w:lang w:eastAsia="en-GB"/>
        </w:rPr>
      </w:pPr>
    </w:p>
    <w:p w14:paraId="1A0093E7" w14:textId="77777777" w:rsidR="00B60695" w:rsidRDefault="00B60695" w:rsidP="00223B2A">
      <w:pPr>
        <w:spacing w:after="3"/>
        <w:rPr>
          <w:rFonts w:eastAsia="Times New Roman"/>
          <w:szCs w:val="22"/>
          <w:lang w:eastAsia="en-GB"/>
        </w:rPr>
      </w:pPr>
    </w:p>
    <w:p w14:paraId="06C27B8E" w14:textId="77777777" w:rsidR="00B60695" w:rsidRDefault="00B60695" w:rsidP="00223B2A">
      <w:pPr>
        <w:spacing w:after="3"/>
        <w:rPr>
          <w:rFonts w:eastAsia="Times New Roman"/>
          <w:szCs w:val="22"/>
          <w:lang w:eastAsia="en-GB"/>
        </w:rPr>
      </w:pPr>
    </w:p>
    <w:p w14:paraId="2A4D77EF" w14:textId="77777777" w:rsidR="00B60695" w:rsidRDefault="00B60695" w:rsidP="00223B2A">
      <w:pPr>
        <w:spacing w:after="3"/>
        <w:rPr>
          <w:rFonts w:eastAsia="Times New Roman"/>
          <w:szCs w:val="22"/>
          <w:lang w:eastAsia="en-GB"/>
        </w:rPr>
      </w:pPr>
    </w:p>
    <w:p w14:paraId="64089016" w14:textId="77777777" w:rsidR="00B60695" w:rsidRDefault="00B60695" w:rsidP="00223B2A">
      <w:pPr>
        <w:spacing w:after="3"/>
        <w:rPr>
          <w:rFonts w:eastAsia="Times New Roman"/>
          <w:szCs w:val="22"/>
          <w:lang w:eastAsia="en-GB"/>
        </w:rPr>
      </w:pPr>
    </w:p>
    <w:p w14:paraId="2468A8D8" w14:textId="77777777" w:rsidR="00B60695" w:rsidRDefault="00B60695" w:rsidP="00223B2A">
      <w:pPr>
        <w:spacing w:after="3"/>
        <w:rPr>
          <w:rFonts w:eastAsia="Times New Roman"/>
          <w:szCs w:val="22"/>
          <w:lang w:eastAsia="en-GB"/>
        </w:rPr>
      </w:pPr>
    </w:p>
    <w:p w14:paraId="5F6C5203" w14:textId="77777777" w:rsidR="00B60695" w:rsidRDefault="00B60695" w:rsidP="00223B2A">
      <w:pPr>
        <w:spacing w:after="3"/>
        <w:rPr>
          <w:rFonts w:eastAsia="Times New Roman"/>
          <w:szCs w:val="22"/>
          <w:lang w:eastAsia="en-GB"/>
        </w:rPr>
      </w:pPr>
    </w:p>
    <w:p w14:paraId="7E3653D9" w14:textId="77777777" w:rsidR="00B60695" w:rsidRDefault="00B60695" w:rsidP="00223B2A">
      <w:pPr>
        <w:spacing w:after="3"/>
        <w:rPr>
          <w:rFonts w:eastAsia="Times New Roman"/>
          <w:szCs w:val="22"/>
          <w:lang w:eastAsia="en-GB"/>
        </w:rPr>
      </w:pPr>
    </w:p>
    <w:p w14:paraId="5E5D5A57" w14:textId="77777777" w:rsidR="00B60695" w:rsidRDefault="00B60695" w:rsidP="00223B2A">
      <w:pPr>
        <w:spacing w:after="3"/>
        <w:rPr>
          <w:rFonts w:eastAsia="Times New Roman"/>
          <w:szCs w:val="22"/>
          <w:lang w:eastAsia="en-GB"/>
        </w:rPr>
      </w:pPr>
    </w:p>
    <w:p w14:paraId="77A6BD89" w14:textId="77777777" w:rsidR="00B60695" w:rsidRDefault="00B60695" w:rsidP="00223B2A">
      <w:pPr>
        <w:spacing w:after="3"/>
        <w:rPr>
          <w:rFonts w:eastAsia="Times New Roman"/>
          <w:szCs w:val="22"/>
          <w:lang w:eastAsia="en-GB"/>
        </w:rPr>
      </w:pPr>
    </w:p>
    <w:p w14:paraId="7CD549AF" w14:textId="77777777" w:rsidR="00B60695" w:rsidRDefault="00B60695" w:rsidP="00223B2A">
      <w:pPr>
        <w:spacing w:after="3"/>
        <w:rPr>
          <w:rFonts w:eastAsia="Times New Roman"/>
          <w:szCs w:val="22"/>
          <w:lang w:eastAsia="en-GB"/>
        </w:rPr>
      </w:pPr>
    </w:p>
    <w:p w14:paraId="3B0DD7B2" w14:textId="77777777" w:rsidR="00B60695" w:rsidRDefault="00B60695" w:rsidP="00223B2A">
      <w:pPr>
        <w:spacing w:after="3"/>
        <w:rPr>
          <w:rFonts w:eastAsia="Times New Roman"/>
          <w:szCs w:val="22"/>
          <w:lang w:eastAsia="en-GB"/>
        </w:rPr>
      </w:pPr>
    </w:p>
    <w:p w14:paraId="52D95BFA" w14:textId="77777777" w:rsidR="00B60695" w:rsidRDefault="00B60695" w:rsidP="00223B2A">
      <w:pPr>
        <w:spacing w:after="3"/>
        <w:rPr>
          <w:rFonts w:eastAsia="Times New Roman"/>
          <w:szCs w:val="22"/>
          <w:lang w:eastAsia="en-GB"/>
        </w:rPr>
      </w:pPr>
    </w:p>
    <w:p w14:paraId="5FD0F4CC" w14:textId="77777777" w:rsidR="00B60695" w:rsidRDefault="00B60695" w:rsidP="00223B2A">
      <w:pPr>
        <w:spacing w:after="3"/>
        <w:rPr>
          <w:rFonts w:eastAsia="Times New Roman"/>
          <w:szCs w:val="22"/>
          <w:lang w:eastAsia="en-GB"/>
        </w:rPr>
      </w:pPr>
    </w:p>
    <w:p w14:paraId="76F5AFFB" w14:textId="77777777" w:rsidR="00B60695" w:rsidRDefault="00B60695" w:rsidP="00223B2A">
      <w:pPr>
        <w:spacing w:after="3"/>
        <w:rPr>
          <w:rFonts w:eastAsia="Times New Roman"/>
          <w:szCs w:val="22"/>
          <w:lang w:eastAsia="en-GB"/>
        </w:rPr>
      </w:pPr>
    </w:p>
    <w:p w14:paraId="590BA18A" w14:textId="77777777" w:rsidR="00B60695" w:rsidRDefault="00B60695" w:rsidP="00223B2A">
      <w:pPr>
        <w:spacing w:after="3"/>
        <w:rPr>
          <w:rFonts w:eastAsia="Times New Roman"/>
          <w:szCs w:val="22"/>
          <w:lang w:eastAsia="en-GB"/>
        </w:rPr>
      </w:pPr>
    </w:p>
    <w:p w14:paraId="11542004" w14:textId="77777777" w:rsidR="00B60695" w:rsidRDefault="00B60695" w:rsidP="00223B2A">
      <w:pPr>
        <w:spacing w:after="3"/>
        <w:rPr>
          <w:rFonts w:eastAsia="Times New Roman"/>
          <w:szCs w:val="22"/>
          <w:lang w:eastAsia="en-GB"/>
        </w:rPr>
      </w:pPr>
    </w:p>
    <w:p w14:paraId="02896F24" w14:textId="77777777" w:rsidR="00B60695" w:rsidRDefault="00B60695" w:rsidP="00223B2A">
      <w:pPr>
        <w:spacing w:after="3"/>
        <w:rPr>
          <w:rFonts w:eastAsia="Times New Roman"/>
          <w:szCs w:val="22"/>
          <w:lang w:eastAsia="en-GB"/>
        </w:rPr>
      </w:pPr>
    </w:p>
    <w:p w14:paraId="65C11C87" w14:textId="77777777" w:rsidR="00B60695" w:rsidRDefault="00B60695" w:rsidP="00223B2A">
      <w:pPr>
        <w:spacing w:after="3"/>
        <w:rPr>
          <w:rFonts w:eastAsia="Times New Roman"/>
          <w:szCs w:val="22"/>
          <w:lang w:eastAsia="en-GB"/>
        </w:rPr>
      </w:pPr>
    </w:p>
    <w:p w14:paraId="3A3966FB" w14:textId="77777777" w:rsidR="00B60695" w:rsidRDefault="00B60695" w:rsidP="00223B2A">
      <w:pPr>
        <w:spacing w:after="3"/>
        <w:rPr>
          <w:rFonts w:eastAsia="Times New Roman"/>
          <w:szCs w:val="22"/>
          <w:lang w:eastAsia="en-GB"/>
        </w:rPr>
      </w:pPr>
    </w:p>
    <w:p w14:paraId="5776B2A9" w14:textId="77777777" w:rsidR="003752A8" w:rsidRDefault="003752A8" w:rsidP="00FE5B03">
      <w:pPr>
        <w:spacing w:after="0" w:line="240" w:lineRule="auto"/>
        <w:rPr>
          <w:rFonts w:eastAsia="Times New Roman"/>
          <w:b/>
          <w:bCs/>
          <w:szCs w:val="22"/>
          <w:lang w:eastAsia="en-GB"/>
        </w:rPr>
      </w:pPr>
    </w:p>
    <w:p w14:paraId="1F3FD4D9" w14:textId="3FD131F7" w:rsidR="00550BDE" w:rsidRPr="00550BDE" w:rsidRDefault="00550BDE" w:rsidP="00FE5B03">
      <w:pPr>
        <w:spacing w:after="0" w:line="240" w:lineRule="auto"/>
        <w:rPr>
          <w:rFonts w:eastAsia="Times New Roman"/>
          <w:b/>
          <w:bCs/>
          <w:szCs w:val="22"/>
          <w:lang w:eastAsia="en-GB"/>
        </w:rPr>
      </w:pPr>
      <w:r w:rsidRPr="00550BDE">
        <w:rPr>
          <w:rFonts w:eastAsia="Times New Roman"/>
          <w:b/>
          <w:bCs/>
          <w:szCs w:val="22"/>
          <w:lang w:eastAsia="en-GB"/>
        </w:rPr>
        <w:t>Agenda Item 10.1</w:t>
      </w:r>
    </w:p>
    <w:p w14:paraId="6ED55508" w14:textId="77777777" w:rsidR="00550BDE" w:rsidRPr="00550BDE" w:rsidRDefault="00550BDE" w:rsidP="00FE5B03">
      <w:pPr>
        <w:spacing w:after="0" w:line="240" w:lineRule="auto"/>
        <w:rPr>
          <w:rFonts w:eastAsia="Times New Roman"/>
          <w:b/>
          <w:bCs/>
          <w:szCs w:val="22"/>
          <w:lang w:eastAsia="en-GB"/>
        </w:rPr>
      </w:pPr>
      <w:r w:rsidRPr="00550BDE">
        <w:rPr>
          <w:rFonts w:eastAsia="Times New Roman"/>
          <w:b/>
          <w:bCs/>
          <w:szCs w:val="22"/>
          <w:lang w:eastAsia="en-GB"/>
        </w:rPr>
        <w:t>Report to Town Council 19</w:t>
      </w:r>
      <w:r w:rsidRPr="00550BDE">
        <w:rPr>
          <w:rFonts w:eastAsia="Times New Roman"/>
          <w:b/>
          <w:bCs/>
          <w:szCs w:val="22"/>
          <w:vertAlign w:val="superscript"/>
          <w:lang w:eastAsia="en-GB"/>
        </w:rPr>
        <w:t>th</w:t>
      </w:r>
      <w:r w:rsidRPr="00550BDE">
        <w:rPr>
          <w:rFonts w:eastAsia="Times New Roman"/>
          <w:b/>
          <w:bCs/>
          <w:szCs w:val="22"/>
          <w:lang w:eastAsia="en-GB"/>
        </w:rPr>
        <w:t xml:space="preserve"> May 2025</w:t>
      </w:r>
    </w:p>
    <w:p w14:paraId="092C09B2" w14:textId="77777777" w:rsidR="00550BDE" w:rsidRPr="00550BDE" w:rsidRDefault="00550BDE" w:rsidP="00FE5B03">
      <w:pPr>
        <w:spacing w:after="0" w:line="240" w:lineRule="auto"/>
        <w:rPr>
          <w:rFonts w:eastAsia="Times New Roman"/>
          <w:b/>
          <w:bCs/>
          <w:szCs w:val="22"/>
          <w:lang w:eastAsia="en-GB"/>
        </w:rPr>
      </w:pPr>
      <w:r w:rsidRPr="00550BDE">
        <w:rPr>
          <w:rFonts w:eastAsia="Times New Roman"/>
          <w:b/>
          <w:bCs/>
          <w:szCs w:val="22"/>
          <w:lang w:eastAsia="en-GB"/>
        </w:rPr>
        <w:t>List of Payments</w:t>
      </w:r>
    </w:p>
    <w:p w14:paraId="797CB9D1" w14:textId="77777777" w:rsidR="00550BDE" w:rsidRPr="00550BDE" w:rsidRDefault="00550BDE" w:rsidP="00550BDE">
      <w:pPr>
        <w:spacing w:after="3"/>
        <w:rPr>
          <w:rFonts w:eastAsia="Times New Roman"/>
          <w:szCs w:val="22"/>
          <w:lang w:eastAsia="en-GB"/>
        </w:rPr>
      </w:pPr>
    </w:p>
    <w:tbl>
      <w:tblPr>
        <w:tblStyle w:val="TableGrid"/>
        <w:tblW w:w="8784" w:type="dxa"/>
        <w:tblLook w:val="04A0" w:firstRow="1" w:lastRow="0" w:firstColumn="1" w:lastColumn="0" w:noHBand="0" w:noVBand="1"/>
      </w:tblPr>
      <w:tblGrid>
        <w:gridCol w:w="1980"/>
        <w:gridCol w:w="2528"/>
        <w:gridCol w:w="2575"/>
        <w:gridCol w:w="1701"/>
      </w:tblGrid>
      <w:tr w:rsidR="00550BDE" w:rsidRPr="00550BDE" w14:paraId="565809FD"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40F1840E" w14:textId="77777777" w:rsidR="00550BDE" w:rsidRPr="00550BDE" w:rsidRDefault="00550BDE" w:rsidP="00550BDE">
            <w:pPr>
              <w:spacing w:after="3" w:line="259" w:lineRule="auto"/>
              <w:rPr>
                <w:rFonts w:eastAsia="Times New Roman"/>
                <w:b/>
                <w:bCs/>
                <w:szCs w:val="22"/>
                <w:lang w:eastAsia="en-GB"/>
              </w:rPr>
            </w:pPr>
            <w:r w:rsidRPr="00550BDE">
              <w:rPr>
                <w:rFonts w:eastAsia="Times New Roman"/>
                <w:b/>
                <w:bCs/>
                <w:szCs w:val="22"/>
                <w:lang w:eastAsia="en-GB"/>
              </w:rPr>
              <w:t>Cheque No</w:t>
            </w:r>
          </w:p>
        </w:tc>
        <w:tc>
          <w:tcPr>
            <w:tcW w:w="2528" w:type="dxa"/>
            <w:tcBorders>
              <w:top w:val="single" w:sz="4" w:space="0" w:color="auto"/>
              <w:left w:val="single" w:sz="4" w:space="0" w:color="auto"/>
              <w:bottom w:val="single" w:sz="4" w:space="0" w:color="auto"/>
              <w:right w:val="single" w:sz="4" w:space="0" w:color="auto"/>
            </w:tcBorders>
            <w:hideMark/>
          </w:tcPr>
          <w:p w14:paraId="0C63F41E" w14:textId="77777777" w:rsidR="00550BDE" w:rsidRPr="00550BDE" w:rsidRDefault="00550BDE" w:rsidP="00550BDE">
            <w:pPr>
              <w:spacing w:after="3" w:line="259" w:lineRule="auto"/>
              <w:rPr>
                <w:rFonts w:eastAsia="Times New Roman"/>
                <w:b/>
                <w:bCs/>
                <w:szCs w:val="22"/>
                <w:lang w:eastAsia="en-GB"/>
              </w:rPr>
            </w:pPr>
            <w:r w:rsidRPr="00550BDE">
              <w:rPr>
                <w:rFonts w:eastAsia="Times New Roman"/>
                <w:b/>
                <w:bCs/>
                <w:szCs w:val="22"/>
                <w:lang w:eastAsia="en-GB"/>
              </w:rPr>
              <w:t>Payee</w:t>
            </w:r>
          </w:p>
        </w:tc>
        <w:tc>
          <w:tcPr>
            <w:tcW w:w="2575" w:type="dxa"/>
            <w:tcBorders>
              <w:top w:val="single" w:sz="4" w:space="0" w:color="auto"/>
              <w:left w:val="single" w:sz="4" w:space="0" w:color="auto"/>
              <w:bottom w:val="single" w:sz="4" w:space="0" w:color="auto"/>
              <w:right w:val="single" w:sz="4" w:space="0" w:color="auto"/>
            </w:tcBorders>
            <w:hideMark/>
          </w:tcPr>
          <w:p w14:paraId="7198CD01" w14:textId="77777777" w:rsidR="00550BDE" w:rsidRPr="00550BDE" w:rsidRDefault="00550BDE" w:rsidP="00550BDE">
            <w:pPr>
              <w:spacing w:after="3" w:line="259" w:lineRule="auto"/>
              <w:rPr>
                <w:rFonts w:eastAsia="Times New Roman"/>
                <w:b/>
                <w:bCs/>
                <w:szCs w:val="22"/>
                <w:lang w:eastAsia="en-GB"/>
              </w:rPr>
            </w:pPr>
            <w:r w:rsidRPr="00550BDE">
              <w:rPr>
                <w:rFonts w:eastAsia="Times New Roman"/>
                <w:b/>
                <w:bCs/>
                <w:szCs w:val="22"/>
                <w:lang w:eastAsia="en-GB"/>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0DFDA2B7" w14:textId="77777777" w:rsidR="00550BDE" w:rsidRPr="00550BDE" w:rsidRDefault="00550BDE" w:rsidP="00550BDE">
            <w:pPr>
              <w:spacing w:after="3" w:line="259" w:lineRule="auto"/>
              <w:rPr>
                <w:rFonts w:eastAsia="Times New Roman"/>
                <w:szCs w:val="22"/>
                <w:lang w:eastAsia="en-GB"/>
              </w:rPr>
            </w:pPr>
            <w:r w:rsidRPr="00550BDE">
              <w:rPr>
                <w:rFonts w:eastAsia="Times New Roman"/>
                <w:b/>
                <w:bCs/>
                <w:szCs w:val="22"/>
                <w:lang w:eastAsia="en-GB"/>
              </w:rPr>
              <w:t>Amount £</w:t>
            </w:r>
          </w:p>
        </w:tc>
      </w:tr>
      <w:tr w:rsidR="00550BDE" w:rsidRPr="00550BDE" w14:paraId="076036CE"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0A842201"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0A1933D8"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CCBC</w:t>
            </w:r>
          </w:p>
        </w:tc>
        <w:tc>
          <w:tcPr>
            <w:tcW w:w="2575" w:type="dxa"/>
            <w:tcBorders>
              <w:top w:val="single" w:sz="4" w:space="0" w:color="auto"/>
              <w:left w:val="single" w:sz="4" w:space="0" w:color="auto"/>
              <w:bottom w:val="single" w:sz="4" w:space="0" w:color="auto"/>
              <w:right w:val="single" w:sz="4" w:space="0" w:color="auto"/>
            </w:tcBorders>
            <w:hideMark/>
          </w:tcPr>
          <w:p w14:paraId="03E690C8"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NNDR</w:t>
            </w:r>
          </w:p>
        </w:tc>
        <w:tc>
          <w:tcPr>
            <w:tcW w:w="1701" w:type="dxa"/>
            <w:tcBorders>
              <w:top w:val="single" w:sz="4" w:space="0" w:color="auto"/>
              <w:left w:val="single" w:sz="4" w:space="0" w:color="auto"/>
              <w:bottom w:val="single" w:sz="4" w:space="0" w:color="auto"/>
              <w:right w:val="single" w:sz="4" w:space="0" w:color="auto"/>
            </w:tcBorders>
            <w:hideMark/>
          </w:tcPr>
          <w:p w14:paraId="3F4CFBAF"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937.20</w:t>
            </w:r>
          </w:p>
        </w:tc>
      </w:tr>
      <w:tr w:rsidR="00550BDE" w:rsidRPr="00550BDE" w14:paraId="1A60C6A4"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1123223A"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0BE4D70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EE Ltd</w:t>
            </w:r>
          </w:p>
        </w:tc>
        <w:tc>
          <w:tcPr>
            <w:tcW w:w="2575" w:type="dxa"/>
            <w:tcBorders>
              <w:top w:val="single" w:sz="4" w:space="0" w:color="auto"/>
              <w:left w:val="single" w:sz="4" w:space="0" w:color="auto"/>
              <w:bottom w:val="single" w:sz="4" w:space="0" w:color="auto"/>
              <w:right w:val="single" w:sz="4" w:space="0" w:color="auto"/>
            </w:tcBorders>
            <w:hideMark/>
          </w:tcPr>
          <w:p w14:paraId="651AC83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Mobile Phone</w:t>
            </w:r>
          </w:p>
        </w:tc>
        <w:tc>
          <w:tcPr>
            <w:tcW w:w="1701" w:type="dxa"/>
            <w:tcBorders>
              <w:top w:val="single" w:sz="4" w:space="0" w:color="auto"/>
              <w:left w:val="single" w:sz="4" w:space="0" w:color="auto"/>
              <w:bottom w:val="single" w:sz="4" w:space="0" w:color="auto"/>
              <w:right w:val="single" w:sz="4" w:space="0" w:color="auto"/>
            </w:tcBorders>
            <w:hideMark/>
          </w:tcPr>
          <w:p w14:paraId="4F80C70B"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11.84</w:t>
            </w:r>
          </w:p>
        </w:tc>
      </w:tr>
      <w:tr w:rsidR="00550BDE" w:rsidRPr="00550BDE" w14:paraId="3B024270"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0DB14CA9"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65D6A305"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LDP Services</w:t>
            </w:r>
          </w:p>
        </w:tc>
        <w:tc>
          <w:tcPr>
            <w:tcW w:w="2575" w:type="dxa"/>
            <w:tcBorders>
              <w:top w:val="single" w:sz="4" w:space="0" w:color="auto"/>
              <w:left w:val="single" w:sz="4" w:space="0" w:color="auto"/>
              <w:bottom w:val="single" w:sz="4" w:space="0" w:color="auto"/>
              <w:right w:val="single" w:sz="4" w:space="0" w:color="auto"/>
            </w:tcBorders>
            <w:hideMark/>
          </w:tcPr>
          <w:p w14:paraId="7638D66C"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Newsletter</w:t>
            </w:r>
          </w:p>
        </w:tc>
        <w:tc>
          <w:tcPr>
            <w:tcW w:w="1701" w:type="dxa"/>
            <w:tcBorders>
              <w:top w:val="single" w:sz="4" w:space="0" w:color="auto"/>
              <w:left w:val="single" w:sz="4" w:space="0" w:color="auto"/>
              <w:bottom w:val="single" w:sz="4" w:space="0" w:color="auto"/>
              <w:right w:val="single" w:sz="4" w:space="0" w:color="auto"/>
            </w:tcBorders>
            <w:hideMark/>
          </w:tcPr>
          <w:p w14:paraId="7D86E4BE"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1300.00</w:t>
            </w:r>
          </w:p>
        </w:tc>
      </w:tr>
      <w:tr w:rsidR="00550BDE" w:rsidRPr="00550BDE" w14:paraId="33BB408B"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60BB8E70"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6545108"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Digital Systems UK Ltd</w:t>
            </w:r>
          </w:p>
        </w:tc>
        <w:tc>
          <w:tcPr>
            <w:tcW w:w="2575" w:type="dxa"/>
            <w:tcBorders>
              <w:top w:val="single" w:sz="4" w:space="0" w:color="auto"/>
              <w:left w:val="single" w:sz="4" w:space="0" w:color="auto"/>
              <w:bottom w:val="single" w:sz="4" w:space="0" w:color="auto"/>
              <w:right w:val="single" w:sz="4" w:space="0" w:color="auto"/>
            </w:tcBorders>
            <w:hideMark/>
          </w:tcPr>
          <w:p w14:paraId="3BB55A6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Printing</w:t>
            </w:r>
          </w:p>
        </w:tc>
        <w:tc>
          <w:tcPr>
            <w:tcW w:w="1701" w:type="dxa"/>
            <w:tcBorders>
              <w:top w:val="single" w:sz="4" w:space="0" w:color="auto"/>
              <w:left w:val="single" w:sz="4" w:space="0" w:color="auto"/>
              <w:bottom w:val="single" w:sz="4" w:space="0" w:color="auto"/>
              <w:right w:val="single" w:sz="4" w:space="0" w:color="auto"/>
            </w:tcBorders>
            <w:hideMark/>
          </w:tcPr>
          <w:p w14:paraId="375ADC1E"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58.73</w:t>
            </w:r>
          </w:p>
        </w:tc>
      </w:tr>
      <w:tr w:rsidR="00550BDE" w:rsidRPr="00550BDE" w14:paraId="274CC14B"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31A7DF93"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304255</w:t>
            </w:r>
          </w:p>
        </w:tc>
        <w:tc>
          <w:tcPr>
            <w:tcW w:w="2528" w:type="dxa"/>
            <w:tcBorders>
              <w:top w:val="single" w:sz="4" w:space="0" w:color="auto"/>
              <w:left w:val="single" w:sz="4" w:space="0" w:color="auto"/>
              <w:bottom w:val="single" w:sz="4" w:space="0" w:color="auto"/>
              <w:right w:val="single" w:sz="4" w:space="0" w:color="auto"/>
            </w:tcBorders>
            <w:hideMark/>
          </w:tcPr>
          <w:p w14:paraId="1038E465"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D Roberts</w:t>
            </w:r>
          </w:p>
        </w:tc>
        <w:tc>
          <w:tcPr>
            <w:tcW w:w="2575" w:type="dxa"/>
            <w:tcBorders>
              <w:top w:val="single" w:sz="4" w:space="0" w:color="auto"/>
              <w:left w:val="single" w:sz="4" w:space="0" w:color="auto"/>
              <w:bottom w:val="single" w:sz="4" w:space="0" w:color="auto"/>
              <w:right w:val="single" w:sz="4" w:space="0" w:color="auto"/>
            </w:tcBorders>
            <w:hideMark/>
          </w:tcPr>
          <w:p w14:paraId="719EAFEF"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6FD05B55"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7DB58549"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46A02600"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304256</w:t>
            </w:r>
          </w:p>
        </w:tc>
        <w:tc>
          <w:tcPr>
            <w:tcW w:w="2528" w:type="dxa"/>
            <w:tcBorders>
              <w:top w:val="single" w:sz="4" w:space="0" w:color="auto"/>
              <w:left w:val="single" w:sz="4" w:space="0" w:color="auto"/>
              <w:bottom w:val="single" w:sz="4" w:space="0" w:color="auto"/>
              <w:right w:val="single" w:sz="4" w:space="0" w:color="auto"/>
            </w:tcBorders>
            <w:hideMark/>
          </w:tcPr>
          <w:p w14:paraId="08DE99FB"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P Reed</w:t>
            </w:r>
          </w:p>
        </w:tc>
        <w:tc>
          <w:tcPr>
            <w:tcW w:w="2575" w:type="dxa"/>
            <w:tcBorders>
              <w:top w:val="single" w:sz="4" w:space="0" w:color="auto"/>
              <w:left w:val="single" w:sz="4" w:space="0" w:color="auto"/>
              <w:bottom w:val="single" w:sz="4" w:space="0" w:color="auto"/>
              <w:right w:val="single" w:sz="4" w:space="0" w:color="auto"/>
            </w:tcBorders>
            <w:hideMark/>
          </w:tcPr>
          <w:p w14:paraId="5EC5ECB3"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6A1689E8"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2DEB0A30"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37C732F6"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304257</w:t>
            </w:r>
          </w:p>
        </w:tc>
        <w:tc>
          <w:tcPr>
            <w:tcW w:w="2528" w:type="dxa"/>
            <w:tcBorders>
              <w:top w:val="single" w:sz="4" w:space="0" w:color="auto"/>
              <w:left w:val="single" w:sz="4" w:space="0" w:color="auto"/>
              <w:bottom w:val="single" w:sz="4" w:space="0" w:color="auto"/>
              <w:right w:val="single" w:sz="4" w:space="0" w:color="auto"/>
            </w:tcBorders>
            <w:hideMark/>
          </w:tcPr>
          <w:p w14:paraId="6FFAE181"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 Prew</w:t>
            </w:r>
          </w:p>
        </w:tc>
        <w:tc>
          <w:tcPr>
            <w:tcW w:w="2575" w:type="dxa"/>
            <w:tcBorders>
              <w:top w:val="single" w:sz="4" w:space="0" w:color="auto"/>
              <w:left w:val="single" w:sz="4" w:space="0" w:color="auto"/>
              <w:bottom w:val="single" w:sz="4" w:space="0" w:color="auto"/>
              <w:right w:val="single" w:sz="4" w:space="0" w:color="auto"/>
            </w:tcBorders>
            <w:hideMark/>
          </w:tcPr>
          <w:p w14:paraId="06A9FF6A"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42B82833"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16E41621"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2CF2AF3A"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304258</w:t>
            </w:r>
          </w:p>
        </w:tc>
        <w:tc>
          <w:tcPr>
            <w:tcW w:w="2528" w:type="dxa"/>
            <w:tcBorders>
              <w:top w:val="single" w:sz="4" w:space="0" w:color="auto"/>
              <w:left w:val="single" w:sz="4" w:space="0" w:color="auto"/>
              <w:bottom w:val="single" w:sz="4" w:space="0" w:color="auto"/>
              <w:right w:val="single" w:sz="4" w:space="0" w:color="auto"/>
            </w:tcBorders>
            <w:hideMark/>
          </w:tcPr>
          <w:p w14:paraId="75390B19"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J Pettit</w:t>
            </w:r>
          </w:p>
        </w:tc>
        <w:tc>
          <w:tcPr>
            <w:tcW w:w="2575" w:type="dxa"/>
            <w:tcBorders>
              <w:top w:val="single" w:sz="4" w:space="0" w:color="auto"/>
              <w:left w:val="single" w:sz="4" w:space="0" w:color="auto"/>
              <w:bottom w:val="single" w:sz="4" w:space="0" w:color="auto"/>
              <w:right w:val="single" w:sz="4" w:space="0" w:color="auto"/>
            </w:tcBorders>
            <w:hideMark/>
          </w:tcPr>
          <w:p w14:paraId="286BC5C7"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498F3B55"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0D339CDD"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4731B931"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304259</w:t>
            </w:r>
          </w:p>
        </w:tc>
        <w:tc>
          <w:tcPr>
            <w:tcW w:w="2528" w:type="dxa"/>
            <w:tcBorders>
              <w:top w:val="single" w:sz="4" w:space="0" w:color="auto"/>
              <w:left w:val="single" w:sz="4" w:space="0" w:color="auto"/>
              <w:bottom w:val="single" w:sz="4" w:space="0" w:color="auto"/>
              <w:right w:val="single" w:sz="4" w:space="0" w:color="auto"/>
            </w:tcBorders>
            <w:hideMark/>
          </w:tcPr>
          <w:p w14:paraId="599A7866"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A Boughton Pettit</w:t>
            </w:r>
          </w:p>
        </w:tc>
        <w:tc>
          <w:tcPr>
            <w:tcW w:w="2575" w:type="dxa"/>
            <w:tcBorders>
              <w:top w:val="single" w:sz="4" w:space="0" w:color="auto"/>
              <w:left w:val="single" w:sz="4" w:space="0" w:color="auto"/>
              <w:bottom w:val="single" w:sz="4" w:space="0" w:color="auto"/>
              <w:right w:val="single" w:sz="4" w:space="0" w:color="auto"/>
            </w:tcBorders>
            <w:hideMark/>
          </w:tcPr>
          <w:p w14:paraId="1609B49A"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0D623FBB"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27C46FA7"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1015790B"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304260</w:t>
            </w:r>
          </w:p>
        </w:tc>
        <w:tc>
          <w:tcPr>
            <w:tcW w:w="2528" w:type="dxa"/>
            <w:tcBorders>
              <w:top w:val="single" w:sz="4" w:space="0" w:color="auto"/>
              <w:left w:val="single" w:sz="4" w:space="0" w:color="auto"/>
              <w:bottom w:val="single" w:sz="4" w:space="0" w:color="auto"/>
              <w:right w:val="single" w:sz="4" w:space="0" w:color="auto"/>
            </w:tcBorders>
            <w:hideMark/>
          </w:tcPr>
          <w:p w14:paraId="22D15BA9"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C Lewis</w:t>
            </w:r>
          </w:p>
        </w:tc>
        <w:tc>
          <w:tcPr>
            <w:tcW w:w="2575" w:type="dxa"/>
            <w:tcBorders>
              <w:top w:val="single" w:sz="4" w:space="0" w:color="auto"/>
              <w:left w:val="single" w:sz="4" w:space="0" w:color="auto"/>
              <w:bottom w:val="single" w:sz="4" w:space="0" w:color="auto"/>
              <w:right w:val="single" w:sz="4" w:space="0" w:color="auto"/>
            </w:tcBorders>
            <w:hideMark/>
          </w:tcPr>
          <w:p w14:paraId="54B632DE"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6CCA4BA2"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1CD232F1"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35FC1F6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304261</w:t>
            </w:r>
          </w:p>
        </w:tc>
        <w:tc>
          <w:tcPr>
            <w:tcW w:w="2528" w:type="dxa"/>
            <w:tcBorders>
              <w:top w:val="single" w:sz="4" w:space="0" w:color="auto"/>
              <w:left w:val="single" w:sz="4" w:space="0" w:color="auto"/>
              <w:bottom w:val="single" w:sz="4" w:space="0" w:color="auto"/>
              <w:right w:val="single" w:sz="4" w:space="0" w:color="auto"/>
            </w:tcBorders>
            <w:hideMark/>
          </w:tcPr>
          <w:p w14:paraId="244E768F"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S Kent</w:t>
            </w:r>
          </w:p>
        </w:tc>
        <w:tc>
          <w:tcPr>
            <w:tcW w:w="2575" w:type="dxa"/>
            <w:tcBorders>
              <w:top w:val="single" w:sz="4" w:space="0" w:color="auto"/>
              <w:left w:val="single" w:sz="4" w:space="0" w:color="auto"/>
              <w:bottom w:val="single" w:sz="4" w:space="0" w:color="auto"/>
              <w:right w:val="single" w:sz="4" w:space="0" w:color="auto"/>
            </w:tcBorders>
            <w:hideMark/>
          </w:tcPr>
          <w:p w14:paraId="71271D3E"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0499D6CD"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08D49BBF"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46F9116E"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304262</w:t>
            </w:r>
          </w:p>
        </w:tc>
        <w:tc>
          <w:tcPr>
            <w:tcW w:w="2528" w:type="dxa"/>
            <w:tcBorders>
              <w:top w:val="single" w:sz="4" w:space="0" w:color="auto"/>
              <w:left w:val="single" w:sz="4" w:space="0" w:color="auto"/>
              <w:bottom w:val="single" w:sz="4" w:space="0" w:color="auto"/>
              <w:right w:val="single" w:sz="4" w:space="0" w:color="auto"/>
            </w:tcBorders>
            <w:hideMark/>
          </w:tcPr>
          <w:p w14:paraId="5C1E868C"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J Grenfell</w:t>
            </w:r>
          </w:p>
        </w:tc>
        <w:tc>
          <w:tcPr>
            <w:tcW w:w="2575" w:type="dxa"/>
            <w:tcBorders>
              <w:top w:val="single" w:sz="4" w:space="0" w:color="auto"/>
              <w:left w:val="single" w:sz="4" w:space="0" w:color="auto"/>
              <w:bottom w:val="single" w:sz="4" w:space="0" w:color="auto"/>
              <w:right w:val="single" w:sz="4" w:space="0" w:color="auto"/>
            </w:tcBorders>
            <w:hideMark/>
          </w:tcPr>
          <w:p w14:paraId="1A1C7DAE"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520E475D"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2A01E13E"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5F67A382"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304263</w:t>
            </w:r>
          </w:p>
        </w:tc>
        <w:tc>
          <w:tcPr>
            <w:tcW w:w="2528" w:type="dxa"/>
            <w:tcBorders>
              <w:top w:val="single" w:sz="4" w:space="0" w:color="auto"/>
              <w:left w:val="single" w:sz="4" w:space="0" w:color="auto"/>
              <w:bottom w:val="single" w:sz="4" w:space="0" w:color="auto"/>
              <w:right w:val="single" w:sz="4" w:space="0" w:color="auto"/>
            </w:tcBorders>
            <w:hideMark/>
          </w:tcPr>
          <w:p w14:paraId="25F8AA1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J Fussell</w:t>
            </w:r>
          </w:p>
        </w:tc>
        <w:tc>
          <w:tcPr>
            <w:tcW w:w="2575" w:type="dxa"/>
            <w:tcBorders>
              <w:top w:val="single" w:sz="4" w:space="0" w:color="auto"/>
              <w:left w:val="single" w:sz="4" w:space="0" w:color="auto"/>
              <w:bottom w:val="single" w:sz="4" w:space="0" w:color="auto"/>
              <w:right w:val="single" w:sz="4" w:space="0" w:color="auto"/>
            </w:tcBorders>
            <w:hideMark/>
          </w:tcPr>
          <w:p w14:paraId="4FA2E5F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375DF161"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6FFBE7DC"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252ADA8C"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304264</w:t>
            </w:r>
          </w:p>
        </w:tc>
        <w:tc>
          <w:tcPr>
            <w:tcW w:w="2528" w:type="dxa"/>
            <w:tcBorders>
              <w:top w:val="single" w:sz="4" w:space="0" w:color="auto"/>
              <w:left w:val="single" w:sz="4" w:space="0" w:color="auto"/>
              <w:bottom w:val="single" w:sz="4" w:space="0" w:color="auto"/>
              <w:right w:val="single" w:sz="4" w:space="0" w:color="auto"/>
            </w:tcBorders>
            <w:hideMark/>
          </w:tcPr>
          <w:p w14:paraId="780EEA39"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C Elsbury</w:t>
            </w:r>
          </w:p>
        </w:tc>
        <w:tc>
          <w:tcPr>
            <w:tcW w:w="2575" w:type="dxa"/>
            <w:tcBorders>
              <w:top w:val="single" w:sz="4" w:space="0" w:color="auto"/>
              <w:left w:val="single" w:sz="4" w:space="0" w:color="auto"/>
              <w:bottom w:val="single" w:sz="4" w:space="0" w:color="auto"/>
              <w:right w:val="single" w:sz="4" w:space="0" w:color="auto"/>
            </w:tcBorders>
            <w:hideMark/>
          </w:tcPr>
          <w:p w14:paraId="6F3C83D7"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7F9AC81C"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3CF7D29C"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2DFACF58"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304265</w:t>
            </w:r>
          </w:p>
        </w:tc>
        <w:tc>
          <w:tcPr>
            <w:tcW w:w="2528" w:type="dxa"/>
            <w:tcBorders>
              <w:top w:val="single" w:sz="4" w:space="0" w:color="auto"/>
              <w:left w:val="single" w:sz="4" w:space="0" w:color="auto"/>
              <w:bottom w:val="single" w:sz="4" w:space="0" w:color="auto"/>
              <w:right w:val="single" w:sz="4" w:space="0" w:color="auto"/>
            </w:tcBorders>
            <w:hideMark/>
          </w:tcPr>
          <w:p w14:paraId="09F13684"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 Downes</w:t>
            </w:r>
          </w:p>
        </w:tc>
        <w:tc>
          <w:tcPr>
            <w:tcW w:w="2575" w:type="dxa"/>
            <w:tcBorders>
              <w:top w:val="single" w:sz="4" w:space="0" w:color="auto"/>
              <w:left w:val="single" w:sz="4" w:space="0" w:color="auto"/>
              <w:bottom w:val="single" w:sz="4" w:space="0" w:color="auto"/>
              <w:right w:val="single" w:sz="4" w:space="0" w:color="auto"/>
            </w:tcBorders>
            <w:hideMark/>
          </w:tcPr>
          <w:p w14:paraId="05C52DB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Mandatory Allowance</w:t>
            </w:r>
          </w:p>
        </w:tc>
        <w:tc>
          <w:tcPr>
            <w:tcW w:w="1701" w:type="dxa"/>
            <w:tcBorders>
              <w:top w:val="single" w:sz="4" w:space="0" w:color="auto"/>
              <w:left w:val="single" w:sz="4" w:space="0" w:color="auto"/>
              <w:bottom w:val="single" w:sz="4" w:space="0" w:color="auto"/>
              <w:right w:val="single" w:sz="4" w:space="0" w:color="auto"/>
            </w:tcBorders>
            <w:hideMark/>
          </w:tcPr>
          <w:p w14:paraId="78785F95"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208.00</w:t>
            </w:r>
          </w:p>
        </w:tc>
      </w:tr>
      <w:tr w:rsidR="00550BDE" w:rsidRPr="00550BDE" w14:paraId="708C4396"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0A5791B4"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5C7D5080"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BT</w:t>
            </w:r>
          </w:p>
        </w:tc>
        <w:tc>
          <w:tcPr>
            <w:tcW w:w="2575" w:type="dxa"/>
            <w:tcBorders>
              <w:top w:val="single" w:sz="4" w:space="0" w:color="auto"/>
              <w:left w:val="single" w:sz="4" w:space="0" w:color="auto"/>
              <w:bottom w:val="single" w:sz="4" w:space="0" w:color="auto"/>
              <w:right w:val="single" w:sz="4" w:space="0" w:color="auto"/>
            </w:tcBorders>
            <w:hideMark/>
          </w:tcPr>
          <w:p w14:paraId="4E861B7C"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09D94DD9"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45.44</w:t>
            </w:r>
          </w:p>
        </w:tc>
      </w:tr>
      <w:tr w:rsidR="00550BDE" w:rsidRPr="00550BDE" w14:paraId="1E1E04B9"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5009D5D1"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 xml:space="preserve">Direct Debit </w:t>
            </w:r>
          </w:p>
        </w:tc>
        <w:tc>
          <w:tcPr>
            <w:tcW w:w="2528" w:type="dxa"/>
            <w:tcBorders>
              <w:top w:val="single" w:sz="4" w:space="0" w:color="auto"/>
              <w:left w:val="single" w:sz="4" w:space="0" w:color="auto"/>
              <w:bottom w:val="single" w:sz="4" w:space="0" w:color="auto"/>
              <w:right w:val="single" w:sz="4" w:space="0" w:color="auto"/>
            </w:tcBorders>
            <w:hideMark/>
          </w:tcPr>
          <w:p w14:paraId="245C8460"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Sage (UK) Ltd</w:t>
            </w:r>
          </w:p>
        </w:tc>
        <w:tc>
          <w:tcPr>
            <w:tcW w:w="2575" w:type="dxa"/>
            <w:tcBorders>
              <w:top w:val="single" w:sz="4" w:space="0" w:color="auto"/>
              <w:left w:val="single" w:sz="4" w:space="0" w:color="auto"/>
              <w:bottom w:val="single" w:sz="4" w:space="0" w:color="auto"/>
              <w:right w:val="single" w:sz="4" w:space="0" w:color="auto"/>
            </w:tcBorders>
            <w:hideMark/>
          </w:tcPr>
          <w:p w14:paraId="0C4F1B5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Payroll Software</w:t>
            </w:r>
          </w:p>
        </w:tc>
        <w:tc>
          <w:tcPr>
            <w:tcW w:w="1701" w:type="dxa"/>
            <w:tcBorders>
              <w:top w:val="single" w:sz="4" w:space="0" w:color="auto"/>
              <w:left w:val="single" w:sz="4" w:space="0" w:color="auto"/>
              <w:bottom w:val="single" w:sz="4" w:space="0" w:color="auto"/>
              <w:right w:val="single" w:sz="4" w:space="0" w:color="auto"/>
            </w:tcBorders>
            <w:hideMark/>
          </w:tcPr>
          <w:p w14:paraId="51D97302"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12.00</w:t>
            </w:r>
          </w:p>
        </w:tc>
      </w:tr>
      <w:tr w:rsidR="00550BDE" w:rsidRPr="00550BDE" w14:paraId="683BEE8B"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00A7DD64"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Direct Card</w:t>
            </w:r>
          </w:p>
        </w:tc>
        <w:tc>
          <w:tcPr>
            <w:tcW w:w="2528" w:type="dxa"/>
            <w:tcBorders>
              <w:top w:val="single" w:sz="4" w:space="0" w:color="auto"/>
              <w:left w:val="single" w:sz="4" w:space="0" w:color="auto"/>
              <w:bottom w:val="single" w:sz="4" w:space="0" w:color="auto"/>
              <w:right w:val="single" w:sz="4" w:space="0" w:color="auto"/>
            </w:tcBorders>
            <w:hideMark/>
          </w:tcPr>
          <w:p w14:paraId="42E4F0F0"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Amazon Business</w:t>
            </w:r>
          </w:p>
        </w:tc>
        <w:tc>
          <w:tcPr>
            <w:tcW w:w="2575" w:type="dxa"/>
            <w:tcBorders>
              <w:top w:val="single" w:sz="4" w:space="0" w:color="auto"/>
              <w:left w:val="single" w:sz="4" w:space="0" w:color="auto"/>
              <w:bottom w:val="single" w:sz="4" w:space="0" w:color="auto"/>
              <w:right w:val="single" w:sz="4" w:space="0" w:color="auto"/>
            </w:tcBorders>
            <w:hideMark/>
          </w:tcPr>
          <w:p w14:paraId="63FBF616"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Stationery</w:t>
            </w:r>
          </w:p>
        </w:tc>
        <w:tc>
          <w:tcPr>
            <w:tcW w:w="1701" w:type="dxa"/>
            <w:tcBorders>
              <w:top w:val="single" w:sz="4" w:space="0" w:color="auto"/>
              <w:left w:val="single" w:sz="4" w:space="0" w:color="auto"/>
              <w:bottom w:val="single" w:sz="4" w:space="0" w:color="auto"/>
              <w:right w:val="single" w:sz="4" w:space="0" w:color="auto"/>
            </w:tcBorders>
            <w:hideMark/>
          </w:tcPr>
          <w:p w14:paraId="541C998F"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38.73</w:t>
            </w:r>
          </w:p>
        </w:tc>
      </w:tr>
      <w:tr w:rsidR="00550BDE" w:rsidRPr="00550BDE" w14:paraId="34E3A4D7"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5E3B4467"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22BC1191"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HMRC</w:t>
            </w:r>
          </w:p>
        </w:tc>
        <w:tc>
          <w:tcPr>
            <w:tcW w:w="2575" w:type="dxa"/>
            <w:tcBorders>
              <w:top w:val="single" w:sz="4" w:space="0" w:color="auto"/>
              <w:left w:val="single" w:sz="4" w:space="0" w:color="auto"/>
              <w:bottom w:val="single" w:sz="4" w:space="0" w:color="auto"/>
              <w:right w:val="single" w:sz="4" w:space="0" w:color="auto"/>
            </w:tcBorders>
            <w:hideMark/>
          </w:tcPr>
          <w:p w14:paraId="23FA9B9A"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60303810"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678.40</w:t>
            </w:r>
          </w:p>
        </w:tc>
      </w:tr>
      <w:tr w:rsidR="00550BDE" w:rsidRPr="00550BDE" w14:paraId="383DFE25"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1C379C95"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C7EB6C1"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Admin Assistant</w:t>
            </w:r>
          </w:p>
        </w:tc>
        <w:tc>
          <w:tcPr>
            <w:tcW w:w="2575" w:type="dxa"/>
            <w:tcBorders>
              <w:top w:val="single" w:sz="4" w:space="0" w:color="auto"/>
              <w:left w:val="single" w:sz="4" w:space="0" w:color="auto"/>
              <w:bottom w:val="single" w:sz="4" w:space="0" w:color="auto"/>
              <w:right w:val="single" w:sz="4" w:space="0" w:color="auto"/>
            </w:tcBorders>
            <w:hideMark/>
          </w:tcPr>
          <w:p w14:paraId="4435CD8C"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Salary (April)</w:t>
            </w:r>
          </w:p>
        </w:tc>
        <w:tc>
          <w:tcPr>
            <w:tcW w:w="1701" w:type="dxa"/>
            <w:tcBorders>
              <w:top w:val="single" w:sz="4" w:space="0" w:color="auto"/>
              <w:left w:val="single" w:sz="4" w:space="0" w:color="auto"/>
              <w:bottom w:val="single" w:sz="4" w:space="0" w:color="auto"/>
              <w:right w:val="single" w:sz="4" w:space="0" w:color="auto"/>
            </w:tcBorders>
            <w:hideMark/>
          </w:tcPr>
          <w:p w14:paraId="5F1B5FFB"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392.45</w:t>
            </w:r>
          </w:p>
        </w:tc>
      </w:tr>
      <w:tr w:rsidR="00550BDE" w:rsidRPr="00550BDE" w14:paraId="7665348F"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3D4BA2BD"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9AF0993"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Town Clerk</w:t>
            </w:r>
          </w:p>
        </w:tc>
        <w:tc>
          <w:tcPr>
            <w:tcW w:w="2575" w:type="dxa"/>
            <w:tcBorders>
              <w:top w:val="single" w:sz="4" w:space="0" w:color="auto"/>
              <w:left w:val="single" w:sz="4" w:space="0" w:color="auto"/>
              <w:bottom w:val="single" w:sz="4" w:space="0" w:color="auto"/>
              <w:right w:val="single" w:sz="4" w:space="0" w:color="auto"/>
            </w:tcBorders>
            <w:hideMark/>
          </w:tcPr>
          <w:p w14:paraId="6B0F08DE"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Salary (April)</w:t>
            </w:r>
          </w:p>
        </w:tc>
        <w:tc>
          <w:tcPr>
            <w:tcW w:w="1701" w:type="dxa"/>
            <w:tcBorders>
              <w:top w:val="single" w:sz="4" w:space="0" w:color="auto"/>
              <w:left w:val="single" w:sz="4" w:space="0" w:color="auto"/>
              <w:bottom w:val="single" w:sz="4" w:space="0" w:color="auto"/>
              <w:right w:val="single" w:sz="4" w:space="0" w:color="auto"/>
            </w:tcBorders>
            <w:hideMark/>
          </w:tcPr>
          <w:p w14:paraId="3AD41CE4"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871.78</w:t>
            </w:r>
          </w:p>
        </w:tc>
      </w:tr>
      <w:tr w:rsidR="00550BDE" w:rsidRPr="00550BDE" w14:paraId="035FCEDC"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239E5B12"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0D18849A"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NEST</w:t>
            </w:r>
          </w:p>
        </w:tc>
        <w:tc>
          <w:tcPr>
            <w:tcW w:w="2575" w:type="dxa"/>
            <w:tcBorders>
              <w:top w:val="single" w:sz="4" w:space="0" w:color="auto"/>
              <w:left w:val="single" w:sz="4" w:space="0" w:color="auto"/>
              <w:bottom w:val="single" w:sz="4" w:space="0" w:color="auto"/>
              <w:right w:val="single" w:sz="4" w:space="0" w:color="auto"/>
            </w:tcBorders>
            <w:hideMark/>
          </w:tcPr>
          <w:p w14:paraId="00A3D13B"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Pension (April)</w:t>
            </w:r>
          </w:p>
        </w:tc>
        <w:tc>
          <w:tcPr>
            <w:tcW w:w="1701" w:type="dxa"/>
            <w:tcBorders>
              <w:top w:val="single" w:sz="4" w:space="0" w:color="auto"/>
              <w:left w:val="single" w:sz="4" w:space="0" w:color="auto"/>
              <w:bottom w:val="single" w:sz="4" w:space="0" w:color="auto"/>
              <w:right w:val="single" w:sz="4" w:space="0" w:color="auto"/>
            </w:tcBorders>
            <w:hideMark/>
          </w:tcPr>
          <w:p w14:paraId="279E6A46"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35.73</w:t>
            </w:r>
          </w:p>
        </w:tc>
      </w:tr>
      <w:tr w:rsidR="00550BDE" w:rsidRPr="00550BDE" w14:paraId="3C7904F7" w14:textId="77777777" w:rsidTr="00550BDE">
        <w:tc>
          <w:tcPr>
            <w:tcW w:w="1980" w:type="dxa"/>
            <w:tcBorders>
              <w:top w:val="single" w:sz="4" w:space="0" w:color="auto"/>
              <w:left w:val="single" w:sz="4" w:space="0" w:color="auto"/>
              <w:bottom w:val="single" w:sz="4" w:space="0" w:color="auto"/>
              <w:right w:val="single" w:sz="4" w:space="0" w:color="auto"/>
            </w:tcBorders>
            <w:hideMark/>
          </w:tcPr>
          <w:p w14:paraId="0D8F7B38"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5476D265"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G James</w:t>
            </w:r>
          </w:p>
        </w:tc>
        <w:tc>
          <w:tcPr>
            <w:tcW w:w="2575" w:type="dxa"/>
            <w:tcBorders>
              <w:top w:val="single" w:sz="4" w:space="0" w:color="auto"/>
              <w:left w:val="single" w:sz="4" w:space="0" w:color="auto"/>
              <w:bottom w:val="single" w:sz="4" w:space="0" w:color="auto"/>
              <w:right w:val="single" w:sz="4" w:space="0" w:color="auto"/>
            </w:tcBorders>
            <w:hideMark/>
          </w:tcPr>
          <w:p w14:paraId="6D7253FA" w14:textId="77777777" w:rsidR="00550BDE" w:rsidRPr="00550BDE" w:rsidRDefault="00550BDE" w:rsidP="00550BDE">
            <w:pPr>
              <w:spacing w:after="3" w:line="259" w:lineRule="auto"/>
              <w:rPr>
                <w:rFonts w:eastAsia="Times New Roman"/>
                <w:szCs w:val="22"/>
                <w:lang w:eastAsia="en-GB"/>
              </w:rPr>
            </w:pPr>
            <w:r w:rsidRPr="00550BDE">
              <w:rPr>
                <w:rFonts w:eastAsia="Times New Roman"/>
                <w:szCs w:val="22"/>
                <w:lang w:eastAsia="en-GB"/>
              </w:rPr>
              <w:t>Internal Audit</w:t>
            </w:r>
          </w:p>
        </w:tc>
        <w:tc>
          <w:tcPr>
            <w:tcW w:w="1701" w:type="dxa"/>
            <w:tcBorders>
              <w:top w:val="single" w:sz="4" w:space="0" w:color="auto"/>
              <w:left w:val="single" w:sz="4" w:space="0" w:color="auto"/>
              <w:bottom w:val="single" w:sz="4" w:space="0" w:color="auto"/>
              <w:right w:val="single" w:sz="4" w:space="0" w:color="auto"/>
            </w:tcBorders>
            <w:hideMark/>
          </w:tcPr>
          <w:p w14:paraId="560C99E7" w14:textId="77777777" w:rsidR="00550BDE" w:rsidRPr="00550BDE" w:rsidRDefault="00550BDE" w:rsidP="0055338F">
            <w:pPr>
              <w:spacing w:after="3" w:line="259" w:lineRule="auto"/>
              <w:jc w:val="right"/>
              <w:rPr>
                <w:rFonts w:eastAsia="Times New Roman"/>
                <w:szCs w:val="22"/>
                <w:lang w:eastAsia="en-GB"/>
              </w:rPr>
            </w:pPr>
            <w:r w:rsidRPr="00550BDE">
              <w:rPr>
                <w:rFonts w:eastAsia="Times New Roman"/>
                <w:szCs w:val="22"/>
                <w:lang w:eastAsia="en-GB"/>
              </w:rPr>
              <w:t>230.00</w:t>
            </w:r>
          </w:p>
        </w:tc>
      </w:tr>
    </w:tbl>
    <w:p w14:paraId="09C04D9A" w14:textId="77777777" w:rsidR="00550BDE" w:rsidRPr="00550BDE" w:rsidRDefault="00550BDE" w:rsidP="00550BDE">
      <w:pPr>
        <w:spacing w:after="3"/>
        <w:rPr>
          <w:rFonts w:eastAsia="Times New Roman"/>
          <w:szCs w:val="22"/>
          <w:lang w:eastAsia="en-GB"/>
        </w:rPr>
      </w:pPr>
    </w:p>
    <w:p w14:paraId="316DC691" w14:textId="77777777" w:rsidR="00550BDE" w:rsidRPr="00550BDE" w:rsidRDefault="00550BDE" w:rsidP="00550BDE">
      <w:pPr>
        <w:spacing w:after="3"/>
        <w:rPr>
          <w:rFonts w:eastAsia="Times New Roman"/>
          <w:szCs w:val="22"/>
          <w:lang w:eastAsia="en-GB"/>
        </w:rPr>
      </w:pPr>
      <w:r w:rsidRPr="00550BDE">
        <w:rPr>
          <w:rFonts w:eastAsia="Times New Roman"/>
          <w:szCs w:val="22"/>
          <w:lang w:eastAsia="en-GB"/>
        </w:rPr>
        <w:t>It is recommended that Members note and approve the payments.</w:t>
      </w:r>
    </w:p>
    <w:p w14:paraId="5B67764D" w14:textId="77777777" w:rsidR="00550BDE" w:rsidRPr="00550BDE" w:rsidRDefault="00550BDE" w:rsidP="00550BDE">
      <w:pPr>
        <w:spacing w:after="3"/>
        <w:rPr>
          <w:rFonts w:eastAsia="Times New Roman"/>
          <w:b/>
          <w:bCs/>
          <w:szCs w:val="22"/>
          <w:lang w:eastAsia="en-GB"/>
        </w:rPr>
      </w:pPr>
    </w:p>
    <w:p w14:paraId="2B3248B5" w14:textId="77777777" w:rsidR="00550BDE" w:rsidRPr="00550BDE" w:rsidRDefault="00550BDE" w:rsidP="00550BDE">
      <w:pPr>
        <w:spacing w:after="3"/>
        <w:rPr>
          <w:rFonts w:eastAsia="Times New Roman"/>
          <w:b/>
          <w:bCs/>
          <w:szCs w:val="22"/>
          <w:lang w:eastAsia="en-GB"/>
        </w:rPr>
      </w:pPr>
    </w:p>
    <w:p w14:paraId="431C0E56" w14:textId="77777777" w:rsidR="00550BDE" w:rsidRPr="00550BDE" w:rsidRDefault="00550BDE" w:rsidP="00550BDE">
      <w:pPr>
        <w:spacing w:after="3"/>
        <w:rPr>
          <w:rFonts w:eastAsia="Times New Roman"/>
          <w:b/>
          <w:bCs/>
          <w:szCs w:val="22"/>
          <w:lang w:eastAsia="en-GB"/>
        </w:rPr>
      </w:pPr>
    </w:p>
    <w:p w14:paraId="265ED721" w14:textId="77777777" w:rsidR="00550BDE" w:rsidRPr="00550BDE" w:rsidRDefault="00550BDE" w:rsidP="0055338F">
      <w:pPr>
        <w:spacing w:after="0" w:line="240" w:lineRule="auto"/>
        <w:rPr>
          <w:rFonts w:eastAsia="Times New Roman"/>
          <w:b/>
          <w:bCs/>
          <w:szCs w:val="22"/>
          <w:lang w:eastAsia="en-GB"/>
        </w:rPr>
      </w:pPr>
      <w:r w:rsidRPr="00550BDE">
        <w:rPr>
          <w:rFonts w:eastAsia="Times New Roman"/>
          <w:b/>
          <w:bCs/>
          <w:szCs w:val="22"/>
          <w:lang w:eastAsia="en-GB"/>
        </w:rPr>
        <w:t>Agenda Item 10.2</w:t>
      </w:r>
    </w:p>
    <w:p w14:paraId="1F6FD752" w14:textId="77777777" w:rsidR="00550BDE" w:rsidRPr="00550BDE" w:rsidRDefault="00550BDE" w:rsidP="0055338F">
      <w:pPr>
        <w:spacing w:after="0" w:line="240" w:lineRule="auto"/>
        <w:rPr>
          <w:rFonts w:eastAsia="Times New Roman"/>
          <w:b/>
          <w:bCs/>
          <w:szCs w:val="22"/>
          <w:lang w:eastAsia="en-GB"/>
        </w:rPr>
      </w:pPr>
      <w:r w:rsidRPr="00550BDE">
        <w:rPr>
          <w:rFonts w:eastAsia="Times New Roman"/>
          <w:b/>
          <w:bCs/>
          <w:szCs w:val="22"/>
          <w:lang w:eastAsia="en-GB"/>
        </w:rPr>
        <w:t>Report to Town Council 19</w:t>
      </w:r>
      <w:r w:rsidRPr="00550BDE">
        <w:rPr>
          <w:rFonts w:eastAsia="Times New Roman"/>
          <w:b/>
          <w:bCs/>
          <w:szCs w:val="22"/>
          <w:vertAlign w:val="superscript"/>
          <w:lang w:eastAsia="en-GB"/>
        </w:rPr>
        <w:t>th</w:t>
      </w:r>
      <w:r w:rsidRPr="00550BDE">
        <w:rPr>
          <w:rFonts w:eastAsia="Times New Roman"/>
          <w:b/>
          <w:bCs/>
          <w:szCs w:val="22"/>
          <w:lang w:eastAsia="en-GB"/>
        </w:rPr>
        <w:t xml:space="preserve"> May 2025</w:t>
      </w:r>
    </w:p>
    <w:p w14:paraId="20A41F76" w14:textId="77777777" w:rsidR="00550BDE" w:rsidRPr="00550BDE" w:rsidRDefault="00550BDE" w:rsidP="0055338F">
      <w:pPr>
        <w:spacing w:after="0" w:line="240" w:lineRule="auto"/>
        <w:rPr>
          <w:rFonts w:eastAsia="Times New Roman"/>
          <w:b/>
          <w:bCs/>
          <w:szCs w:val="22"/>
          <w:lang w:eastAsia="en-GB"/>
        </w:rPr>
      </w:pPr>
      <w:r w:rsidRPr="00550BDE">
        <w:rPr>
          <w:rFonts w:eastAsia="Times New Roman"/>
          <w:b/>
          <w:bCs/>
          <w:szCs w:val="22"/>
          <w:lang w:eastAsia="en-GB"/>
        </w:rPr>
        <w:t>Bank Account Balances</w:t>
      </w:r>
    </w:p>
    <w:p w14:paraId="5357ADF5" w14:textId="77777777" w:rsidR="00550BDE" w:rsidRPr="00550BDE" w:rsidRDefault="00550BDE" w:rsidP="0055338F">
      <w:pPr>
        <w:spacing w:after="0" w:line="240" w:lineRule="auto"/>
        <w:rPr>
          <w:rFonts w:eastAsia="Times New Roman"/>
          <w:b/>
          <w:bCs/>
          <w:szCs w:val="22"/>
          <w:lang w:eastAsia="en-GB"/>
        </w:rPr>
      </w:pPr>
    </w:p>
    <w:p w14:paraId="65B983C4" w14:textId="77777777" w:rsidR="00550BDE" w:rsidRPr="00550BDE" w:rsidRDefault="00550BDE" w:rsidP="0055338F">
      <w:pPr>
        <w:spacing w:after="0" w:line="240" w:lineRule="auto"/>
        <w:rPr>
          <w:rFonts w:eastAsia="Times New Roman"/>
          <w:szCs w:val="22"/>
          <w:lang w:eastAsia="en-GB"/>
        </w:rPr>
      </w:pPr>
      <w:r w:rsidRPr="00550BDE">
        <w:rPr>
          <w:rFonts w:eastAsia="Times New Roman"/>
          <w:szCs w:val="22"/>
          <w:lang w:eastAsia="en-GB"/>
        </w:rPr>
        <w:t>Bank account balances as at 1</w:t>
      </w:r>
      <w:r w:rsidRPr="00550BDE">
        <w:rPr>
          <w:rFonts w:eastAsia="Times New Roman"/>
          <w:szCs w:val="22"/>
          <w:vertAlign w:val="superscript"/>
          <w:lang w:eastAsia="en-GB"/>
        </w:rPr>
        <w:t>st</w:t>
      </w:r>
      <w:r w:rsidRPr="00550BDE">
        <w:rPr>
          <w:rFonts w:eastAsia="Times New Roman"/>
          <w:szCs w:val="22"/>
          <w:lang w:eastAsia="en-GB"/>
        </w:rPr>
        <w:t xml:space="preserve"> May 2025</w:t>
      </w:r>
    </w:p>
    <w:p w14:paraId="1900E866" w14:textId="77777777" w:rsidR="00550BDE" w:rsidRPr="00550BDE" w:rsidRDefault="00550BDE" w:rsidP="0055338F">
      <w:pPr>
        <w:spacing w:after="0" w:line="240" w:lineRule="auto"/>
        <w:rPr>
          <w:rFonts w:eastAsia="Times New Roman"/>
          <w:szCs w:val="22"/>
          <w:lang w:eastAsia="en-GB"/>
        </w:rPr>
      </w:pPr>
      <w:r w:rsidRPr="00550BDE">
        <w:rPr>
          <w:rFonts w:eastAsia="Times New Roman"/>
          <w:szCs w:val="22"/>
          <w:lang w:eastAsia="en-GB"/>
        </w:rPr>
        <w:t>                                                                     </w:t>
      </w:r>
    </w:p>
    <w:p w14:paraId="52E03DA3" w14:textId="4CB9E3E1" w:rsidR="00550BDE" w:rsidRPr="00550BDE" w:rsidRDefault="00550BDE" w:rsidP="0055338F">
      <w:pPr>
        <w:spacing w:after="0" w:line="240" w:lineRule="auto"/>
        <w:rPr>
          <w:rFonts w:eastAsia="Times New Roman"/>
          <w:szCs w:val="22"/>
          <w:lang w:eastAsia="en-GB"/>
        </w:rPr>
      </w:pPr>
      <w:r w:rsidRPr="00550BDE">
        <w:rPr>
          <w:rFonts w:eastAsia="Times New Roman"/>
          <w:szCs w:val="22"/>
          <w:lang w:eastAsia="en-GB"/>
        </w:rPr>
        <w:t>                           </w:t>
      </w:r>
      <w:r w:rsidR="0061186B">
        <w:rPr>
          <w:rFonts w:eastAsia="Times New Roman"/>
          <w:szCs w:val="22"/>
          <w:lang w:eastAsia="en-GB"/>
        </w:rPr>
        <w:tab/>
      </w:r>
      <w:r w:rsidR="0061186B">
        <w:rPr>
          <w:rFonts w:eastAsia="Times New Roman"/>
          <w:szCs w:val="22"/>
          <w:lang w:eastAsia="en-GB"/>
        </w:rPr>
        <w:tab/>
      </w:r>
      <w:r w:rsidR="0061186B">
        <w:rPr>
          <w:rFonts w:eastAsia="Times New Roman"/>
          <w:szCs w:val="22"/>
          <w:lang w:eastAsia="en-GB"/>
        </w:rPr>
        <w:tab/>
      </w:r>
      <w:r w:rsidR="0061186B">
        <w:rPr>
          <w:rFonts w:eastAsia="Times New Roman"/>
          <w:szCs w:val="22"/>
          <w:lang w:eastAsia="en-GB"/>
        </w:rPr>
        <w:tab/>
      </w:r>
      <w:r w:rsidR="0061186B">
        <w:rPr>
          <w:rFonts w:eastAsia="Times New Roman"/>
          <w:szCs w:val="22"/>
          <w:lang w:eastAsia="en-GB"/>
        </w:rPr>
        <w:tab/>
      </w:r>
      <w:r w:rsidR="0061186B">
        <w:rPr>
          <w:rFonts w:eastAsia="Times New Roman"/>
          <w:szCs w:val="22"/>
          <w:lang w:eastAsia="en-GB"/>
        </w:rPr>
        <w:tab/>
      </w:r>
      <w:r w:rsidR="0061186B">
        <w:rPr>
          <w:rFonts w:eastAsia="Times New Roman"/>
          <w:szCs w:val="22"/>
          <w:lang w:eastAsia="en-GB"/>
        </w:rPr>
        <w:tab/>
        <w:t xml:space="preserve">          </w:t>
      </w:r>
      <w:r w:rsidR="0061186B">
        <w:rPr>
          <w:rFonts w:eastAsia="Times New Roman"/>
          <w:szCs w:val="22"/>
          <w:lang w:eastAsia="en-GB"/>
        </w:rPr>
        <w:tab/>
      </w:r>
      <w:r w:rsidRPr="00550BDE">
        <w:rPr>
          <w:rFonts w:eastAsia="Times New Roman"/>
          <w:szCs w:val="22"/>
          <w:lang w:eastAsia="en-GB"/>
        </w:rPr>
        <w:t>£</w:t>
      </w:r>
    </w:p>
    <w:p w14:paraId="7FA972F9" w14:textId="77777777" w:rsidR="00550BDE" w:rsidRPr="00550BDE" w:rsidRDefault="00550BDE" w:rsidP="0055338F">
      <w:pPr>
        <w:spacing w:after="0" w:line="240" w:lineRule="auto"/>
        <w:rPr>
          <w:rFonts w:eastAsia="Times New Roman"/>
          <w:szCs w:val="22"/>
          <w:lang w:eastAsia="en-GB"/>
        </w:rPr>
      </w:pPr>
    </w:p>
    <w:p w14:paraId="22ACB5B7" w14:textId="708E59E6" w:rsidR="00550BDE" w:rsidRPr="00550BDE" w:rsidRDefault="00550BDE" w:rsidP="0055338F">
      <w:pPr>
        <w:spacing w:after="0" w:line="240" w:lineRule="auto"/>
        <w:rPr>
          <w:rFonts w:eastAsia="Times New Roman"/>
          <w:szCs w:val="22"/>
          <w:lang w:eastAsia="en-GB"/>
        </w:rPr>
      </w:pPr>
      <w:r w:rsidRPr="00550BDE">
        <w:rPr>
          <w:rFonts w:eastAsia="Times New Roman"/>
          <w:szCs w:val="22"/>
          <w:lang w:eastAsia="en-GB"/>
        </w:rPr>
        <w:t>Charity and Community Bank Account</w:t>
      </w:r>
      <w:r w:rsidRPr="00550BDE">
        <w:rPr>
          <w:rFonts w:eastAsia="Times New Roman"/>
          <w:szCs w:val="22"/>
          <w:lang w:eastAsia="en-GB"/>
        </w:rPr>
        <w:tab/>
      </w:r>
      <w:r w:rsidRPr="00550BDE">
        <w:rPr>
          <w:rFonts w:eastAsia="Times New Roman"/>
          <w:szCs w:val="22"/>
          <w:lang w:eastAsia="en-GB"/>
        </w:rPr>
        <w:tab/>
      </w:r>
      <w:r w:rsidRPr="00550BDE">
        <w:rPr>
          <w:rFonts w:eastAsia="Times New Roman"/>
          <w:szCs w:val="22"/>
          <w:lang w:eastAsia="en-GB"/>
        </w:rPr>
        <w:tab/>
        <w:t>               44,935.31</w:t>
      </w:r>
    </w:p>
    <w:p w14:paraId="56C3FFAD" w14:textId="27A1A2B5" w:rsidR="00550BDE" w:rsidRPr="00550BDE" w:rsidRDefault="00550BDE" w:rsidP="0055338F">
      <w:pPr>
        <w:spacing w:after="0" w:line="240" w:lineRule="auto"/>
        <w:rPr>
          <w:rFonts w:eastAsia="Times New Roman"/>
          <w:szCs w:val="22"/>
          <w:lang w:eastAsia="en-GB"/>
        </w:rPr>
      </w:pPr>
      <w:r w:rsidRPr="00550BDE">
        <w:rPr>
          <w:rFonts w:eastAsia="Times New Roman"/>
          <w:szCs w:val="22"/>
          <w:lang w:eastAsia="en-GB"/>
        </w:rPr>
        <w:t>Corporate Instant Deposit (operational reserves)                        51,631.61</w:t>
      </w:r>
    </w:p>
    <w:p w14:paraId="383473A7" w14:textId="1BAA5A28" w:rsidR="00550BDE" w:rsidRPr="00550BDE" w:rsidRDefault="00550BDE" w:rsidP="0055338F">
      <w:pPr>
        <w:spacing w:after="0" w:line="240" w:lineRule="auto"/>
        <w:rPr>
          <w:rFonts w:eastAsia="Times New Roman"/>
          <w:szCs w:val="22"/>
          <w:lang w:eastAsia="en-GB"/>
        </w:rPr>
      </w:pPr>
      <w:r w:rsidRPr="00550BDE">
        <w:rPr>
          <w:rFonts w:eastAsia="Times New Roman"/>
          <w:szCs w:val="22"/>
          <w:lang w:eastAsia="en-GB"/>
        </w:rPr>
        <w:t>Corporate Instant Deposit (restricted reserves)                           16,605.52</w:t>
      </w:r>
    </w:p>
    <w:p w14:paraId="4F45A569" w14:textId="77777777" w:rsidR="00550BDE" w:rsidRPr="00550BDE" w:rsidRDefault="00550BDE" w:rsidP="0055338F">
      <w:pPr>
        <w:spacing w:after="0" w:line="240" w:lineRule="auto"/>
        <w:rPr>
          <w:rFonts w:eastAsia="Times New Roman"/>
          <w:szCs w:val="22"/>
          <w:lang w:eastAsia="en-GB"/>
        </w:rPr>
      </w:pPr>
    </w:p>
    <w:p w14:paraId="3DE77B85" w14:textId="77777777" w:rsidR="00550BDE" w:rsidRPr="00550BDE" w:rsidRDefault="00550BDE" w:rsidP="0055338F">
      <w:pPr>
        <w:spacing w:after="0" w:line="240" w:lineRule="auto"/>
        <w:rPr>
          <w:rFonts w:eastAsia="Times New Roman"/>
          <w:szCs w:val="22"/>
          <w:lang w:eastAsia="en-GB"/>
        </w:rPr>
      </w:pPr>
      <w:r w:rsidRPr="00550BDE">
        <w:rPr>
          <w:rFonts w:eastAsia="Times New Roman"/>
          <w:szCs w:val="22"/>
          <w:lang w:eastAsia="en-GB"/>
        </w:rPr>
        <w:t>Members to note the information</w:t>
      </w:r>
    </w:p>
    <w:p w14:paraId="69133021" w14:textId="77777777" w:rsidR="00B60695" w:rsidRDefault="00B60695" w:rsidP="0055338F">
      <w:pPr>
        <w:spacing w:after="0" w:line="240" w:lineRule="auto"/>
        <w:rPr>
          <w:rFonts w:eastAsia="Times New Roman"/>
          <w:szCs w:val="22"/>
          <w:lang w:eastAsia="en-GB"/>
        </w:rPr>
      </w:pPr>
    </w:p>
    <w:p w14:paraId="2A925FFA" w14:textId="77777777" w:rsidR="00CD7AA5" w:rsidRDefault="00CD7AA5" w:rsidP="00223B2A">
      <w:pPr>
        <w:spacing w:after="3"/>
        <w:rPr>
          <w:rFonts w:eastAsia="Times New Roman"/>
          <w:szCs w:val="22"/>
          <w:lang w:eastAsia="en-GB"/>
        </w:rPr>
      </w:pPr>
    </w:p>
    <w:p w14:paraId="31E19474" w14:textId="77777777" w:rsidR="00CD7AA5" w:rsidRPr="00CD7AA5" w:rsidRDefault="00CD7AA5" w:rsidP="00CD7AA5">
      <w:pPr>
        <w:spacing w:after="3"/>
        <w:rPr>
          <w:rFonts w:eastAsia="Times New Roman"/>
          <w:szCs w:val="22"/>
          <w:lang w:eastAsia="en-GB"/>
        </w:rPr>
      </w:pPr>
    </w:p>
    <w:p w14:paraId="48135CCA" w14:textId="77777777" w:rsidR="0055338F" w:rsidRDefault="0055338F" w:rsidP="00CD7AA5">
      <w:pPr>
        <w:spacing w:after="3"/>
        <w:rPr>
          <w:rFonts w:eastAsia="Times New Roman"/>
          <w:b/>
          <w:bCs/>
          <w:szCs w:val="22"/>
          <w:lang w:eastAsia="en-GB"/>
        </w:rPr>
      </w:pPr>
    </w:p>
    <w:p w14:paraId="3608EBC0" w14:textId="02C7DA6E"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Agenda Item 10.3</w:t>
      </w:r>
    </w:p>
    <w:p w14:paraId="0F48F4C7"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Report to Town Council 19 May 2025</w:t>
      </w:r>
    </w:p>
    <w:p w14:paraId="7CE32977"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Applications for Financial Assistance</w:t>
      </w:r>
    </w:p>
    <w:p w14:paraId="31BABCC2" w14:textId="77777777" w:rsidR="00CD7AA5" w:rsidRPr="00CD7AA5" w:rsidRDefault="00CD7AA5" w:rsidP="00CD7AA5">
      <w:pPr>
        <w:spacing w:after="3"/>
        <w:rPr>
          <w:rFonts w:eastAsia="Times New Roman"/>
          <w:szCs w:val="22"/>
          <w:lang w:eastAsia="en-GB"/>
        </w:rPr>
      </w:pPr>
      <w:r w:rsidRPr="00CD7AA5">
        <w:rPr>
          <w:rFonts w:eastAsia="Times New Roman"/>
          <w:b/>
          <w:bCs/>
          <w:szCs w:val="22"/>
          <w:lang w:eastAsia="en-GB"/>
        </w:rPr>
        <w:tab/>
      </w:r>
      <w:r w:rsidRPr="00CD7AA5">
        <w:rPr>
          <w:rFonts w:eastAsia="Times New Roman"/>
          <w:b/>
          <w:bCs/>
          <w:szCs w:val="22"/>
          <w:lang w:eastAsia="en-GB"/>
        </w:rPr>
        <w:tab/>
      </w:r>
      <w:r w:rsidRPr="00CD7AA5">
        <w:rPr>
          <w:rFonts w:eastAsia="Times New Roman"/>
          <w:b/>
          <w:bCs/>
          <w:szCs w:val="22"/>
          <w:lang w:eastAsia="en-GB"/>
        </w:rPr>
        <w:tab/>
      </w:r>
      <w:r w:rsidRPr="00CD7AA5">
        <w:rPr>
          <w:rFonts w:eastAsia="Times New Roman"/>
          <w:b/>
          <w:bCs/>
          <w:szCs w:val="22"/>
          <w:lang w:eastAsia="en-GB"/>
        </w:rPr>
        <w:tab/>
      </w:r>
      <w:r w:rsidRPr="00CD7AA5">
        <w:rPr>
          <w:rFonts w:eastAsia="Times New Roman"/>
          <w:b/>
          <w:bCs/>
          <w:szCs w:val="22"/>
          <w:lang w:eastAsia="en-GB"/>
        </w:rPr>
        <w:tab/>
      </w:r>
      <w:r w:rsidRPr="00CD7AA5">
        <w:rPr>
          <w:rFonts w:eastAsia="Times New Roman"/>
          <w:b/>
          <w:bCs/>
          <w:szCs w:val="22"/>
          <w:lang w:eastAsia="en-GB"/>
        </w:rPr>
        <w:tab/>
        <w:t xml:space="preserve">  </w:t>
      </w:r>
      <w:r w:rsidRPr="00CD7AA5">
        <w:rPr>
          <w:rFonts w:eastAsia="Times New Roman"/>
          <w:szCs w:val="22"/>
          <w:lang w:eastAsia="en-GB"/>
        </w:rPr>
        <w:t>£</w:t>
      </w:r>
    </w:p>
    <w:p w14:paraId="63E82223" w14:textId="77777777" w:rsidR="00CD7AA5" w:rsidRPr="00CD7AA5" w:rsidRDefault="00CD7AA5" w:rsidP="00CD7AA5">
      <w:pPr>
        <w:spacing w:after="3"/>
        <w:rPr>
          <w:rFonts w:eastAsia="Times New Roman"/>
          <w:szCs w:val="22"/>
          <w:lang w:eastAsia="en-GB"/>
        </w:rPr>
      </w:pPr>
      <w:r w:rsidRPr="00CD7AA5">
        <w:rPr>
          <w:rFonts w:eastAsia="Times New Roman"/>
          <w:b/>
          <w:bCs/>
          <w:szCs w:val="22"/>
          <w:lang w:eastAsia="en-GB"/>
        </w:rPr>
        <w:tab/>
      </w:r>
      <w:r w:rsidRPr="00CD7AA5">
        <w:rPr>
          <w:rFonts w:eastAsia="Times New Roman"/>
          <w:szCs w:val="22"/>
          <w:lang w:eastAsia="en-GB"/>
        </w:rPr>
        <w:t>Budget</w:t>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t>6000</w:t>
      </w:r>
    </w:p>
    <w:p w14:paraId="5B727360" w14:textId="77777777" w:rsidR="00CD7AA5" w:rsidRPr="00CD7AA5" w:rsidRDefault="00CD7AA5" w:rsidP="00CD7AA5">
      <w:pPr>
        <w:spacing w:after="3"/>
        <w:rPr>
          <w:rFonts w:eastAsia="Times New Roman"/>
          <w:szCs w:val="22"/>
          <w:lang w:eastAsia="en-GB"/>
        </w:rPr>
      </w:pPr>
      <w:r w:rsidRPr="00CD7AA5">
        <w:rPr>
          <w:rFonts w:eastAsia="Times New Roman"/>
          <w:szCs w:val="22"/>
          <w:lang w:eastAsia="en-GB"/>
        </w:rPr>
        <w:tab/>
        <w:t>Commitment</w:t>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t xml:space="preserve">      0</w:t>
      </w:r>
    </w:p>
    <w:p w14:paraId="50C121D6" w14:textId="77777777" w:rsidR="00CD7AA5" w:rsidRDefault="00CD7AA5" w:rsidP="00CD7AA5">
      <w:pPr>
        <w:spacing w:after="3"/>
        <w:rPr>
          <w:rFonts w:eastAsia="Times New Roman"/>
          <w:szCs w:val="22"/>
          <w:lang w:eastAsia="en-GB"/>
        </w:rPr>
      </w:pPr>
      <w:r w:rsidRPr="00CD7AA5">
        <w:rPr>
          <w:rFonts w:eastAsia="Times New Roman"/>
          <w:szCs w:val="22"/>
          <w:lang w:eastAsia="en-GB"/>
        </w:rPr>
        <w:tab/>
        <w:t xml:space="preserve">Available </w:t>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t>6000</w:t>
      </w:r>
    </w:p>
    <w:p w14:paraId="5EC7ED94" w14:textId="77777777" w:rsidR="00FC23F4" w:rsidRPr="00CD7AA5" w:rsidRDefault="00FC23F4" w:rsidP="00CD7AA5">
      <w:pPr>
        <w:spacing w:after="3"/>
        <w:rPr>
          <w:rFonts w:eastAsia="Times New Roman"/>
          <w:szCs w:val="22"/>
          <w:lang w:eastAsia="en-GB"/>
        </w:rPr>
      </w:pPr>
    </w:p>
    <w:p w14:paraId="1C3BE12A" w14:textId="77777777" w:rsidR="00CD7AA5" w:rsidRPr="00CD7AA5" w:rsidRDefault="00CD7AA5" w:rsidP="00CD7AA5">
      <w:pPr>
        <w:spacing w:after="3"/>
        <w:rPr>
          <w:rFonts w:eastAsia="Times New Roman"/>
          <w:szCs w:val="22"/>
          <w:u w:val="single"/>
          <w:lang w:eastAsia="en-GB"/>
        </w:rPr>
      </w:pPr>
      <w:r w:rsidRPr="00CD7AA5">
        <w:rPr>
          <w:rFonts w:eastAsia="Times New Roman"/>
          <w:szCs w:val="22"/>
          <w:u w:val="single"/>
          <w:lang w:eastAsia="en-GB"/>
        </w:rPr>
        <w:t xml:space="preserve">1 Menter Iaith Sir Caerffili – </w:t>
      </w:r>
      <w:proofErr w:type="spellStart"/>
      <w:r w:rsidRPr="00CD7AA5">
        <w:rPr>
          <w:rFonts w:eastAsia="Times New Roman"/>
          <w:szCs w:val="22"/>
          <w:u w:val="single"/>
          <w:lang w:eastAsia="en-GB"/>
        </w:rPr>
        <w:t>Ffiliffest</w:t>
      </w:r>
      <w:proofErr w:type="spellEnd"/>
    </w:p>
    <w:p w14:paraId="4039DA9B" w14:textId="71A71B5D" w:rsidR="00CD7AA5" w:rsidRDefault="00CD7AA5" w:rsidP="00CD7AA5">
      <w:pPr>
        <w:spacing w:after="3"/>
        <w:rPr>
          <w:rFonts w:eastAsia="Times New Roman"/>
          <w:szCs w:val="22"/>
          <w:lang w:eastAsia="en-GB"/>
        </w:rPr>
      </w:pPr>
      <w:proofErr w:type="spellStart"/>
      <w:r w:rsidRPr="00CD7AA5">
        <w:rPr>
          <w:rFonts w:eastAsia="Times New Roman"/>
          <w:szCs w:val="22"/>
          <w:lang w:eastAsia="en-GB"/>
        </w:rPr>
        <w:t>Ffiliffest</w:t>
      </w:r>
      <w:proofErr w:type="spellEnd"/>
      <w:r w:rsidRPr="00CD7AA5">
        <w:rPr>
          <w:rFonts w:eastAsia="Times New Roman"/>
          <w:szCs w:val="22"/>
          <w:lang w:eastAsia="en-GB"/>
        </w:rPr>
        <w:t xml:space="preserve"> is Menter </w:t>
      </w:r>
      <w:proofErr w:type="spellStart"/>
      <w:r w:rsidRPr="00CD7AA5">
        <w:rPr>
          <w:rFonts w:eastAsia="Times New Roman"/>
          <w:szCs w:val="22"/>
          <w:lang w:eastAsia="en-GB"/>
        </w:rPr>
        <w:t>Caerffili’s</w:t>
      </w:r>
      <w:proofErr w:type="spellEnd"/>
      <w:r w:rsidRPr="00CD7AA5">
        <w:rPr>
          <w:rFonts w:eastAsia="Times New Roman"/>
          <w:szCs w:val="22"/>
          <w:lang w:eastAsia="en-GB"/>
        </w:rPr>
        <w:t xml:space="preserve"> annual community event which will be held on the Owain Glyndwr Playing Fields on 7 June 2025. The event celebrates the Welsh Language, local heritage and culture. Financial support is requested to support the event. The total cost of the event in 2025 is projected at £45000. A sum of £20000</w:t>
      </w:r>
      <w:r>
        <w:rPr>
          <w:rFonts w:eastAsia="Times New Roman"/>
          <w:szCs w:val="22"/>
          <w:lang w:eastAsia="en-GB"/>
        </w:rPr>
        <w:t xml:space="preserve"> </w:t>
      </w:r>
      <w:r w:rsidRPr="00CD7AA5">
        <w:rPr>
          <w:rFonts w:eastAsia="Times New Roman"/>
          <w:szCs w:val="22"/>
          <w:lang w:eastAsia="en-GB"/>
        </w:rPr>
        <w:t>has been secured from the Arts Council for Wales, sponsorship, and the Arts Development Team at CCBC.</w:t>
      </w:r>
    </w:p>
    <w:p w14:paraId="06463908" w14:textId="77777777" w:rsidR="00FC23F4" w:rsidRPr="00CD7AA5" w:rsidRDefault="00FC23F4" w:rsidP="00CD7AA5">
      <w:pPr>
        <w:spacing w:after="3"/>
        <w:rPr>
          <w:rFonts w:eastAsia="Times New Roman"/>
          <w:szCs w:val="22"/>
          <w:lang w:eastAsia="en-GB"/>
        </w:rPr>
      </w:pPr>
    </w:p>
    <w:p w14:paraId="068437B1" w14:textId="77777777" w:rsidR="00CD7AA5" w:rsidRDefault="00CD7AA5" w:rsidP="00CD7AA5">
      <w:pPr>
        <w:spacing w:after="3"/>
        <w:rPr>
          <w:rFonts w:eastAsia="Times New Roman"/>
          <w:szCs w:val="22"/>
          <w:lang w:eastAsia="en-GB"/>
        </w:rPr>
      </w:pPr>
      <w:r w:rsidRPr="00CD7AA5">
        <w:rPr>
          <w:rFonts w:eastAsia="Times New Roman"/>
          <w:szCs w:val="22"/>
          <w:lang w:eastAsia="en-GB"/>
        </w:rPr>
        <w:t>Funding is sought towards the following:</w:t>
      </w:r>
    </w:p>
    <w:p w14:paraId="49956684" w14:textId="77777777" w:rsidR="00FC23F4" w:rsidRPr="00CD7AA5" w:rsidRDefault="00FC23F4" w:rsidP="00CD7AA5">
      <w:pPr>
        <w:spacing w:after="3"/>
        <w:rPr>
          <w:rFonts w:eastAsia="Times New Roman"/>
          <w:szCs w:val="22"/>
          <w:lang w:eastAsia="en-GB"/>
        </w:rPr>
      </w:pPr>
    </w:p>
    <w:p w14:paraId="19592A70" w14:textId="77777777" w:rsidR="00CD7AA5" w:rsidRPr="00CD7AA5" w:rsidRDefault="00CD7AA5" w:rsidP="00CD7AA5">
      <w:pPr>
        <w:spacing w:after="3"/>
        <w:rPr>
          <w:rFonts w:eastAsia="Times New Roman"/>
          <w:szCs w:val="22"/>
          <w:lang w:eastAsia="en-GB"/>
        </w:rPr>
      </w:pPr>
      <w:r w:rsidRPr="00CD7AA5">
        <w:rPr>
          <w:rFonts w:eastAsia="Times New Roman"/>
          <w:szCs w:val="22"/>
          <w:lang w:eastAsia="en-GB"/>
        </w:rPr>
        <w:t xml:space="preserve">Activity and performance </w:t>
      </w:r>
      <w:proofErr w:type="spellStart"/>
      <w:r w:rsidRPr="00CD7AA5">
        <w:rPr>
          <w:rFonts w:eastAsia="Times New Roman"/>
          <w:szCs w:val="22"/>
          <w:lang w:eastAsia="en-GB"/>
        </w:rPr>
        <w:t>tipees</w:t>
      </w:r>
      <w:proofErr w:type="spellEnd"/>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t>1300</w:t>
      </w:r>
    </w:p>
    <w:p w14:paraId="0CBDD9D1" w14:textId="77777777" w:rsidR="00CD7AA5" w:rsidRPr="00CD7AA5" w:rsidRDefault="00CD7AA5" w:rsidP="00CD7AA5">
      <w:pPr>
        <w:spacing w:after="3"/>
        <w:rPr>
          <w:rFonts w:eastAsia="Times New Roman"/>
          <w:szCs w:val="22"/>
          <w:lang w:eastAsia="en-GB"/>
        </w:rPr>
      </w:pPr>
      <w:r w:rsidRPr="00CD7AA5">
        <w:rPr>
          <w:rFonts w:eastAsia="Times New Roman"/>
          <w:szCs w:val="22"/>
          <w:lang w:eastAsia="en-GB"/>
        </w:rPr>
        <w:t>Marquees for activities and food stalls</w:t>
      </w:r>
      <w:r w:rsidRPr="00CD7AA5">
        <w:rPr>
          <w:rFonts w:eastAsia="Times New Roman"/>
          <w:szCs w:val="22"/>
          <w:lang w:eastAsia="en-GB"/>
        </w:rPr>
        <w:tab/>
      </w:r>
      <w:r w:rsidRPr="00CD7AA5">
        <w:rPr>
          <w:rFonts w:eastAsia="Times New Roman"/>
          <w:szCs w:val="22"/>
          <w:lang w:eastAsia="en-GB"/>
        </w:rPr>
        <w:tab/>
        <w:t>2200</w:t>
      </w:r>
    </w:p>
    <w:p w14:paraId="6A59D335" w14:textId="77777777" w:rsidR="00CD7AA5" w:rsidRPr="00CD7AA5" w:rsidRDefault="00CD7AA5" w:rsidP="00CD7AA5">
      <w:pPr>
        <w:spacing w:after="3"/>
        <w:rPr>
          <w:rFonts w:eastAsia="Times New Roman"/>
          <w:szCs w:val="22"/>
          <w:lang w:eastAsia="en-GB"/>
        </w:rPr>
      </w:pPr>
      <w:r w:rsidRPr="00CD7AA5">
        <w:rPr>
          <w:rFonts w:eastAsia="Times New Roman"/>
          <w:szCs w:val="22"/>
          <w:lang w:eastAsia="en-GB"/>
        </w:rPr>
        <w:t>Marketing signs and flyers</w:t>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t xml:space="preserve">  440</w:t>
      </w:r>
    </w:p>
    <w:p w14:paraId="13087F82" w14:textId="77777777" w:rsidR="00CD7AA5" w:rsidRDefault="00CD7AA5" w:rsidP="00CD7AA5">
      <w:pPr>
        <w:spacing w:after="3"/>
        <w:rPr>
          <w:rFonts w:eastAsia="Times New Roman"/>
          <w:szCs w:val="22"/>
          <w:lang w:eastAsia="en-GB"/>
        </w:rPr>
      </w:pPr>
      <w:r w:rsidRPr="00CD7AA5">
        <w:rPr>
          <w:rFonts w:eastAsia="Times New Roman"/>
          <w:szCs w:val="22"/>
          <w:lang w:eastAsia="en-GB"/>
        </w:rPr>
        <w:t>Local performers and artists</w:t>
      </w:r>
      <w:r w:rsidRPr="00CD7AA5">
        <w:rPr>
          <w:rFonts w:eastAsia="Times New Roman"/>
          <w:szCs w:val="22"/>
          <w:lang w:eastAsia="en-GB"/>
        </w:rPr>
        <w:tab/>
      </w:r>
      <w:r w:rsidRPr="00CD7AA5">
        <w:rPr>
          <w:rFonts w:eastAsia="Times New Roman"/>
          <w:szCs w:val="22"/>
          <w:lang w:eastAsia="en-GB"/>
        </w:rPr>
        <w:tab/>
      </w:r>
      <w:r w:rsidRPr="00CD7AA5">
        <w:rPr>
          <w:rFonts w:eastAsia="Times New Roman"/>
          <w:szCs w:val="22"/>
          <w:lang w:eastAsia="en-GB"/>
        </w:rPr>
        <w:tab/>
        <w:t>1800</w:t>
      </w:r>
    </w:p>
    <w:p w14:paraId="7D32F1A3" w14:textId="77777777" w:rsidR="00FC23F4" w:rsidRPr="00CD7AA5" w:rsidRDefault="00FC23F4" w:rsidP="00CD7AA5">
      <w:pPr>
        <w:spacing w:after="3"/>
        <w:rPr>
          <w:rFonts w:eastAsia="Times New Roman"/>
          <w:szCs w:val="22"/>
          <w:lang w:eastAsia="en-GB"/>
        </w:rPr>
      </w:pPr>
    </w:p>
    <w:p w14:paraId="48105D3E" w14:textId="77777777" w:rsidR="00CD7AA5" w:rsidRDefault="00CD7AA5" w:rsidP="00CD7AA5">
      <w:pPr>
        <w:spacing w:after="3"/>
        <w:rPr>
          <w:rFonts w:eastAsia="Times New Roman"/>
          <w:szCs w:val="22"/>
          <w:lang w:eastAsia="en-GB"/>
        </w:rPr>
      </w:pPr>
      <w:r w:rsidRPr="00CD7AA5">
        <w:rPr>
          <w:rFonts w:eastAsia="Times New Roman"/>
          <w:szCs w:val="22"/>
          <w:lang w:eastAsia="en-GB"/>
        </w:rPr>
        <w:t xml:space="preserve">In 2024 the Town Council provided sponsorship of £1300 (funded from the Sponsored Events budget) for </w:t>
      </w:r>
      <w:proofErr w:type="spellStart"/>
      <w:r w:rsidRPr="00CD7AA5">
        <w:rPr>
          <w:rFonts w:eastAsia="Times New Roman"/>
          <w:szCs w:val="22"/>
          <w:lang w:eastAsia="en-GB"/>
        </w:rPr>
        <w:t>Ffiliffest</w:t>
      </w:r>
      <w:proofErr w:type="spellEnd"/>
      <w:r w:rsidRPr="00CD7AA5">
        <w:rPr>
          <w:rFonts w:eastAsia="Times New Roman"/>
          <w:szCs w:val="22"/>
          <w:lang w:eastAsia="en-GB"/>
        </w:rPr>
        <w:t xml:space="preserve">. In considering sponsorship for various events in 2025 the Town Council has already budgeted to provide a similar sum for </w:t>
      </w:r>
      <w:proofErr w:type="spellStart"/>
      <w:r w:rsidRPr="00CD7AA5">
        <w:rPr>
          <w:rFonts w:eastAsia="Times New Roman"/>
          <w:szCs w:val="22"/>
          <w:lang w:eastAsia="en-GB"/>
        </w:rPr>
        <w:t>Ffiliffest</w:t>
      </w:r>
      <w:proofErr w:type="spellEnd"/>
      <w:r w:rsidRPr="00CD7AA5">
        <w:rPr>
          <w:rFonts w:eastAsia="Times New Roman"/>
          <w:szCs w:val="22"/>
          <w:lang w:eastAsia="en-GB"/>
        </w:rPr>
        <w:t xml:space="preserve"> (minute 85.1.5 CTC 17.2.25). The financial assistance expenditure is authorised under the Local Government Act 1972 section 145.</w:t>
      </w:r>
    </w:p>
    <w:p w14:paraId="3A7CD2E6" w14:textId="77777777" w:rsidR="00FC23F4" w:rsidRPr="00CD7AA5" w:rsidRDefault="00FC23F4" w:rsidP="00CD7AA5">
      <w:pPr>
        <w:spacing w:after="3"/>
        <w:rPr>
          <w:rFonts w:eastAsia="Times New Roman"/>
          <w:szCs w:val="22"/>
          <w:lang w:eastAsia="en-GB"/>
        </w:rPr>
      </w:pPr>
    </w:p>
    <w:p w14:paraId="36D5E426" w14:textId="77777777" w:rsidR="00CD7AA5" w:rsidRDefault="00CD7AA5" w:rsidP="00CD7AA5">
      <w:pPr>
        <w:spacing w:after="3"/>
        <w:rPr>
          <w:rFonts w:eastAsia="Times New Roman"/>
          <w:b/>
          <w:bCs/>
          <w:szCs w:val="22"/>
          <w:lang w:eastAsia="en-GB"/>
        </w:rPr>
      </w:pPr>
      <w:r w:rsidRPr="00CD7AA5">
        <w:rPr>
          <w:rFonts w:eastAsia="Times New Roman"/>
          <w:b/>
          <w:bCs/>
          <w:szCs w:val="22"/>
          <w:lang w:eastAsia="en-GB"/>
        </w:rPr>
        <w:t>Financial Assistance – Application Form</w:t>
      </w:r>
    </w:p>
    <w:p w14:paraId="05AA1DF7" w14:textId="77777777" w:rsidR="00043526" w:rsidRPr="00CD7AA5" w:rsidRDefault="00043526" w:rsidP="00CD7AA5">
      <w:pPr>
        <w:spacing w:after="3"/>
        <w:rPr>
          <w:rFonts w:eastAsia="Times New Roman"/>
          <w:b/>
          <w:bCs/>
          <w:szCs w:val="22"/>
          <w:lang w:eastAsia="en-GB"/>
        </w:rPr>
      </w:pPr>
    </w:p>
    <w:p w14:paraId="469E4A5D"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Name of Organisation</w:t>
      </w:r>
    </w:p>
    <w:p w14:paraId="4197B358" w14:textId="77777777" w:rsidR="00CD7AA5" w:rsidRDefault="00CD7AA5" w:rsidP="00CD7AA5">
      <w:pPr>
        <w:spacing w:after="3"/>
        <w:rPr>
          <w:rFonts w:eastAsia="Times New Roman"/>
          <w:szCs w:val="22"/>
          <w:lang w:eastAsia="en-GB"/>
        </w:rPr>
      </w:pPr>
      <w:r w:rsidRPr="00CD7AA5">
        <w:rPr>
          <w:rFonts w:eastAsia="Times New Roman"/>
          <w:szCs w:val="22"/>
          <w:lang w:eastAsia="en-GB"/>
        </w:rPr>
        <w:t>Menter Iaith Sir Caerffili</w:t>
      </w:r>
    </w:p>
    <w:p w14:paraId="081D3BE4" w14:textId="77777777" w:rsidR="00043526" w:rsidRPr="00CD7AA5" w:rsidRDefault="00043526" w:rsidP="00CD7AA5">
      <w:pPr>
        <w:spacing w:after="3"/>
        <w:rPr>
          <w:rFonts w:eastAsia="Times New Roman"/>
          <w:szCs w:val="22"/>
          <w:lang w:eastAsia="en-GB"/>
        </w:rPr>
      </w:pPr>
    </w:p>
    <w:p w14:paraId="73C7FD79"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Purpose or Activities of Organisation</w:t>
      </w:r>
    </w:p>
    <w:p w14:paraId="5A54083C" w14:textId="77777777" w:rsidR="00CD7AA5" w:rsidRDefault="00CD7AA5" w:rsidP="00CD7AA5">
      <w:pPr>
        <w:spacing w:after="3"/>
      </w:pPr>
      <w:r w:rsidRPr="00CD7AA5">
        <w:rPr>
          <w:rFonts w:eastAsia="Times New Roman"/>
          <w:szCs w:val="22"/>
          <w:lang w:eastAsia="en-GB"/>
        </w:rPr>
        <w:t xml:space="preserve">Menter </w:t>
      </w:r>
      <w:proofErr w:type="spellStart"/>
      <w:r w:rsidRPr="00CD7AA5">
        <w:rPr>
          <w:rFonts w:eastAsia="Times New Roman"/>
          <w:szCs w:val="22"/>
          <w:lang w:eastAsia="en-GB"/>
        </w:rPr>
        <w:t>Caerffili’s</w:t>
      </w:r>
      <w:proofErr w:type="spellEnd"/>
      <w:r w:rsidRPr="00CD7AA5">
        <w:rPr>
          <w:rFonts w:eastAsia="Times New Roman"/>
          <w:szCs w:val="22"/>
          <w:lang w:eastAsia="en-GB"/>
        </w:rPr>
        <w:t xml:space="preserve"> principal aim is to increase the opportunities for people of all ages to use the Welsh language within their local communities. Details of all our services can be found on our website: </w:t>
      </w:r>
      <w:hyperlink r:id="rId7" w:history="1">
        <w:r w:rsidRPr="00CD7AA5">
          <w:rPr>
            <w:rStyle w:val="Hyperlink"/>
            <w:rFonts w:eastAsia="Times New Roman"/>
            <w:szCs w:val="22"/>
            <w:lang w:eastAsia="en-GB"/>
          </w:rPr>
          <w:t>www.mentercaerffili.cymru</w:t>
        </w:r>
      </w:hyperlink>
    </w:p>
    <w:p w14:paraId="66FA6D80" w14:textId="77777777" w:rsidR="00043526" w:rsidRPr="00CD7AA5" w:rsidRDefault="00043526" w:rsidP="00CD7AA5">
      <w:pPr>
        <w:spacing w:after="3"/>
        <w:rPr>
          <w:rFonts w:eastAsia="Times New Roman"/>
          <w:szCs w:val="22"/>
          <w:lang w:eastAsia="en-GB"/>
        </w:rPr>
      </w:pPr>
    </w:p>
    <w:p w14:paraId="64CCDA9C"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 xml:space="preserve">Membership of Organisation or Beneficiaries of Activities </w:t>
      </w:r>
    </w:p>
    <w:p w14:paraId="21EB7355" w14:textId="77777777" w:rsidR="00CD7AA5" w:rsidRDefault="00CD7AA5" w:rsidP="00CD7AA5">
      <w:pPr>
        <w:spacing w:after="3"/>
        <w:rPr>
          <w:rFonts w:eastAsia="Times New Roman"/>
          <w:szCs w:val="22"/>
          <w:lang w:eastAsia="en-GB"/>
        </w:rPr>
      </w:pPr>
      <w:r w:rsidRPr="00CD7AA5">
        <w:rPr>
          <w:rFonts w:eastAsia="Times New Roman"/>
          <w:szCs w:val="22"/>
          <w:lang w:eastAsia="en-GB"/>
        </w:rPr>
        <w:t>3500+</w:t>
      </w:r>
    </w:p>
    <w:p w14:paraId="4907E121" w14:textId="77777777" w:rsidR="00043526" w:rsidRPr="00CD7AA5" w:rsidRDefault="00043526" w:rsidP="00CD7AA5">
      <w:pPr>
        <w:spacing w:after="3"/>
        <w:rPr>
          <w:rFonts w:eastAsia="Times New Roman"/>
          <w:szCs w:val="22"/>
          <w:lang w:eastAsia="en-GB"/>
        </w:rPr>
      </w:pPr>
    </w:p>
    <w:p w14:paraId="60B4437E"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Membership Fees</w:t>
      </w:r>
    </w:p>
    <w:p w14:paraId="7E8E1AC7" w14:textId="77777777" w:rsidR="00CD7AA5" w:rsidRDefault="00CD7AA5" w:rsidP="00CD7AA5">
      <w:pPr>
        <w:spacing w:after="3"/>
        <w:rPr>
          <w:rFonts w:eastAsia="Times New Roman"/>
          <w:szCs w:val="22"/>
          <w:lang w:eastAsia="en-GB"/>
        </w:rPr>
      </w:pPr>
      <w:r w:rsidRPr="00CD7AA5">
        <w:rPr>
          <w:rFonts w:eastAsia="Times New Roman"/>
          <w:szCs w:val="22"/>
          <w:lang w:eastAsia="en-GB"/>
        </w:rPr>
        <w:t>N/A</w:t>
      </w:r>
    </w:p>
    <w:p w14:paraId="1AB06E99" w14:textId="77777777" w:rsidR="00043526" w:rsidRPr="00CD7AA5" w:rsidRDefault="00043526" w:rsidP="00CD7AA5">
      <w:pPr>
        <w:spacing w:after="3"/>
        <w:rPr>
          <w:rFonts w:eastAsia="Times New Roman"/>
          <w:szCs w:val="22"/>
          <w:lang w:eastAsia="en-GB"/>
        </w:rPr>
      </w:pPr>
    </w:p>
    <w:p w14:paraId="2CA6349D"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Present Financial Position</w:t>
      </w:r>
    </w:p>
    <w:p w14:paraId="7F3D294C" w14:textId="77777777" w:rsidR="00CD7AA5" w:rsidRPr="00CD7AA5" w:rsidRDefault="00CD7AA5" w:rsidP="00CD7AA5">
      <w:pPr>
        <w:spacing w:after="3"/>
        <w:rPr>
          <w:rFonts w:eastAsia="Times New Roman"/>
          <w:szCs w:val="22"/>
          <w:lang w:eastAsia="en-GB"/>
        </w:rPr>
      </w:pPr>
      <w:r w:rsidRPr="00CD7AA5">
        <w:rPr>
          <w:rFonts w:eastAsia="Times New Roman"/>
          <w:szCs w:val="22"/>
          <w:lang w:eastAsia="en-GB"/>
        </w:rPr>
        <w:t>The audited accounts to 31.3.24 show the organisation had total funds of £213,036.</w:t>
      </w:r>
    </w:p>
    <w:p w14:paraId="60A284C0" w14:textId="77777777" w:rsidR="007C1D24" w:rsidRDefault="00CD7AA5" w:rsidP="00CD7AA5">
      <w:pPr>
        <w:spacing w:after="3"/>
        <w:rPr>
          <w:rFonts w:eastAsia="Times New Roman"/>
          <w:szCs w:val="22"/>
          <w:lang w:eastAsia="en-GB"/>
        </w:rPr>
      </w:pPr>
      <w:r w:rsidRPr="00CD7AA5">
        <w:rPr>
          <w:rFonts w:eastAsia="Times New Roman"/>
          <w:szCs w:val="22"/>
          <w:lang w:eastAsia="en-GB"/>
        </w:rPr>
        <w:t xml:space="preserve">Menter Caerffili is in a stable financial position at present with a level of reserves advised to meet 6 months running costs in the event of closure. We do not have a permanent </w:t>
      </w:r>
    </w:p>
    <w:p w14:paraId="2493EF7E" w14:textId="77777777" w:rsidR="007C1D24" w:rsidRDefault="007C1D24" w:rsidP="00CD7AA5">
      <w:pPr>
        <w:spacing w:after="3"/>
        <w:rPr>
          <w:rFonts w:eastAsia="Times New Roman"/>
          <w:szCs w:val="22"/>
          <w:lang w:eastAsia="en-GB"/>
        </w:rPr>
      </w:pPr>
    </w:p>
    <w:p w14:paraId="28BDC3C0" w14:textId="77777777" w:rsidR="00815BAD" w:rsidRDefault="00815BAD" w:rsidP="00CD7AA5">
      <w:pPr>
        <w:spacing w:after="3"/>
        <w:rPr>
          <w:rFonts w:eastAsia="Times New Roman"/>
          <w:szCs w:val="22"/>
          <w:lang w:eastAsia="en-GB"/>
        </w:rPr>
      </w:pPr>
    </w:p>
    <w:p w14:paraId="686646A3" w14:textId="35C02E52" w:rsidR="00CD7AA5" w:rsidRDefault="00CD7AA5" w:rsidP="00CD7AA5">
      <w:pPr>
        <w:spacing w:after="3"/>
        <w:rPr>
          <w:rFonts w:eastAsia="Times New Roman"/>
          <w:szCs w:val="22"/>
          <w:lang w:eastAsia="en-GB"/>
        </w:rPr>
      </w:pPr>
      <w:r w:rsidRPr="00CD7AA5">
        <w:rPr>
          <w:rFonts w:eastAsia="Times New Roman"/>
          <w:szCs w:val="22"/>
          <w:lang w:eastAsia="en-GB"/>
        </w:rPr>
        <w:t xml:space="preserve">annual budget for the project costs we are applying for and therefore need  to raise funds annually </w:t>
      </w:r>
      <w:proofErr w:type="gramStart"/>
      <w:r w:rsidRPr="00CD7AA5">
        <w:rPr>
          <w:rFonts w:eastAsia="Times New Roman"/>
          <w:szCs w:val="22"/>
          <w:lang w:eastAsia="en-GB"/>
        </w:rPr>
        <w:t>in order to</w:t>
      </w:r>
      <w:proofErr w:type="gramEnd"/>
      <w:r w:rsidRPr="00CD7AA5">
        <w:rPr>
          <w:rFonts w:eastAsia="Times New Roman"/>
          <w:szCs w:val="22"/>
          <w:lang w:eastAsia="en-GB"/>
        </w:rPr>
        <w:t xml:space="preserve"> hold the project successfully and safely.</w:t>
      </w:r>
    </w:p>
    <w:p w14:paraId="09CAFECE" w14:textId="77777777" w:rsidR="00043526" w:rsidRPr="00CD7AA5" w:rsidRDefault="00043526" w:rsidP="00CD7AA5">
      <w:pPr>
        <w:spacing w:after="3"/>
        <w:rPr>
          <w:rFonts w:eastAsia="Times New Roman"/>
          <w:szCs w:val="22"/>
          <w:lang w:eastAsia="en-GB"/>
        </w:rPr>
      </w:pPr>
    </w:p>
    <w:p w14:paraId="36B0C923" w14:textId="77777777" w:rsidR="00CD7AA5" w:rsidRPr="00CD7AA5" w:rsidRDefault="00CD7AA5" w:rsidP="00CD7AA5">
      <w:pPr>
        <w:spacing w:after="3"/>
        <w:rPr>
          <w:rFonts w:eastAsia="Times New Roman"/>
          <w:b/>
          <w:bCs/>
          <w:szCs w:val="22"/>
          <w:lang w:eastAsia="en-GB"/>
        </w:rPr>
      </w:pPr>
      <w:r w:rsidRPr="00CD7AA5">
        <w:rPr>
          <w:rFonts w:eastAsia="Times New Roman"/>
          <w:b/>
          <w:bCs/>
          <w:szCs w:val="22"/>
          <w:lang w:eastAsia="en-GB"/>
        </w:rPr>
        <w:t>Purpose for which assistance is required and estimate of costs</w:t>
      </w:r>
    </w:p>
    <w:p w14:paraId="37210919" w14:textId="77777777" w:rsidR="00CD7AA5" w:rsidRPr="00CD7AA5" w:rsidRDefault="00CD7AA5" w:rsidP="00CD7AA5">
      <w:pPr>
        <w:spacing w:after="3"/>
        <w:rPr>
          <w:rFonts w:eastAsia="Times New Roman"/>
          <w:szCs w:val="22"/>
          <w:lang w:eastAsia="en-GB"/>
        </w:rPr>
      </w:pPr>
      <w:r w:rsidRPr="00CD7AA5">
        <w:rPr>
          <w:rFonts w:eastAsia="Times New Roman"/>
          <w:szCs w:val="22"/>
          <w:lang w:eastAsia="en-GB"/>
        </w:rPr>
        <w:t xml:space="preserve">To help with the costs of the cultural and Welsh language summer festival, </w:t>
      </w:r>
      <w:proofErr w:type="spellStart"/>
      <w:r w:rsidRPr="00CD7AA5">
        <w:rPr>
          <w:rFonts w:eastAsia="Times New Roman"/>
          <w:szCs w:val="22"/>
          <w:lang w:eastAsia="en-GB"/>
        </w:rPr>
        <w:t>Ffiliffest</w:t>
      </w:r>
      <w:proofErr w:type="spellEnd"/>
      <w:r w:rsidRPr="00CD7AA5">
        <w:rPr>
          <w:rFonts w:eastAsia="Times New Roman"/>
          <w:szCs w:val="22"/>
          <w:lang w:eastAsia="en-GB"/>
        </w:rPr>
        <w:t>. A supporting statement outlining the funding requirements has been submitted with the application.</w:t>
      </w:r>
    </w:p>
    <w:p w14:paraId="518255E5" w14:textId="77777777" w:rsidR="00CD7AA5" w:rsidRPr="00223B2A" w:rsidRDefault="00CD7AA5" w:rsidP="00223B2A">
      <w:pPr>
        <w:spacing w:after="3"/>
        <w:rPr>
          <w:rFonts w:eastAsia="Times New Roman"/>
          <w:szCs w:val="22"/>
          <w:lang w:eastAsia="en-GB"/>
        </w:rPr>
      </w:pPr>
    </w:p>
    <w:p w14:paraId="2D694D42" w14:textId="77777777" w:rsidR="009173B8" w:rsidRPr="009173B8" w:rsidRDefault="009173B8" w:rsidP="009173B8">
      <w:pPr>
        <w:spacing w:after="3"/>
        <w:rPr>
          <w:rFonts w:eastAsia="Times New Roman"/>
          <w:szCs w:val="22"/>
          <w:lang w:eastAsia="en-GB"/>
        </w:rPr>
      </w:pPr>
    </w:p>
    <w:sectPr w:rsidR="009173B8" w:rsidRPr="009173B8" w:rsidSect="00C27F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219F"/>
    <w:multiLevelType w:val="hybridMultilevel"/>
    <w:tmpl w:val="F2C61D7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F764C4"/>
    <w:multiLevelType w:val="hybridMultilevel"/>
    <w:tmpl w:val="1E8EB6DA"/>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58B19E9"/>
    <w:multiLevelType w:val="hybridMultilevel"/>
    <w:tmpl w:val="78B66B62"/>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92941833">
    <w:abstractNumId w:val="0"/>
  </w:num>
  <w:num w:numId="2" w16cid:durableId="2009093489">
    <w:abstractNumId w:val="2"/>
  </w:num>
  <w:num w:numId="3" w16cid:durableId="469832449">
    <w:abstractNumId w:val="2"/>
  </w:num>
  <w:num w:numId="4" w16cid:durableId="18181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3C27"/>
    <w:rsid w:val="00043526"/>
    <w:rsid w:val="000702AD"/>
    <w:rsid w:val="00076571"/>
    <w:rsid w:val="0008713E"/>
    <w:rsid w:val="00095648"/>
    <w:rsid w:val="000A15CD"/>
    <w:rsid w:val="000B3759"/>
    <w:rsid w:val="000C155D"/>
    <w:rsid w:val="000C2137"/>
    <w:rsid w:val="001138F2"/>
    <w:rsid w:val="001778CE"/>
    <w:rsid w:val="001E32ED"/>
    <w:rsid w:val="0020121F"/>
    <w:rsid w:val="00204E72"/>
    <w:rsid w:val="0020593D"/>
    <w:rsid w:val="00223B2A"/>
    <w:rsid w:val="00225560"/>
    <w:rsid w:val="00266E1B"/>
    <w:rsid w:val="002706DB"/>
    <w:rsid w:val="00273D86"/>
    <w:rsid w:val="002D4C14"/>
    <w:rsid w:val="002E1363"/>
    <w:rsid w:val="00301328"/>
    <w:rsid w:val="003262F1"/>
    <w:rsid w:val="00342CE0"/>
    <w:rsid w:val="003752A8"/>
    <w:rsid w:val="00377DF7"/>
    <w:rsid w:val="00387786"/>
    <w:rsid w:val="003B0B4F"/>
    <w:rsid w:val="003D140B"/>
    <w:rsid w:val="003D5BC9"/>
    <w:rsid w:val="003E7E29"/>
    <w:rsid w:val="00404E0B"/>
    <w:rsid w:val="00422B4B"/>
    <w:rsid w:val="004252CA"/>
    <w:rsid w:val="004420D9"/>
    <w:rsid w:val="004450D9"/>
    <w:rsid w:val="004A2014"/>
    <w:rsid w:val="004A72FD"/>
    <w:rsid w:val="004C0DF9"/>
    <w:rsid w:val="004C6662"/>
    <w:rsid w:val="004D26E5"/>
    <w:rsid w:val="004E0146"/>
    <w:rsid w:val="005027BC"/>
    <w:rsid w:val="0052150C"/>
    <w:rsid w:val="00530B3E"/>
    <w:rsid w:val="005313CA"/>
    <w:rsid w:val="0055098C"/>
    <w:rsid w:val="00550BDE"/>
    <w:rsid w:val="0055338F"/>
    <w:rsid w:val="00555EAF"/>
    <w:rsid w:val="005752FD"/>
    <w:rsid w:val="005847AD"/>
    <w:rsid w:val="00593C28"/>
    <w:rsid w:val="005978AA"/>
    <w:rsid w:val="005A4AEB"/>
    <w:rsid w:val="005B1C3C"/>
    <w:rsid w:val="005B4FB8"/>
    <w:rsid w:val="005D3C8F"/>
    <w:rsid w:val="005E0189"/>
    <w:rsid w:val="005F73EB"/>
    <w:rsid w:val="00600DEC"/>
    <w:rsid w:val="00604945"/>
    <w:rsid w:val="0061186B"/>
    <w:rsid w:val="00666080"/>
    <w:rsid w:val="00676529"/>
    <w:rsid w:val="006E2691"/>
    <w:rsid w:val="00724FE5"/>
    <w:rsid w:val="00736FFF"/>
    <w:rsid w:val="007472F5"/>
    <w:rsid w:val="007519EC"/>
    <w:rsid w:val="00757A67"/>
    <w:rsid w:val="00772279"/>
    <w:rsid w:val="00780211"/>
    <w:rsid w:val="0078025F"/>
    <w:rsid w:val="007C1D24"/>
    <w:rsid w:val="007D53B2"/>
    <w:rsid w:val="00810211"/>
    <w:rsid w:val="00815BAD"/>
    <w:rsid w:val="008814A4"/>
    <w:rsid w:val="0088432C"/>
    <w:rsid w:val="008B37D0"/>
    <w:rsid w:val="008E0A08"/>
    <w:rsid w:val="009173B8"/>
    <w:rsid w:val="009238DA"/>
    <w:rsid w:val="00945278"/>
    <w:rsid w:val="00946726"/>
    <w:rsid w:val="00975455"/>
    <w:rsid w:val="00991279"/>
    <w:rsid w:val="009A385A"/>
    <w:rsid w:val="009C0F23"/>
    <w:rsid w:val="009C64D0"/>
    <w:rsid w:val="009D0904"/>
    <w:rsid w:val="00A059F4"/>
    <w:rsid w:val="00AA5988"/>
    <w:rsid w:val="00AC2C72"/>
    <w:rsid w:val="00AD1112"/>
    <w:rsid w:val="00AD5309"/>
    <w:rsid w:val="00AD696B"/>
    <w:rsid w:val="00B02AB4"/>
    <w:rsid w:val="00B226AF"/>
    <w:rsid w:val="00B311D6"/>
    <w:rsid w:val="00B60695"/>
    <w:rsid w:val="00B739E3"/>
    <w:rsid w:val="00B84DF9"/>
    <w:rsid w:val="00B93044"/>
    <w:rsid w:val="00B9320A"/>
    <w:rsid w:val="00BB15C3"/>
    <w:rsid w:val="00BB5916"/>
    <w:rsid w:val="00BE0543"/>
    <w:rsid w:val="00BE1C89"/>
    <w:rsid w:val="00BF23FD"/>
    <w:rsid w:val="00C00DAE"/>
    <w:rsid w:val="00C0598A"/>
    <w:rsid w:val="00C07E78"/>
    <w:rsid w:val="00C11BE5"/>
    <w:rsid w:val="00C13A5A"/>
    <w:rsid w:val="00C16B20"/>
    <w:rsid w:val="00C24561"/>
    <w:rsid w:val="00C24822"/>
    <w:rsid w:val="00C27F8A"/>
    <w:rsid w:val="00C34E19"/>
    <w:rsid w:val="00C46344"/>
    <w:rsid w:val="00C5014E"/>
    <w:rsid w:val="00C504C3"/>
    <w:rsid w:val="00C97DE4"/>
    <w:rsid w:val="00CA2CC3"/>
    <w:rsid w:val="00CB52D8"/>
    <w:rsid w:val="00CC37E6"/>
    <w:rsid w:val="00CD0758"/>
    <w:rsid w:val="00CD7AA5"/>
    <w:rsid w:val="00D25D78"/>
    <w:rsid w:val="00D44567"/>
    <w:rsid w:val="00D534FA"/>
    <w:rsid w:val="00D56EDB"/>
    <w:rsid w:val="00D643A1"/>
    <w:rsid w:val="00D72FA0"/>
    <w:rsid w:val="00D85470"/>
    <w:rsid w:val="00DA2730"/>
    <w:rsid w:val="00DA4D8B"/>
    <w:rsid w:val="00DD7811"/>
    <w:rsid w:val="00DE7645"/>
    <w:rsid w:val="00E01DB4"/>
    <w:rsid w:val="00E24AE5"/>
    <w:rsid w:val="00E32E67"/>
    <w:rsid w:val="00E50CBC"/>
    <w:rsid w:val="00E70A77"/>
    <w:rsid w:val="00E74B5E"/>
    <w:rsid w:val="00E95435"/>
    <w:rsid w:val="00EA12A1"/>
    <w:rsid w:val="00EA3BB5"/>
    <w:rsid w:val="00EB3991"/>
    <w:rsid w:val="00EC70F2"/>
    <w:rsid w:val="00EE0CED"/>
    <w:rsid w:val="00F06655"/>
    <w:rsid w:val="00F15ED6"/>
    <w:rsid w:val="00F36174"/>
    <w:rsid w:val="00F457D0"/>
    <w:rsid w:val="00F6343C"/>
    <w:rsid w:val="00F70C8D"/>
    <w:rsid w:val="00F867CF"/>
    <w:rsid w:val="00F87F39"/>
    <w:rsid w:val="00F91908"/>
    <w:rsid w:val="00FA330A"/>
    <w:rsid w:val="00FA547D"/>
    <w:rsid w:val="00FB2F18"/>
    <w:rsid w:val="00FB6532"/>
    <w:rsid w:val="00FC23F4"/>
    <w:rsid w:val="00FD0762"/>
    <w:rsid w:val="00FE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4450D9"/>
    <w:rPr>
      <w:color w:val="0563C1" w:themeColor="hyperlink"/>
      <w:u w:val="single"/>
    </w:rPr>
  </w:style>
  <w:style w:type="table" w:styleId="TableGrid">
    <w:name w:val="Table Grid"/>
    <w:basedOn w:val="TableNormal"/>
    <w:uiPriority w:val="39"/>
    <w:rsid w:val="0017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7AA5"/>
    <w:rPr>
      <w:color w:val="605E5C"/>
      <w:shd w:val="clear" w:color="auto" w:fill="E1DFDD"/>
    </w:rPr>
  </w:style>
  <w:style w:type="paragraph" w:styleId="ListParagraph">
    <w:name w:val="List Paragraph"/>
    <w:basedOn w:val="Normal"/>
    <w:uiPriority w:val="34"/>
    <w:qFormat/>
    <w:rsid w:val="005847AD"/>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7692">
      <w:bodyDiv w:val="1"/>
      <w:marLeft w:val="0"/>
      <w:marRight w:val="0"/>
      <w:marTop w:val="0"/>
      <w:marBottom w:val="0"/>
      <w:divBdr>
        <w:top w:val="none" w:sz="0" w:space="0" w:color="auto"/>
        <w:left w:val="none" w:sz="0" w:space="0" w:color="auto"/>
        <w:bottom w:val="none" w:sz="0" w:space="0" w:color="auto"/>
        <w:right w:val="none" w:sz="0" w:space="0" w:color="auto"/>
      </w:divBdr>
    </w:div>
    <w:div w:id="105121222">
      <w:bodyDiv w:val="1"/>
      <w:marLeft w:val="0"/>
      <w:marRight w:val="0"/>
      <w:marTop w:val="0"/>
      <w:marBottom w:val="0"/>
      <w:divBdr>
        <w:top w:val="none" w:sz="0" w:space="0" w:color="auto"/>
        <w:left w:val="none" w:sz="0" w:space="0" w:color="auto"/>
        <w:bottom w:val="none" w:sz="0" w:space="0" w:color="auto"/>
        <w:right w:val="none" w:sz="0" w:space="0" w:color="auto"/>
      </w:divBdr>
    </w:div>
    <w:div w:id="184831809">
      <w:bodyDiv w:val="1"/>
      <w:marLeft w:val="0"/>
      <w:marRight w:val="0"/>
      <w:marTop w:val="0"/>
      <w:marBottom w:val="0"/>
      <w:divBdr>
        <w:top w:val="none" w:sz="0" w:space="0" w:color="auto"/>
        <w:left w:val="none" w:sz="0" w:space="0" w:color="auto"/>
        <w:bottom w:val="none" w:sz="0" w:space="0" w:color="auto"/>
        <w:right w:val="none" w:sz="0" w:space="0" w:color="auto"/>
      </w:divBdr>
    </w:div>
    <w:div w:id="259916440">
      <w:bodyDiv w:val="1"/>
      <w:marLeft w:val="0"/>
      <w:marRight w:val="0"/>
      <w:marTop w:val="0"/>
      <w:marBottom w:val="0"/>
      <w:divBdr>
        <w:top w:val="none" w:sz="0" w:space="0" w:color="auto"/>
        <w:left w:val="none" w:sz="0" w:space="0" w:color="auto"/>
        <w:bottom w:val="none" w:sz="0" w:space="0" w:color="auto"/>
        <w:right w:val="none" w:sz="0" w:space="0" w:color="auto"/>
      </w:divBdr>
    </w:div>
    <w:div w:id="403647103">
      <w:bodyDiv w:val="1"/>
      <w:marLeft w:val="0"/>
      <w:marRight w:val="0"/>
      <w:marTop w:val="0"/>
      <w:marBottom w:val="0"/>
      <w:divBdr>
        <w:top w:val="none" w:sz="0" w:space="0" w:color="auto"/>
        <w:left w:val="none" w:sz="0" w:space="0" w:color="auto"/>
        <w:bottom w:val="none" w:sz="0" w:space="0" w:color="auto"/>
        <w:right w:val="none" w:sz="0" w:space="0" w:color="auto"/>
      </w:divBdr>
    </w:div>
    <w:div w:id="458571921">
      <w:bodyDiv w:val="1"/>
      <w:marLeft w:val="0"/>
      <w:marRight w:val="0"/>
      <w:marTop w:val="0"/>
      <w:marBottom w:val="0"/>
      <w:divBdr>
        <w:top w:val="none" w:sz="0" w:space="0" w:color="auto"/>
        <w:left w:val="none" w:sz="0" w:space="0" w:color="auto"/>
        <w:bottom w:val="none" w:sz="0" w:space="0" w:color="auto"/>
        <w:right w:val="none" w:sz="0" w:space="0" w:color="auto"/>
      </w:divBdr>
    </w:div>
    <w:div w:id="536699355">
      <w:bodyDiv w:val="1"/>
      <w:marLeft w:val="0"/>
      <w:marRight w:val="0"/>
      <w:marTop w:val="0"/>
      <w:marBottom w:val="0"/>
      <w:divBdr>
        <w:top w:val="none" w:sz="0" w:space="0" w:color="auto"/>
        <w:left w:val="none" w:sz="0" w:space="0" w:color="auto"/>
        <w:bottom w:val="none" w:sz="0" w:space="0" w:color="auto"/>
        <w:right w:val="none" w:sz="0" w:space="0" w:color="auto"/>
      </w:divBdr>
    </w:div>
    <w:div w:id="594485905">
      <w:bodyDiv w:val="1"/>
      <w:marLeft w:val="0"/>
      <w:marRight w:val="0"/>
      <w:marTop w:val="0"/>
      <w:marBottom w:val="0"/>
      <w:divBdr>
        <w:top w:val="none" w:sz="0" w:space="0" w:color="auto"/>
        <w:left w:val="none" w:sz="0" w:space="0" w:color="auto"/>
        <w:bottom w:val="none" w:sz="0" w:space="0" w:color="auto"/>
        <w:right w:val="none" w:sz="0" w:space="0" w:color="auto"/>
      </w:divBdr>
    </w:div>
    <w:div w:id="700008824">
      <w:bodyDiv w:val="1"/>
      <w:marLeft w:val="0"/>
      <w:marRight w:val="0"/>
      <w:marTop w:val="0"/>
      <w:marBottom w:val="0"/>
      <w:divBdr>
        <w:top w:val="none" w:sz="0" w:space="0" w:color="auto"/>
        <w:left w:val="none" w:sz="0" w:space="0" w:color="auto"/>
        <w:bottom w:val="none" w:sz="0" w:space="0" w:color="auto"/>
        <w:right w:val="none" w:sz="0" w:space="0" w:color="auto"/>
      </w:divBdr>
    </w:div>
    <w:div w:id="718241148">
      <w:bodyDiv w:val="1"/>
      <w:marLeft w:val="0"/>
      <w:marRight w:val="0"/>
      <w:marTop w:val="0"/>
      <w:marBottom w:val="0"/>
      <w:divBdr>
        <w:top w:val="none" w:sz="0" w:space="0" w:color="auto"/>
        <w:left w:val="none" w:sz="0" w:space="0" w:color="auto"/>
        <w:bottom w:val="none" w:sz="0" w:space="0" w:color="auto"/>
        <w:right w:val="none" w:sz="0" w:space="0" w:color="auto"/>
      </w:divBdr>
    </w:div>
    <w:div w:id="757219177">
      <w:bodyDiv w:val="1"/>
      <w:marLeft w:val="0"/>
      <w:marRight w:val="0"/>
      <w:marTop w:val="0"/>
      <w:marBottom w:val="0"/>
      <w:divBdr>
        <w:top w:val="none" w:sz="0" w:space="0" w:color="auto"/>
        <w:left w:val="none" w:sz="0" w:space="0" w:color="auto"/>
        <w:bottom w:val="none" w:sz="0" w:space="0" w:color="auto"/>
        <w:right w:val="none" w:sz="0" w:space="0" w:color="auto"/>
      </w:divBdr>
    </w:div>
    <w:div w:id="961612409">
      <w:bodyDiv w:val="1"/>
      <w:marLeft w:val="0"/>
      <w:marRight w:val="0"/>
      <w:marTop w:val="0"/>
      <w:marBottom w:val="0"/>
      <w:divBdr>
        <w:top w:val="none" w:sz="0" w:space="0" w:color="auto"/>
        <w:left w:val="none" w:sz="0" w:space="0" w:color="auto"/>
        <w:bottom w:val="none" w:sz="0" w:space="0" w:color="auto"/>
        <w:right w:val="none" w:sz="0" w:space="0" w:color="auto"/>
      </w:divBdr>
    </w:div>
    <w:div w:id="1220362994">
      <w:bodyDiv w:val="1"/>
      <w:marLeft w:val="0"/>
      <w:marRight w:val="0"/>
      <w:marTop w:val="0"/>
      <w:marBottom w:val="0"/>
      <w:divBdr>
        <w:top w:val="none" w:sz="0" w:space="0" w:color="auto"/>
        <w:left w:val="none" w:sz="0" w:space="0" w:color="auto"/>
        <w:bottom w:val="none" w:sz="0" w:space="0" w:color="auto"/>
        <w:right w:val="none" w:sz="0" w:space="0" w:color="auto"/>
      </w:divBdr>
    </w:div>
    <w:div w:id="1227569801">
      <w:bodyDiv w:val="1"/>
      <w:marLeft w:val="0"/>
      <w:marRight w:val="0"/>
      <w:marTop w:val="0"/>
      <w:marBottom w:val="0"/>
      <w:divBdr>
        <w:top w:val="none" w:sz="0" w:space="0" w:color="auto"/>
        <w:left w:val="none" w:sz="0" w:space="0" w:color="auto"/>
        <w:bottom w:val="none" w:sz="0" w:space="0" w:color="auto"/>
        <w:right w:val="none" w:sz="0" w:space="0" w:color="auto"/>
      </w:divBdr>
    </w:div>
    <w:div w:id="1407653635">
      <w:bodyDiv w:val="1"/>
      <w:marLeft w:val="0"/>
      <w:marRight w:val="0"/>
      <w:marTop w:val="0"/>
      <w:marBottom w:val="0"/>
      <w:divBdr>
        <w:top w:val="none" w:sz="0" w:space="0" w:color="auto"/>
        <w:left w:val="none" w:sz="0" w:space="0" w:color="auto"/>
        <w:bottom w:val="none" w:sz="0" w:space="0" w:color="auto"/>
        <w:right w:val="none" w:sz="0" w:space="0" w:color="auto"/>
      </w:divBdr>
    </w:div>
    <w:div w:id="1496415222">
      <w:bodyDiv w:val="1"/>
      <w:marLeft w:val="0"/>
      <w:marRight w:val="0"/>
      <w:marTop w:val="0"/>
      <w:marBottom w:val="0"/>
      <w:divBdr>
        <w:top w:val="none" w:sz="0" w:space="0" w:color="auto"/>
        <w:left w:val="none" w:sz="0" w:space="0" w:color="auto"/>
        <w:bottom w:val="none" w:sz="0" w:space="0" w:color="auto"/>
        <w:right w:val="none" w:sz="0" w:space="0" w:color="auto"/>
      </w:divBdr>
    </w:div>
    <w:div w:id="1560480935">
      <w:bodyDiv w:val="1"/>
      <w:marLeft w:val="0"/>
      <w:marRight w:val="0"/>
      <w:marTop w:val="0"/>
      <w:marBottom w:val="0"/>
      <w:divBdr>
        <w:top w:val="none" w:sz="0" w:space="0" w:color="auto"/>
        <w:left w:val="none" w:sz="0" w:space="0" w:color="auto"/>
        <w:bottom w:val="none" w:sz="0" w:space="0" w:color="auto"/>
        <w:right w:val="none" w:sz="0" w:space="0" w:color="auto"/>
      </w:divBdr>
    </w:div>
    <w:div w:id="1748764164">
      <w:bodyDiv w:val="1"/>
      <w:marLeft w:val="0"/>
      <w:marRight w:val="0"/>
      <w:marTop w:val="0"/>
      <w:marBottom w:val="0"/>
      <w:divBdr>
        <w:top w:val="none" w:sz="0" w:space="0" w:color="auto"/>
        <w:left w:val="none" w:sz="0" w:space="0" w:color="auto"/>
        <w:bottom w:val="none" w:sz="0" w:space="0" w:color="auto"/>
        <w:right w:val="none" w:sz="0" w:space="0" w:color="auto"/>
      </w:divBdr>
    </w:div>
    <w:div w:id="1903366543">
      <w:bodyDiv w:val="1"/>
      <w:marLeft w:val="0"/>
      <w:marRight w:val="0"/>
      <w:marTop w:val="0"/>
      <w:marBottom w:val="0"/>
      <w:divBdr>
        <w:top w:val="none" w:sz="0" w:space="0" w:color="auto"/>
        <w:left w:val="none" w:sz="0" w:space="0" w:color="auto"/>
        <w:bottom w:val="none" w:sz="0" w:space="0" w:color="auto"/>
        <w:right w:val="none" w:sz="0" w:space="0" w:color="auto"/>
      </w:divBdr>
    </w:div>
    <w:div w:id="20139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tercaerffili.cy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dcterms:created xsi:type="dcterms:W3CDTF">2025-05-12T08:00:00Z</dcterms:created>
  <dcterms:modified xsi:type="dcterms:W3CDTF">2025-05-12T08:00:00Z</dcterms:modified>
</cp:coreProperties>
</file>