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BBF62" w14:textId="77777777" w:rsidR="002314B4" w:rsidRDefault="002314B4">
      <w:pPr>
        <w:rPr>
          <w:rFonts w:ascii="Arial" w:hAnsi="Arial" w:cs="Arial"/>
          <w:sz w:val="24"/>
          <w:szCs w:val="24"/>
          <w:lang w:val="en-GB"/>
        </w:rPr>
      </w:pPr>
    </w:p>
    <w:p w14:paraId="58420402" w14:textId="4B033975" w:rsidR="00054E9F" w:rsidRDefault="00054E9F">
      <w:pPr>
        <w:rPr>
          <w:rFonts w:ascii="Arial" w:hAnsi="Arial" w:cs="Arial"/>
          <w:b/>
          <w:bCs/>
          <w:sz w:val="24"/>
          <w:szCs w:val="24"/>
          <w:lang w:val="en-GB"/>
        </w:rPr>
      </w:pPr>
      <w:r>
        <w:rPr>
          <w:rFonts w:ascii="Arial" w:hAnsi="Arial" w:cs="Arial"/>
          <w:b/>
          <w:bCs/>
          <w:sz w:val="24"/>
          <w:szCs w:val="24"/>
          <w:lang w:val="en-GB"/>
        </w:rPr>
        <w:t>Annual Report 2024/25 – Caerphilly Town Council</w:t>
      </w:r>
    </w:p>
    <w:p w14:paraId="4369725E" w14:textId="23A69B18" w:rsidR="00054E9F" w:rsidRDefault="00054E9F">
      <w:pPr>
        <w:rPr>
          <w:rFonts w:ascii="Arial" w:hAnsi="Arial" w:cs="Arial"/>
          <w:b/>
          <w:bCs/>
          <w:sz w:val="24"/>
          <w:szCs w:val="24"/>
          <w:lang w:val="en-GB"/>
        </w:rPr>
      </w:pPr>
      <w:r>
        <w:rPr>
          <w:rFonts w:ascii="Arial" w:hAnsi="Arial" w:cs="Arial"/>
          <w:b/>
          <w:bCs/>
          <w:sz w:val="24"/>
          <w:szCs w:val="24"/>
          <w:lang w:val="en-GB"/>
        </w:rPr>
        <w:t>Council Organisation</w:t>
      </w:r>
    </w:p>
    <w:p w14:paraId="7FFF2DE4" w14:textId="2D6DEC31" w:rsidR="00054E9F" w:rsidRDefault="00054E9F">
      <w:pPr>
        <w:rPr>
          <w:rFonts w:ascii="Arial" w:hAnsi="Arial" w:cs="Arial"/>
          <w:sz w:val="24"/>
          <w:szCs w:val="24"/>
          <w:lang w:val="en-GB"/>
        </w:rPr>
      </w:pPr>
      <w:r>
        <w:rPr>
          <w:rFonts w:ascii="Arial" w:hAnsi="Arial" w:cs="Arial"/>
          <w:sz w:val="24"/>
          <w:szCs w:val="24"/>
          <w:lang w:val="en-GB"/>
        </w:rPr>
        <w:t xml:space="preserve">The Town Council covers the two principal wards of Morgan Jones and St Martins and includes Caerphilly town centre and Caerphilly Castle. There are 12 town councillors representing the community areas of Tonyfelin, Parcyfelin, Bryncenydd, Watford, Twyn, Castle, and Cwrt Rawlins. The last elections were held in May 2022 and the next elections will be held in May 2027. </w:t>
      </w:r>
      <w:r w:rsidR="0092302D">
        <w:rPr>
          <w:rFonts w:ascii="Arial" w:hAnsi="Arial" w:cs="Arial"/>
          <w:sz w:val="24"/>
          <w:szCs w:val="24"/>
          <w:lang w:val="en-GB"/>
        </w:rPr>
        <w:t>Ari</w:t>
      </w:r>
      <w:r w:rsidR="00901993">
        <w:rPr>
          <w:rFonts w:ascii="Arial" w:hAnsi="Arial" w:cs="Arial"/>
          <w:sz w:val="24"/>
          <w:szCs w:val="24"/>
          <w:lang w:val="en-GB"/>
        </w:rPr>
        <w:t xml:space="preserve">sing from a review of community boundary arrangements </w:t>
      </w:r>
      <w:r w:rsidR="00877029">
        <w:rPr>
          <w:rFonts w:ascii="Arial" w:hAnsi="Arial" w:cs="Arial"/>
          <w:sz w:val="24"/>
          <w:szCs w:val="24"/>
          <w:lang w:val="en-GB"/>
        </w:rPr>
        <w:t xml:space="preserve">undertaken by the Local Democracy and Boundary Commission </w:t>
      </w:r>
      <w:r w:rsidR="00D823E7">
        <w:rPr>
          <w:rFonts w:ascii="Arial" w:hAnsi="Arial" w:cs="Arial"/>
          <w:sz w:val="24"/>
          <w:szCs w:val="24"/>
          <w:lang w:val="en-GB"/>
        </w:rPr>
        <w:t xml:space="preserve">the number of town councillors is expected to be increased to 14. </w:t>
      </w:r>
      <w:r>
        <w:rPr>
          <w:rFonts w:ascii="Arial" w:hAnsi="Arial" w:cs="Arial"/>
          <w:sz w:val="24"/>
          <w:szCs w:val="24"/>
          <w:lang w:val="en-GB"/>
        </w:rPr>
        <w:t>Contact details for town councillors can be found on the website. The Town Council meets once a month (apart from August and December</w:t>
      </w:r>
      <w:proofErr w:type="gramStart"/>
      <w:r>
        <w:rPr>
          <w:rFonts w:ascii="Arial" w:hAnsi="Arial" w:cs="Arial"/>
          <w:sz w:val="24"/>
          <w:szCs w:val="24"/>
          <w:lang w:val="en-GB"/>
        </w:rPr>
        <w:t>)</w:t>
      </w:r>
      <w:proofErr w:type="gramEnd"/>
      <w:r>
        <w:rPr>
          <w:rFonts w:ascii="Arial" w:hAnsi="Arial" w:cs="Arial"/>
          <w:sz w:val="24"/>
          <w:szCs w:val="24"/>
          <w:lang w:val="en-GB"/>
        </w:rPr>
        <w:t xml:space="preserve"> and agendas and minutes can be viewed on the website. All Town Council meetings are open to the public. Since February 2022 meetings are arranged on a multi location basis enabling in person attendance at the Twyn Community Centre</w:t>
      </w:r>
      <w:r w:rsidR="00BD3E57">
        <w:rPr>
          <w:rFonts w:ascii="Arial" w:hAnsi="Arial" w:cs="Arial"/>
          <w:sz w:val="24"/>
          <w:szCs w:val="24"/>
          <w:lang w:val="en-GB"/>
        </w:rPr>
        <w:t xml:space="preserve"> or remote access via the internet. For virtual attendance the Town Council uses Zoom.</w:t>
      </w:r>
    </w:p>
    <w:p w14:paraId="219FFBDE" w14:textId="1329E5EA" w:rsidR="00BD3E57" w:rsidRDefault="00BD3E57">
      <w:pPr>
        <w:rPr>
          <w:rFonts w:ascii="Arial" w:hAnsi="Arial" w:cs="Arial"/>
          <w:sz w:val="24"/>
          <w:szCs w:val="24"/>
          <w:lang w:val="en-GB"/>
        </w:rPr>
      </w:pPr>
      <w:r>
        <w:rPr>
          <w:rFonts w:ascii="Arial" w:hAnsi="Arial" w:cs="Arial"/>
          <w:sz w:val="24"/>
          <w:szCs w:val="24"/>
          <w:lang w:val="en-GB"/>
        </w:rPr>
        <w:t xml:space="preserve">The Town Council has no </w:t>
      </w:r>
      <w:proofErr w:type="gramStart"/>
      <w:r>
        <w:rPr>
          <w:rFonts w:ascii="Arial" w:hAnsi="Arial" w:cs="Arial"/>
          <w:sz w:val="24"/>
          <w:szCs w:val="24"/>
          <w:lang w:val="en-GB"/>
        </w:rPr>
        <w:t>committees</w:t>
      </w:r>
      <w:proofErr w:type="gramEnd"/>
      <w:r>
        <w:rPr>
          <w:rFonts w:ascii="Arial" w:hAnsi="Arial" w:cs="Arial"/>
          <w:sz w:val="24"/>
          <w:szCs w:val="24"/>
          <w:lang w:val="en-GB"/>
        </w:rPr>
        <w:t xml:space="preserve"> and all decisions are made by the full council. There are two working groups – Events Working Group and Community Infrastructure Levy (CIL) Working Group. They discuss operational issues and make recommendations to the Town Council when decisions are required. </w:t>
      </w:r>
    </w:p>
    <w:p w14:paraId="674DEA4E" w14:textId="1FA79E2E" w:rsidR="00BD3E57" w:rsidRDefault="00BD3E57">
      <w:pPr>
        <w:rPr>
          <w:rFonts w:ascii="Arial" w:hAnsi="Arial" w:cs="Arial"/>
          <w:sz w:val="24"/>
          <w:szCs w:val="24"/>
          <w:lang w:val="en-GB"/>
        </w:rPr>
      </w:pPr>
      <w:r>
        <w:rPr>
          <w:rFonts w:ascii="Arial" w:hAnsi="Arial" w:cs="Arial"/>
          <w:sz w:val="24"/>
          <w:szCs w:val="24"/>
          <w:lang w:val="en-GB"/>
        </w:rPr>
        <w:t>Anyone wishing to contact the Town Council can do so through the Town Clerk by email or telephone. The Town Council provides no direct services to the public and staff are primarily home based. It is possible to arrange a meeting with the Town Clerk Mon to Fri in person, although most enquiries can usually be dealt with over the telephone</w:t>
      </w:r>
      <w:r w:rsidR="000E2558">
        <w:rPr>
          <w:rFonts w:ascii="Arial" w:hAnsi="Arial" w:cs="Arial"/>
          <w:sz w:val="24"/>
          <w:szCs w:val="24"/>
          <w:lang w:val="en-GB"/>
        </w:rPr>
        <w:t xml:space="preserve"> or by email.</w:t>
      </w:r>
    </w:p>
    <w:p w14:paraId="57E35383" w14:textId="66D65C28" w:rsidR="000E2558" w:rsidRDefault="000E2558">
      <w:pPr>
        <w:rPr>
          <w:rFonts w:ascii="Arial" w:hAnsi="Arial" w:cs="Arial"/>
          <w:sz w:val="24"/>
          <w:szCs w:val="24"/>
          <w:lang w:val="en-GB"/>
        </w:rPr>
      </w:pPr>
      <w:r>
        <w:rPr>
          <w:rFonts w:ascii="Arial" w:hAnsi="Arial" w:cs="Arial"/>
          <w:sz w:val="24"/>
          <w:szCs w:val="24"/>
          <w:lang w:val="en-GB"/>
        </w:rPr>
        <w:tab/>
        <w:t xml:space="preserve">Email: </w:t>
      </w:r>
      <w:hyperlink r:id="rId5" w:history="1">
        <w:r w:rsidRPr="004A55FA">
          <w:rPr>
            <w:rStyle w:val="Hyperlink"/>
            <w:rFonts w:ascii="Arial" w:hAnsi="Arial" w:cs="Arial"/>
            <w:sz w:val="24"/>
            <w:szCs w:val="24"/>
            <w:lang w:val="en-GB"/>
          </w:rPr>
          <w:t>caerphillytowncouncil@outlook.com</w:t>
        </w:r>
      </w:hyperlink>
    </w:p>
    <w:p w14:paraId="39325DF6" w14:textId="1A38ABB8" w:rsidR="000E2558" w:rsidRDefault="000E2558">
      <w:pPr>
        <w:rPr>
          <w:rFonts w:ascii="Arial" w:hAnsi="Arial" w:cs="Arial"/>
          <w:sz w:val="24"/>
          <w:szCs w:val="24"/>
          <w:lang w:val="en-GB"/>
        </w:rPr>
      </w:pPr>
      <w:r>
        <w:rPr>
          <w:rFonts w:ascii="Arial" w:hAnsi="Arial" w:cs="Arial"/>
          <w:sz w:val="24"/>
          <w:szCs w:val="24"/>
          <w:lang w:val="en-GB"/>
        </w:rPr>
        <w:tab/>
        <w:t>Telephone: 07950935822</w:t>
      </w:r>
    </w:p>
    <w:p w14:paraId="74B0AE66" w14:textId="25826766" w:rsidR="000E2558" w:rsidRDefault="000E2558">
      <w:pPr>
        <w:rPr>
          <w:rFonts w:ascii="Arial" w:hAnsi="Arial" w:cs="Arial"/>
          <w:b/>
          <w:bCs/>
          <w:sz w:val="24"/>
          <w:szCs w:val="24"/>
          <w:lang w:val="en-GB"/>
        </w:rPr>
      </w:pPr>
      <w:r>
        <w:rPr>
          <w:rFonts w:ascii="Arial" w:hAnsi="Arial" w:cs="Arial"/>
          <w:b/>
          <w:bCs/>
          <w:sz w:val="24"/>
          <w:szCs w:val="24"/>
          <w:lang w:val="en-GB"/>
        </w:rPr>
        <w:t>Financial Information</w:t>
      </w:r>
    </w:p>
    <w:p w14:paraId="4940F3F0" w14:textId="7ADFCDC6" w:rsidR="0062136F" w:rsidRDefault="0062136F">
      <w:pPr>
        <w:rPr>
          <w:rFonts w:ascii="Arial" w:hAnsi="Arial" w:cs="Arial"/>
          <w:sz w:val="24"/>
          <w:szCs w:val="24"/>
          <w:lang w:val="en-GB"/>
        </w:rPr>
      </w:pPr>
      <w:r>
        <w:rPr>
          <w:rFonts w:ascii="Arial" w:hAnsi="Arial" w:cs="Arial"/>
          <w:sz w:val="24"/>
          <w:szCs w:val="24"/>
          <w:lang w:val="en-GB"/>
        </w:rPr>
        <w:t>The budget for 2024/25 was approved in November 2023</w:t>
      </w:r>
      <w:r w:rsidR="00325535">
        <w:rPr>
          <w:rFonts w:ascii="Arial" w:hAnsi="Arial" w:cs="Arial"/>
          <w:sz w:val="24"/>
          <w:szCs w:val="24"/>
          <w:lang w:val="en-GB"/>
        </w:rPr>
        <w:t xml:space="preserve">. The assumptions </w:t>
      </w:r>
      <w:r w:rsidR="00400D01">
        <w:rPr>
          <w:rFonts w:ascii="Arial" w:hAnsi="Arial" w:cs="Arial"/>
          <w:sz w:val="24"/>
          <w:szCs w:val="24"/>
          <w:lang w:val="en-GB"/>
        </w:rPr>
        <w:t>behind the budget were:</w:t>
      </w:r>
    </w:p>
    <w:p w14:paraId="72DE411E" w14:textId="0B0AF277" w:rsidR="00400D01" w:rsidRDefault="00400D01" w:rsidP="00400D01">
      <w:pPr>
        <w:pStyle w:val="ListParagraph"/>
        <w:numPr>
          <w:ilvl w:val="0"/>
          <w:numId w:val="1"/>
        </w:numPr>
        <w:rPr>
          <w:rFonts w:ascii="Arial" w:hAnsi="Arial" w:cs="Arial"/>
          <w:sz w:val="24"/>
          <w:szCs w:val="24"/>
          <w:lang w:val="en-GB"/>
        </w:rPr>
      </w:pPr>
      <w:r>
        <w:rPr>
          <w:rFonts w:ascii="Arial" w:hAnsi="Arial" w:cs="Arial"/>
          <w:sz w:val="24"/>
          <w:szCs w:val="24"/>
          <w:lang w:val="en-GB"/>
        </w:rPr>
        <w:t>No increase in the precept which was retained at £15.50 for Band D properties</w:t>
      </w:r>
    </w:p>
    <w:p w14:paraId="4ED91716" w14:textId="4921E061" w:rsidR="00400D01" w:rsidRDefault="00B44028" w:rsidP="00400D01">
      <w:pPr>
        <w:pStyle w:val="ListParagraph"/>
        <w:numPr>
          <w:ilvl w:val="0"/>
          <w:numId w:val="1"/>
        </w:numPr>
        <w:rPr>
          <w:rFonts w:ascii="Arial" w:hAnsi="Arial" w:cs="Arial"/>
          <w:sz w:val="24"/>
          <w:szCs w:val="24"/>
          <w:lang w:val="en-GB"/>
        </w:rPr>
      </w:pPr>
      <w:r>
        <w:rPr>
          <w:rFonts w:ascii="Arial" w:hAnsi="Arial" w:cs="Arial"/>
          <w:sz w:val="24"/>
          <w:szCs w:val="24"/>
          <w:lang w:val="en-GB"/>
        </w:rPr>
        <w:t xml:space="preserve">Inflationary </w:t>
      </w:r>
      <w:r w:rsidR="0061653F">
        <w:rPr>
          <w:rFonts w:ascii="Arial" w:hAnsi="Arial" w:cs="Arial"/>
          <w:sz w:val="24"/>
          <w:szCs w:val="24"/>
          <w:lang w:val="en-GB"/>
        </w:rPr>
        <w:t xml:space="preserve">pressures absorbed through use of </w:t>
      </w:r>
      <w:r w:rsidR="00157E2B">
        <w:rPr>
          <w:rFonts w:ascii="Arial" w:hAnsi="Arial" w:cs="Arial"/>
          <w:sz w:val="24"/>
          <w:szCs w:val="24"/>
          <w:lang w:val="en-GB"/>
        </w:rPr>
        <w:t>reserves</w:t>
      </w:r>
    </w:p>
    <w:p w14:paraId="1570D397" w14:textId="2359335D" w:rsidR="00157E2B" w:rsidRDefault="00157E2B" w:rsidP="00400D01">
      <w:pPr>
        <w:pStyle w:val="ListParagraph"/>
        <w:numPr>
          <w:ilvl w:val="0"/>
          <w:numId w:val="1"/>
        </w:numPr>
        <w:rPr>
          <w:rFonts w:ascii="Arial" w:hAnsi="Arial" w:cs="Arial"/>
          <w:sz w:val="24"/>
          <w:szCs w:val="24"/>
          <w:lang w:val="en-GB"/>
        </w:rPr>
      </w:pPr>
      <w:r>
        <w:rPr>
          <w:rFonts w:ascii="Arial" w:hAnsi="Arial" w:cs="Arial"/>
          <w:sz w:val="24"/>
          <w:szCs w:val="24"/>
          <w:lang w:val="en-GB"/>
        </w:rPr>
        <w:t>Mandatory allowances budgeted for all Members</w:t>
      </w:r>
    </w:p>
    <w:p w14:paraId="11C59115" w14:textId="23D5E38F" w:rsidR="00157E2B" w:rsidRDefault="004100F6" w:rsidP="00400D01">
      <w:pPr>
        <w:pStyle w:val="ListParagraph"/>
        <w:numPr>
          <w:ilvl w:val="0"/>
          <w:numId w:val="1"/>
        </w:numPr>
        <w:rPr>
          <w:rFonts w:ascii="Arial" w:hAnsi="Arial" w:cs="Arial"/>
          <w:sz w:val="24"/>
          <w:szCs w:val="24"/>
          <w:lang w:val="en-GB"/>
        </w:rPr>
      </w:pPr>
      <w:r>
        <w:rPr>
          <w:rFonts w:ascii="Arial" w:hAnsi="Arial" w:cs="Arial"/>
          <w:sz w:val="24"/>
          <w:szCs w:val="24"/>
          <w:lang w:val="en-GB"/>
        </w:rPr>
        <w:t>No provision for optional attendance allowance</w:t>
      </w:r>
    </w:p>
    <w:p w14:paraId="7533829D" w14:textId="56F390EE" w:rsidR="004100F6" w:rsidRDefault="004100F6" w:rsidP="00400D01">
      <w:pPr>
        <w:pStyle w:val="ListParagraph"/>
        <w:numPr>
          <w:ilvl w:val="0"/>
          <w:numId w:val="1"/>
        </w:numPr>
        <w:rPr>
          <w:rFonts w:ascii="Arial" w:hAnsi="Arial" w:cs="Arial"/>
          <w:sz w:val="24"/>
          <w:szCs w:val="24"/>
          <w:lang w:val="en-GB"/>
        </w:rPr>
      </w:pPr>
      <w:r>
        <w:rPr>
          <w:rFonts w:ascii="Arial" w:hAnsi="Arial" w:cs="Arial"/>
          <w:sz w:val="24"/>
          <w:szCs w:val="24"/>
          <w:lang w:val="en-GB"/>
        </w:rPr>
        <w:t>No provision</w:t>
      </w:r>
      <w:r w:rsidR="005C63C1">
        <w:rPr>
          <w:rFonts w:ascii="Arial" w:hAnsi="Arial" w:cs="Arial"/>
          <w:sz w:val="24"/>
          <w:szCs w:val="24"/>
          <w:lang w:val="en-GB"/>
        </w:rPr>
        <w:t xml:space="preserve"> for carers costs (mandatory if eligible claim)</w:t>
      </w:r>
    </w:p>
    <w:p w14:paraId="362CDC06" w14:textId="167B75F0" w:rsidR="005C63C1" w:rsidRDefault="00A23589" w:rsidP="00400D01">
      <w:pPr>
        <w:pStyle w:val="ListParagraph"/>
        <w:numPr>
          <w:ilvl w:val="0"/>
          <w:numId w:val="1"/>
        </w:numPr>
        <w:rPr>
          <w:rFonts w:ascii="Arial" w:hAnsi="Arial" w:cs="Arial"/>
          <w:sz w:val="24"/>
          <w:szCs w:val="24"/>
          <w:lang w:val="en-GB"/>
        </w:rPr>
      </w:pPr>
      <w:r>
        <w:rPr>
          <w:rFonts w:ascii="Arial" w:hAnsi="Arial" w:cs="Arial"/>
          <w:sz w:val="24"/>
          <w:szCs w:val="24"/>
          <w:lang w:val="en-GB"/>
        </w:rPr>
        <w:t>No new areas of expenditure</w:t>
      </w:r>
    </w:p>
    <w:p w14:paraId="5E50D4EE" w14:textId="273D2E66" w:rsidR="00A23589" w:rsidRDefault="00A23589" w:rsidP="00400D01">
      <w:pPr>
        <w:pStyle w:val="ListParagraph"/>
        <w:numPr>
          <w:ilvl w:val="0"/>
          <w:numId w:val="1"/>
        </w:numPr>
        <w:rPr>
          <w:rFonts w:ascii="Arial" w:hAnsi="Arial" w:cs="Arial"/>
          <w:sz w:val="24"/>
          <w:szCs w:val="24"/>
          <w:lang w:val="en-GB"/>
        </w:rPr>
      </w:pPr>
      <w:r>
        <w:rPr>
          <w:rFonts w:ascii="Arial" w:hAnsi="Arial" w:cs="Arial"/>
          <w:sz w:val="24"/>
          <w:szCs w:val="24"/>
          <w:lang w:val="en-GB"/>
        </w:rPr>
        <w:lastRenderedPageBreak/>
        <w:t>No change to staff resources</w:t>
      </w:r>
      <w:r w:rsidR="00BD6742">
        <w:rPr>
          <w:rFonts w:ascii="Arial" w:hAnsi="Arial" w:cs="Arial"/>
          <w:sz w:val="24"/>
          <w:szCs w:val="24"/>
          <w:lang w:val="en-GB"/>
        </w:rPr>
        <w:t xml:space="preserve"> other than local government pay award provisionally at 3% for existing employees</w:t>
      </w:r>
    </w:p>
    <w:p w14:paraId="6D4D3C8B" w14:textId="5F33751F" w:rsidR="00BD6742" w:rsidRDefault="00C23A51" w:rsidP="00BD6742">
      <w:pPr>
        <w:rPr>
          <w:rFonts w:ascii="Arial" w:hAnsi="Arial" w:cs="Arial"/>
          <w:sz w:val="24"/>
          <w:szCs w:val="24"/>
          <w:lang w:val="en-GB"/>
        </w:rPr>
      </w:pPr>
      <w:r>
        <w:rPr>
          <w:rFonts w:ascii="Arial" w:hAnsi="Arial" w:cs="Arial"/>
          <w:sz w:val="24"/>
          <w:szCs w:val="24"/>
          <w:lang w:val="en-GB"/>
        </w:rPr>
        <w:t xml:space="preserve">Taking these assumptions into </w:t>
      </w:r>
      <w:r w:rsidR="00D71D83">
        <w:rPr>
          <w:rFonts w:ascii="Arial" w:hAnsi="Arial" w:cs="Arial"/>
          <w:sz w:val="24"/>
          <w:szCs w:val="24"/>
          <w:lang w:val="en-GB"/>
        </w:rPr>
        <w:t xml:space="preserve">account </w:t>
      </w:r>
      <w:r w:rsidR="001B2179">
        <w:rPr>
          <w:rFonts w:ascii="Arial" w:hAnsi="Arial" w:cs="Arial"/>
          <w:sz w:val="24"/>
          <w:szCs w:val="24"/>
          <w:lang w:val="en-GB"/>
        </w:rPr>
        <w:t>a budget expenditure estimate of £140</w:t>
      </w:r>
      <w:r w:rsidR="009950A6">
        <w:rPr>
          <w:rFonts w:ascii="Arial" w:hAnsi="Arial" w:cs="Arial"/>
          <w:sz w:val="24"/>
          <w:szCs w:val="24"/>
          <w:lang w:val="en-GB"/>
        </w:rPr>
        <w:t>740 was approved. Income was projected at £1</w:t>
      </w:r>
      <w:r w:rsidR="00D71D83">
        <w:rPr>
          <w:rFonts w:ascii="Arial" w:hAnsi="Arial" w:cs="Arial"/>
          <w:sz w:val="24"/>
          <w:szCs w:val="24"/>
          <w:lang w:val="en-GB"/>
        </w:rPr>
        <w:t xml:space="preserve">08600. </w:t>
      </w:r>
      <w:r w:rsidR="00936A4E">
        <w:rPr>
          <w:rFonts w:ascii="Arial" w:hAnsi="Arial" w:cs="Arial"/>
          <w:sz w:val="24"/>
          <w:szCs w:val="24"/>
          <w:lang w:val="en-GB"/>
        </w:rPr>
        <w:t xml:space="preserve">The excess of expenditure </w:t>
      </w:r>
      <w:r w:rsidR="008326F2">
        <w:rPr>
          <w:rFonts w:ascii="Arial" w:hAnsi="Arial" w:cs="Arial"/>
          <w:sz w:val="24"/>
          <w:szCs w:val="24"/>
          <w:lang w:val="en-GB"/>
        </w:rPr>
        <w:t xml:space="preserve">over income </w:t>
      </w:r>
      <w:r w:rsidR="007314A6">
        <w:rPr>
          <w:rFonts w:ascii="Arial" w:hAnsi="Arial" w:cs="Arial"/>
          <w:sz w:val="24"/>
          <w:szCs w:val="24"/>
          <w:lang w:val="en-GB"/>
        </w:rPr>
        <w:t>require</w:t>
      </w:r>
      <w:r w:rsidR="00403265">
        <w:rPr>
          <w:rFonts w:ascii="Arial" w:hAnsi="Arial" w:cs="Arial"/>
          <w:sz w:val="24"/>
          <w:szCs w:val="24"/>
          <w:lang w:val="en-GB"/>
        </w:rPr>
        <w:t>d</w:t>
      </w:r>
      <w:r w:rsidR="007314A6">
        <w:rPr>
          <w:rFonts w:ascii="Arial" w:hAnsi="Arial" w:cs="Arial"/>
          <w:sz w:val="24"/>
          <w:szCs w:val="24"/>
          <w:lang w:val="en-GB"/>
        </w:rPr>
        <w:t xml:space="preserve"> a contribution </w:t>
      </w:r>
      <w:r w:rsidR="00403265">
        <w:rPr>
          <w:rFonts w:ascii="Arial" w:hAnsi="Arial" w:cs="Arial"/>
          <w:sz w:val="24"/>
          <w:szCs w:val="24"/>
          <w:lang w:val="en-GB"/>
        </w:rPr>
        <w:t>of £</w:t>
      </w:r>
      <w:r w:rsidR="00477A17">
        <w:rPr>
          <w:rFonts w:ascii="Arial" w:hAnsi="Arial" w:cs="Arial"/>
          <w:sz w:val="24"/>
          <w:szCs w:val="24"/>
          <w:lang w:val="en-GB"/>
        </w:rPr>
        <w:t>32140 from reserves to achieve a balanced budget.</w:t>
      </w:r>
    </w:p>
    <w:p w14:paraId="7562FA85" w14:textId="45C6EC07" w:rsidR="00C229D4" w:rsidRDefault="00960FCB" w:rsidP="00BD6742">
      <w:pPr>
        <w:rPr>
          <w:rFonts w:ascii="Arial" w:hAnsi="Arial" w:cs="Arial"/>
          <w:sz w:val="24"/>
          <w:szCs w:val="24"/>
          <w:lang w:val="en-GB"/>
        </w:rPr>
      </w:pPr>
      <w:r>
        <w:rPr>
          <w:rFonts w:ascii="Arial" w:hAnsi="Arial" w:cs="Arial"/>
          <w:sz w:val="24"/>
          <w:szCs w:val="24"/>
          <w:lang w:val="en-GB"/>
        </w:rPr>
        <w:t>The outturn shows income of £</w:t>
      </w:r>
      <w:r w:rsidR="00BE3A00">
        <w:rPr>
          <w:rFonts w:ascii="Arial" w:hAnsi="Arial" w:cs="Arial"/>
          <w:sz w:val="24"/>
          <w:szCs w:val="24"/>
          <w:lang w:val="en-GB"/>
        </w:rPr>
        <w:t>109550 against expenditure of £</w:t>
      </w:r>
      <w:r w:rsidR="00314DBA">
        <w:rPr>
          <w:rFonts w:ascii="Arial" w:hAnsi="Arial" w:cs="Arial"/>
          <w:sz w:val="24"/>
          <w:szCs w:val="24"/>
          <w:lang w:val="en-GB"/>
        </w:rPr>
        <w:t>104951.</w:t>
      </w:r>
      <w:r w:rsidR="003B2894">
        <w:rPr>
          <w:rFonts w:ascii="Arial" w:hAnsi="Arial" w:cs="Arial"/>
          <w:sz w:val="24"/>
          <w:szCs w:val="24"/>
          <w:lang w:val="en-GB"/>
        </w:rPr>
        <w:t xml:space="preserve"> </w:t>
      </w:r>
      <w:r w:rsidR="00C33DF7">
        <w:rPr>
          <w:rFonts w:ascii="Arial" w:hAnsi="Arial" w:cs="Arial"/>
          <w:sz w:val="24"/>
          <w:szCs w:val="24"/>
          <w:lang w:val="en-GB"/>
        </w:rPr>
        <w:t xml:space="preserve">The higher income was due to a larger receipt of CIL than projected offset by no </w:t>
      </w:r>
      <w:r w:rsidR="00316061">
        <w:rPr>
          <w:rFonts w:ascii="Arial" w:hAnsi="Arial" w:cs="Arial"/>
          <w:sz w:val="24"/>
          <w:szCs w:val="24"/>
          <w:lang w:val="en-GB"/>
        </w:rPr>
        <w:t>income from fireworks sponsorship and street collection.</w:t>
      </w:r>
      <w:r w:rsidR="00BE4DE9">
        <w:rPr>
          <w:rFonts w:ascii="Arial" w:hAnsi="Arial" w:cs="Arial"/>
          <w:sz w:val="24"/>
          <w:szCs w:val="24"/>
          <w:lang w:val="en-GB"/>
        </w:rPr>
        <w:t xml:space="preserve"> The main </w:t>
      </w:r>
      <w:r w:rsidR="000F0AFC">
        <w:rPr>
          <w:rFonts w:ascii="Arial" w:hAnsi="Arial" w:cs="Arial"/>
          <w:sz w:val="24"/>
          <w:szCs w:val="24"/>
          <w:lang w:val="en-GB"/>
        </w:rPr>
        <w:t>saving on expenditure was due to the fireworks display not taking place</w:t>
      </w:r>
      <w:r w:rsidR="00007315">
        <w:rPr>
          <w:rFonts w:ascii="Arial" w:hAnsi="Arial" w:cs="Arial"/>
          <w:sz w:val="24"/>
          <w:szCs w:val="24"/>
          <w:lang w:val="en-GB"/>
        </w:rPr>
        <w:t>.</w:t>
      </w:r>
      <w:r w:rsidR="002F4136">
        <w:rPr>
          <w:rFonts w:ascii="Arial" w:hAnsi="Arial" w:cs="Arial"/>
          <w:sz w:val="24"/>
          <w:szCs w:val="24"/>
          <w:lang w:val="en-GB"/>
        </w:rPr>
        <w:t xml:space="preserve"> </w:t>
      </w:r>
      <w:r w:rsidR="00592215">
        <w:rPr>
          <w:rFonts w:ascii="Arial" w:hAnsi="Arial" w:cs="Arial"/>
          <w:sz w:val="24"/>
          <w:szCs w:val="24"/>
          <w:lang w:val="en-GB"/>
        </w:rPr>
        <w:t xml:space="preserve">The result </w:t>
      </w:r>
      <w:r w:rsidR="0013292B">
        <w:rPr>
          <w:rFonts w:ascii="Arial" w:hAnsi="Arial" w:cs="Arial"/>
          <w:sz w:val="24"/>
          <w:szCs w:val="24"/>
          <w:lang w:val="en-GB"/>
        </w:rPr>
        <w:t xml:space="preserve">is that income has covered expenditure </w:t>
      </w:r>
      <w:r w:rsidR="00663ED4">
        <w:rPr>
          <w:rFonts w:ascii="Arial" w:hAnsi="Arial" w:cs="Arial"/>
          <w:sz w:val="24"/>
          <w:szCs w:val="24"/>
          <w:lang w:val="en-GB"/>
        </w:rPr>
        <w:t xml:space="preserve">with a surplus of £4599 that will be added to carry forward </w:t>
      </w:r>
      <w:r w:rsidR="00346B79">
        <w:rPr>
          <w:rFonts w:ascii="Arial" w:hAnsi="Arial" w:cs="Arial"/>
          <w:sz w:val="24"/>
          <w:szCs w:val="24"/>
          <w:lang w:val="en-GB"/>
        </w:rPr>
        <w:t xml:space="preserve">balances. </w:t>
      </w:r>
      <w:r w:rsidR="002F4136">
        <w:rPr>
          <w:rFonts w:ascii="Arial" w:hAnsi="Arial" w:cs="Arial"/>
          <w:sz w:val="24"/>
          <w:szCs w:val="24"/>
          <w:lang w:val="en-GB"/>
        </w:rPr>
        <w:t xml:space="preserve">Total reserves carried forward into 2025/26 </w:t>
      </w:r>
      <w:r w:rsidR="00C229D4">
        <w:rPr>
          <w:rFonts w:ascii="Arial" w:hAnsi="Arial" w:cs="Arial"/>
          <w:sz w:val="24"/>
          <w:szCs w:val="24"/>
          <w:lang w:val="en-GB"/>
        </w:rPr>
        <w:t>are £</w:t>
      </w:r>
      <w:r w:rsidR="00BA5749">
        <w:rPr>
          <w:rFonts w:ascii="Arial" w:hAnsi="Arial" w:cs="Arial"/>
          <w:sz w:val="24"/>
          <w:szCs w:val="24"/>
          <w:lang w:val="en-GB"/>
        </w:rPr>
        <w:t>113571</w:t>
      </w:r>
      <w:r w:rsidR="00C229D4">
        <w:rPr>
          <w:rFonts w:ascii="Arial" w:hAnsi="Arial" w:cs="Arial"/>
          <w:sz w:val="24"/>
          <w:szCs w:val="24"/>
          <w:lang w:val="en-GB"/>
        </w:rPr>
        <w:t>.</w:t>
      </w:r>
    </w:p>
    <w:p w14:paraId="026B46C8" w14:textId="6334EA2D" w:rsidR="00007315" w:rsidRDefault="00316B12" w:rsidP="00BD6742">
      <w:pPr>
        <w:rPr>
          <w:rFonts w:ascii="Arial" w:hAnsi="Arial" w:cs="Arial"/>
          <w:sz w:val="24"/>
          <w:szCs w:val="24"/>
          <w:lang w:val="en-GB"/>
        </w:rPr>
      </w:pPr>
      <w:r>
        <w:rPr>
          <w:rFonts w:ascii="Arial" w:hAnsi="Arial" w:cs="Arial"/>
          <w:sz w:val="24"/>
          <w:szCs w:val="24"/>
          <w:lang w:val="en-GB"/>
        </w:rPr>
        <w:t xml:space="preserve">The running costs for the council </w:t>
      </w:r>
      <w:r w:rsidR="00C93BCC">
        <w:rPr>
          <w:rFonts w:ascii="Arial" w:hAnsi="Arial" w:cs="Arial"/>
          <w:sz w:val="24"/>
          <w:szCs w:val="24"/>
          <w:lang w:val="en-GB"/>
        </w:rPr>
        <w:t>(staff costs, Member allowances, admi</w:t>
      </w:r>
      <w:r w:rsidR="004E5D33">
        <w:rPr>
          <w:rFonts w:ascii="Arial" w:hAnsi="Arial" w:cs="Arial"/>
          <w:sz w:val="24"/>
          <w:szCs w:val="24"/>
          <w:lang w:val="en-GB"/>
        </w:rPr>
        <w:t>nistration, rent</w:t>
      </w:r>
      <w:r w:rsidR="00AD49AF">
        <w:rPr>
          <w:rFonts w:ascii="Arial" w:hAnsi="Arial" w:cs="Arial"/>
          <w:sz w:val="24"/>
          <w:szCs w:val="24"/>
          <w:lang w:val="en-GB"/>
        </w:rPr>
        <w:t>, business rates, IT, insurance</w:t>
      </w:r>
      <w:r w:rsidR="00D961FC">
        <w:rPr>
          <w:rFonts w:ascii="Arial" w:hAnsi="Arial" w:cs="Arial"/>
          <w:sz w:val="24"/>
          <w:szCs w:val="24"/>
          <w:lang w:val="en-GB"/>
        </w:rPr>
        <w:t>, audit fees) amounted to £</w:t>
      </w:r>
      <w:r w:rsidR="00094EE0">
        <w:rPr>
          <w:rFonts w:ascii="Arial" w:hAnsi="Arial" w:cs="Arial"/>
          <w:sz w:val="24"/>
          <w:szCs w:val="24"/>
          <w:lang w:val="en-GB"/>
        </w:rPr>
        <w:t>38</w:t>
      </w:r>
      <w:r w:rsidR="009F79CA">
        <w:rPr>
          <w:rFonts w:ascii="Arial" w:hAnsi="Arial" w:cs="Arial"/>
          <w:sz w:val="24"/>
          <w:szCs w:val="24"/>
          <w:lang w:val="en-GB"/>
        </w:rPr>
        <w:t>000</w:t>
      </w:r>
      <w:r w:rsidR="00D961FC">
        <w:rPr>
          <w:rFonts w:ascii="Arial" w:hAnsi="Arial" w:cs="Arial"/>
          <w:sz w:val="24"/>
          <w:szCs w:val="24"/>
          <w:lang w:val="en-GB"/>
        </w:rPr>
        <w:t>. Around £</w:t>
      </w:r>
      <w:r w:rsidR="00BC710A">
        <w:rPr>
          <w:rFonts w:ascii="Arial" w:hAnsi="Arial" w:cs="Arial"/>
          <w:sz w:val="24"/>
          <w:szCs w:val="24"/>
          <w:lang w:val="en-GB"/>
        </w:rPr>
        <w:t>60000</w:t>
      </w:r>
      <w:r w:rsidR="00D961FC">
        <w:rPr>
          <w:rFonts w:ascii="Arial" w:hAnsi="Arial" w:cs="Arial"/>
          <w:sz w:val="24"/>
          <w:szCs w:val="24"/>
          <w:lang w:val="en-GB"/>
        </w:rPr>
        <w:t xml:space="preserve"> </w:t>
      </w:r>
      <w:r w:rsidR="00644E30">
        <w:rPr>
          <w:rFonts w:ascii="Arial" w:hAnsi="Arial" w:cs="Arial"/>
          <w:sz w:val="24"/>
          <w:szCs w:val="24"/>
          <w:lang w:val="en-GB"/>
        </w:rPr>
        <w:t>was spent on various activities which included the Flower Festival</w:t>
      </w:r>
      <w:r w:rsidR="00493191">
        <w:rPr>
          <w:rFonts w:ascii="Arial" w:hAnsi="Arial" w:cs="Arial"/>
          <w:sz w:val="24"/>
          <w:szCs w:val="24"/>
          <w:lang w:val="en-GB"/>
        </w:rPr>
        <w:t xml:space="preserve">, the town centre summer floral decorations, the </w:t>
      </w:r>
      <w:r w:rsidR="00377401">
        <w:rPr>
          <w:rFonts w:ascii="Arial" w:hAnsi="Arial" w:cs="Arial"/>
          <w:sz w:val="24"/>
          <w:szCs w:val="24"/>
          <w:lang w:val="en-GB"/>
        </w:rPr>
        <w:t xml:space="preserve">Christmas Tree, </w:t>
      </w:r>
      <w:r w:rsidR="00493191">
        <w:rPr>
          <w:rFonts w:ascii="Arial" w:hAnsi="Arial" w:cs="Arial"/>
          <w:sz w:val="24"/>
          <w:szCs w:val="24"/>
          <w:lang w:val="en-GB"/>
        </w:rPr>
        <w:t>Christmas Lights</w:t>
      </w:r>
      <w:r w:rsidR="00D409C8">
        <w:rPr>
          <w:rFonts w:ascii="Arial" w:hAnsi="Arial" w:cs="Arial"/>
          <w:sz w:val="24"/>
          <w:szCs w:val="24"/>
          <w:lang w:val="en-GB"/>
        </w:rPr>
        <w:t xml:space="preserve"> and switch on event, the Lantern Parade, grants to local organisations</w:t>
      </w:r>
      <w:r w:rsidR="00442B83">
        <w:rPr>
          <w:rFonts w:ascii="Arial" w:hAnsi="Arial" w:cs="Arial"/>
          <w:sz w:val="24"/>
          <w:szCs w:val="24"/>
          <w:lang w:val="en-GB"/>
        </w:rPr>
        <w:t xml:space="preserve"> and a donation </w:t>
      </w:r>
      <w:r w:rsidR="00934410">
        <w:rPr>
          <w:rFonts w:ascii="Arial" w:hAnsi="Arial" w:cs="Arial"/>
          <w:sz w:val="24"/>
          <w:szCs w:val="24"/>
          <w:lang w:val="en-GB"/>
        </w:rPr>
        <w:t xml:space="preserve">to the </w:t>
      </w:r>
      <w:proofErr w:type="gramStart"/>
      <w:r w:rsidR="00934410">
        <w:rPr>
          <w:rFonts w:ascii="Arial" w:hAnsi="Arial" w:cs="Arial"/>
          <w:sz w:val="24"/>
          <w:szCs w:val="24"/>
          <w:lang w:val="en-GB"/>
        </w:rPr>
        <w:t>Mayor</w:t>
      </w:r>
      <w:r w:rsidR="004348D8">
        <w:rPr>
          <w:rFonts w:ascii="Arial" w:hAnsi="Arial" w:cs="Arial"/>
          <w:sz w:val="24"/>
          <w:szCs w:val="24"/>
          <w:lang w:val="en-GB"/>
        </w:rPr>
        <w:t>’s</w:t>
      </w:r>
      <w:proofErr w:type="gramEnd"/>
      <w:r w:rsidR="004348D8">
        <w:rPr>
          <w:rFonts w:ascii="Arial" w:hAnsi="Arial" w:cs="Arial"/>
          <w:sz w:val="24"/>
          <w:szCs w:val="24"/>
          <w:lang w:val="en-GB"/>
        </w:rPr>
        <w:t xml:space="preserve"> charity </w:t>
      </w:r>
      <w:r w:rsidR="008144F0">
        <w:rPr>
          <w:rFonts w:ascii="Arial" w:hAnsi="Arial" w:cs="Arial"/>
          <w:sz w:val="24"/>
          <w:szCs w:val="24"/>
          <w:lang w:val="en-GB"/>
        </w:rPr>
        <w:t>(Alzheimer’s Wales)</w:t>
      </w:r>
      <w:r w:rsidR="00821714">
        <w:rPr>
          <w:rFonts w:ascii="Arial" w:hAnsi="Arial" w:cs="Arial"/>
          <w:sz w:val="24"/>
          <w:szCs w:val="24"/>
          <w:lang w:val="en-GB"/>
        </w:rPr>
        <w:t xml:space="preserve">. </w:t>
      </w:r>
      <w:r w:rsidR="001B4E6E">
        <w:rPr>
          <w:rFonts w:ascii="Arial" w:hAnsi="Arial" w:cs="Arial"/>
          <w:sz w:val="24"/>
          <w:szCs w:val="24"/>
          <w:lang w:val="en-GB"/>
        </w:rPr>
        <w:t xml:space="preserve">VAT </w:t>
      </w:r>
      <w:r w:rsidR="006C3008">
        <w:rPr>
          <w:rFonts w:ascii="Arial" w:hAnsi="Arial" w:cs="Arial"/>
          <w:sz w:val="24"/>
          <w:szCs w:val="24"/>
          <w:lang w:val="en-GB"/>
        </w:rPr>
        <w:t xml:space="preserve">on supplies and services was </w:t>
      </w:r>
      <w:r w:rsidR="00F25FAF">
        <w:rPr>
          <w:rFonts w:ascii="Arial" w:hAnsi="Arial" w:cs="Arial"/>
          <w:sz w:val="24"/>
          <w:szCs w:val="24"/>
          <w:lang w:val="en-GB"/>
        </w:rPr>
        <w:t>£</w:t>
      </w:r>
      <w:r w:rsidR="00094EE0">
        <w:rPr>
          <w:rFonts w:ascii="Arial" w:hAnsi="Arial" w:cs="Arial"/>
          <w:sz w:val="24"/>
          <w:szCs w:val="24"/>
          <w:lang w:val="en-GB"/>
        </w:rPr>
        <w:t>5369</w:t>
      </w:r>
      <w:r w:rsidR="00F25FAF">
        <w:rPr>
          <w:rFonts w:ascii="Arial" w:hAnsi="Arial" w:cs="Arial"/>
          <w:sz w:val="24"/>
          <w:szCs w:val="24"/>
          <w:lang w:val="en-GB"/>
        </w:rPr>
        <w:t>.</w:t>
      </w:r>
      <w:r w:rsidR="00377401">
        <w:rPr>
          <w:rFonts w:ascii="Arial" w:hAnsi="Arial" w:cs="Arial"/>
          <w:sz w:val="24"/>
          <w:szCs w:val="24"/>
          <w:lang w:val="en-GB"/>
        </w:rPr>
        <w:t xml:space="preserve"> </w:t>
      </w:r>
    </w:p>
    <w:p w14:paraId="46638075" w14:textId="0C4A2883" w:rsidR="00C229D4" w:rsidRDefault="00C229D4" w:rsidP="00BD6742">
      <w:pPr>
        <w:rPr>
          <w:rFonts w:ascii="Arial" w:hAnsi="Arial" w:cs="Arial"/>
          <w:sz w:val="24"/>
          <w:szCs w:val="24"/>
          <w:lang w:val="en-GB"/>
        </w:rPr>
      </w:pPr>
      <w:r>
        <w:rPr>
          <w:rFonts w:ascii="Arial" w:hAnsi="Arial" w:cs="Arial"/>
          <w:sz w:val="24"/>
          <w:szCs w:val="24"/>
          <w:lang w:val="en-GB"/>
        </w:rPr>
        <w:t xml:space="preserve">Similar assumptions </w:t>
      </w:r>
      <w:r w:rsidR="008D400D">
        <w:rPr>
          <w:rFonts w:ascii="Arial" w:hAnsi="Arial" w:cs="Arial"/>
          <w:sz w:val="24"/>
          <w:szCs w:val="24"/>
          <w:lang w:val="en-GB"/>
        </w:rPr>
        <w:t>to those listed above were made in setting a budget for 2025/26</w:t>
      </w:r>
      <w:r w:rsidR="00B77DE4">
        <w:rPr>
          <w:rFonts w:ascii="Arial" w:hAnsi="Arial" w:cs="Arial"/>
          <w:sz w:val="24"/>
          <w:szCs w:val="24"/>
          <w:lang w:val="en-GB"/>
        </w:rPr>
        <w:t xml:space="preserve"> </w:t>
      </w:r>
      <w:r w:rsidR="001F2633">
        <w:rPr>
          <w:rFonts w:ascii="Arial" w:hAnsi="Arial" w:cs="Arial"/>
          <w:sz w:val="24"/>
          <w:szCs w:val="24"/>
          <w:lang w:val="en-GB"/>
        </w:rPr>
        <w:t xml:space="preserve">making it possible to hold the precept </w:t>
      </w:r>
      <w:r w:rsidR="00162B89">
        <w:rPr>
          <w:rFonts w:ascii="Arial" w:hAnsi="Arial" w:cs="Arial"/>
          <w:sz w:val="24"/>
          <w:szCs w:val="24"/>
          <w:lang w:val="en-GB"/>
        </w:rPr>
        <w:t>at £</w:t>
      </w:r>
      <w:r w:rsidR="002D3C2A">
        <w:rPr>
          <w:rFonts w:ascii="Arial" w:hAnsi="Arial" w:cs="Arial"/>
          <w:sz w:val="24"/>
          <w:szCs w:val="24"/>
          <w:lang w:val="en-GB"/>
        </w:rPr>
        <w:t>15.50 for</w:t>
      </w:r>
      <w:r w:rsidR="00986266">
        <w:rPr>
          <w:rFonts w:ascii="Arial" w:hAnsi="Arial" w:cs="Arial"/>
          <w:sz w:val="24"/>
          <w:szCs w:val="24"/>
          <w:lang w:val="en-GB"/>
        </w:rPr>
        <w:t xml:space="preserve"> a</w:t>
      </w:r>
      <w:r w:rsidR="002D3C2A">
        <w:rPr>
          <w:rFonts w:ascii="Arial" w:hAnsi="Arial" w:cs="Arial"/>
          <w:sz w:val="24"/>
          <w:szCs w:val="24"/>
          <w:lang w:val="en-GB"/>
        </w:rPr>
        <w:t xml:space="preserve"> </w:t>
      </w:r>
      <w:r w:rsidR="00986266">
        <w:rPr>
          <w:rFonts w:ascii="Arial" w:hAnsi="Arial" w:cs="Arial"/>
          <w:sz w:val="24"/>
          <w:szCs w:val="24"/>
          <w:lang w:val="en-GB"/>
        </w:rPr>
        <w:t>B</w:t>
      </w:r>
      <w:r w:rsidR="002D3C2A">
        <w:rPr>
          <w:rFonts w:ascii="Arial" w:hAnsi="Arial" w:cs="Arial"/>
          <w:sz w:val="24"/>
          <w:szCs w:val="24"/>
          <w:lang w:val="en-GB"/>
        </w:rPr>
        <w:t>and D property for the 6</w:t>
      </w:r>
      <w:r w:rsidR="002D3C2A" w:rsidRPr="002D3C2A">
        <w:rPr>
          <w:rFonts w:ascii="Arial" w:hAnsi="Arial" w:cs="Arial"/>
          <w:sz w:val="24"/>
          <w:szCs w:val="24"/>
          <w:vertAlign w:val="superscript"/>
          <w:lang w:val="en-GB"/>
        </w:rPr>
        <w:t>th</w:t>
      </w:r>
      <w:r w:rsidR="002D3C2A">
        <w:rPr>
          <w:rFonts w:ascii="Arial" w:hAnsi="Arial" w:cs="Arial"/>
          <w:sz w:val="24"/>
          <w:szCs w:val="24"/>
          <w:lang w:val="en-GB"/>
        </w:rPr>
        <w:t xml:space="preserve"> consecutive year.</w:t>
      </w:r>
      <w:r w:rsidR="00FD3395">
        <w:rPr>
          <w:rFonts w:ascii="Arial" w:hAnsi="Arial" w:cs="Arial"/>
          <w:sz w:val="24"/>
          <w:szCs w:val="24"/>
          <w:lang w:val="en-GB"/>
        </w:rPr>
        <w:t xml:space="preserve"> </w:t>
      </w:r>
      <w:proofErr w:type="gramStart"/>
      <w:r w:rsidR="00FD3395">
        <w:rPr>
          <w:rFonts w:ascii="Arial" w:hAnsi="Arial" w:cs="Arial"/>
          <w:sz w:val="24"/>
          <w:szCs w:val="24"/>
          <w:lang w:val="en-GB"/>
        </w:rPr>
        <w:t>However</w:t>
      </w:r>
      <w:proofErr w:type="gramEnd"/>
      <w:r w:rsidR="00FD3395">
        <w:rPr>
          <w:rFonts w:ascii="Arial" w:hAnsi="Arial" w:cs="Arial"/>
          <w:sz w:val="24"/>
          <w:szCs w:val="24"/>
          <w:lang w:val="en-GB"/>
        </w:rPr>
        <w:t xml:space="preserve"> in order </w:t>
      </w:r>
      <w:r w:rsidR="00986266">
        <w:rPr>
          <w:rFonts w:ascii="Arial" w:hAnsi="Arial" w:cs="Arial"/>
          <w:sz w:val="24"/>
          <w:szCs w:val="24"/>
          <w:lang w:val="en-GB"/>
        </w:rPr>
        <w:t xml:space="preserve">to set a balanced budget </w:t>
      </w:r>
      <w:r w:rsidR="0061143B">
        <w:rPr>
          <w:rFonts w:ascii="Arial" w:hAnsi="Arial" w:cs="Arial"/>
          <w:sz w:val="24"/>
          <w:szCs w:val="24"/>
          <w:lang w:val="en-GB"/>
        </w:rPr>
        <w:t>it was necessary to allocate £30315 from the reserves</w:t>
      </w:r>
      <w:r w:rsidR="006F3F5C">
        <w:rPr>
          <w:rFonts w:ascii="Arial" w:hAnsi="Arial" w:cs="Arial"/>
          <w:sz w:val="24"/>
          <w:szCs w:val="24"/>
          <w:lang w:val="en-GB"/>
        </w:rPr>
        <w:t xml:space="preserve">. The estimates </w:t>
      </w:r>
      <w:r w:rsidR="00A80DBD">
        <w:rPr>
          <w:rFonts w:ascii="Arial" w:hAnsi="Arial" w:cs="Arial"/>
          <w:sz w:val="24"/>
          <w:szCs w:val="24"/>
          <w:lang w:val="en-GB"/>
        </w:rPr>
        <w:t xml:space="preserve">show that if this </w:t>
      </w:r>
      <w:proofErr w:type="gramStart"/>
      <w:r w:rsidR="00A80DBD">
        <w:rPr>
          <w:rFonts w:ascii="Arial" w:hAnsi="Arial" w:cs="Arial"/>
          <w:sz w:val="24"/>
          <w:szCs w:val="24"/>
          <w:lang w:val="en-GB"/>
        </w:rPr>
        <w:t>call</w:t>
      </w:r>
      <w:proofErr w:type="gramEnd"/>
      <w:r w:rsidR="00A80DBD">
        <w:rPr>
          <w:rFonts w:ascii="Arial" w:hAnsi="Arial" w:cs="Arial"/>
          <w:sz w:val="24"/>
          <w:szCs w:val="24"/>
          <w:lang w:val="en-GB"/>
        </w:rPr>
        <w:t xml:space="preserve"> on reserves materialises this will result i</w:t>
      </w:r>
      <w:r w:rsidR="005B7D65">
        <w:rPr>
          <w:rFonts w:ascii="Arial" w:hAnsi="Arial" w:cs="Arial"/>
          <w:sz w:val="24"/>
          <w:szCs w:val="24"/>
          <w:lang w:val="en-GB"/>
        </w:rPr>
        <w:t xml:space="preserve">n a </w:t>
      </w:r>
      <w:r w:rsidR="00AC614A">
        <w:rPr>
          <w:rFonts w:ascii="Arial" w:hAnsi="Arial" w:cs="Arial"/>
          <w:sz w:val="24"/>
          <w:szCs w:val="24"/>
          <w:lang w:val="en-GB"/>
        </w:rPr>
        <w:t xml:space="preserve">29% </w:t>
      </w:r>
      <w:r w:rsidR="005B7D65">
        <w:rPr>
          <w:rFonts w:ascii="Arial" w:hAnsi="Arial" w:cs="Arial"/>
          <w:sz w:val="24"/>
          <w:szCs w:val="24"/>
          <w:lang w:val="en-GB"/>
        </w:rPr>
        <w:t xml:space="preserve">reduction which may have implications </w:t>
      </w:r>
      <w:r w:rsidR="003325A4">
        <w:rPr>
          <w:rFonts w:ascii="Arial" w:hAnsi="Arial" w:cs="Arial"/>
          <w:sz w:val="24"/>
          <w:szCs w:val="24"/>
          <w:lang w:val="en-GB"/>
        </w:rPr>
        <w:t>for the precept in the future.</w:t>
      </w:r>
    </w:p>
    <w:p w14:paraId="65442CDF" w14:textId="00CA1985" w:rsidR="00AC614A" w:rsidRDefault="008831F4" w:rsidP="00BD6742">
      <w:pPr>
        <w:rPr>
          <w:rFonts w:ascii="Arial" w:hAnsi="Arial" w:cs="Arial"/>
          <w:sz w:val="24"/>
          <w:szCs w:val="24"/>
          <w:lang w:val="en-GB"/>
        </w:rPr>
      </w:pPr>
      <w:r>
        <w:rPr>
          <w:rFonts w:ascii="Arial" w:hAnsi="Arial" w:cs="Arial"/>
          <w:sz w:val="24"/>
          <w:szCs w:val="24"/>
          <w:lang w:val="en-GB"/>
        </w:rPr>
        <w:t xml:space="preserve">The Town Council does not own any land or buildings but has </w:t>
      </w:r>
      <w:r w:rsidR="00EF257E">
        <w:rPr>
          <w:rFonts w:ascii="Arial" w:hAnsi="Arial" w:cs="Arial"/>
          <w:sz w:val="24"/>
          <w:szCs w:val="24"/>
          <w:lang w:val="en-GB"/>
        </w:rPr>
        <w:t xml:space="preserve">office equipment and other items with an asset value of </w:t>
      </w:r>
      <w:r w:rsidR="00DC31B7">
        <w:rPr>
          <w:rFonts w:ascii="Arial" w:hAnsi="Arial" w:cs="Arial"/>
          <w:sz w:val="24"/>
          <w:szCs w:val="24"/>
          <w:lang w:val="en-GB"/>
        </w:rPr>
        <w:t>£86000.</w:t>
      </w:r>
    </w:p>
    <w:p w14:paraId="468A4CE1" w14:textId="76C840A0" w:rsidR="00DC31B7" w:rsidRDefault="00C957E6" w:rsidP="00BD6742">
      <w:pPr>
        <w:rPr>
          <w:rFonts w:ascii="Arial" w:hAnsi="Arial" w:cs="Arial"/>
          <w:b/>
          <w:bCs/>
          <w:sz w:val="24"/>
          <w:szCs w:val="24"/>
          <w:lang w:val="en-GB"/>
        </w:rPr>
      </w:pPr>
      <w:r>
        <w:rPr>
          <w:rFonts w:ascii="Arial" w:hAnsi="Arial" w:cs="Arial"/>
          <w:b/>
          <w:bCs/>
          <w:sz w:val="24"/>
          <w:szCs w:val="24"/>
          <w:lang w:val="en-GB"/>
        </w:rPr>
        <w:t xml:space="preserve">Relationship </w:t>
      </w:r>
      <w:r w:rsidR="00952CE2">
        <w:rPr>
          <w:rFonts w:ascii="Arial" w:hAnsi="Arial" w:cs="Arial"/>
          <w:b/>
          <w:bCs/>
          <w:sz w:val="24"/>
          <w:szCs w:val="24"/>
          <w:lang w:val="en-GB"/>
        </w:rPr>
        <w:t>with principal council</w:t>
      </w:r>
    </w:p>
    <w:p w14:paraId="507D2A7C" w14:textId="12A19C75" w:rsidR="00952CE2" w:rsidRDefault="00952CE2" w:rsidP="00BD6742">
      <w:pPr>
        <w:rPr>
          <w:rFonts w:ascii="Arial" w:hAnsi="Arial" w:cs="Arial"/>
          <w:sz w:val="24"/>
          <w:szCs w:val="24"/>
          <w:lang w:val="en-GB"/>
        </w:rPr>
      </w:pPr>
      <w:r>
        <w:rPr>
          <w:rFonts w:ascii="Arial" w:hAnsi="Arial" w:cs="Arial"/>
          <w:sz w:val="24"/>
          <w:szCs w:val="24"/>
          <w:lang w:val="en-GB"/>
        </w:rPr>
        <w:t xml:space="preserve">A charter </w:t>
      </w:r>
      <w:r w:rsidR="00703BEF">
        <w:rPr>
          <w:rFonts w:ascii="Arial" w:hAnsi="Arial" w:cs="Arial"/>
          <w:sz w:val="24"/>
          <w:szCs w:val="24"/>
          <w:lang w:val="en-GB"/>
        </w:rPr>
        <w:t xml:space="preserve">governing the relationship between the principal council </w:t>
      </w:r>
      <w:r w:rsidR="00AA3FCB">
        <w:rPr>
          <w:rFonts w:ascii="Arial" w:hAnsi="Arial" w:cs="Arial"/>
          <w:sz w:val="24"/>
          <w:szCs w:val="24"/>
          <w:lang w:val="en-GB"/>
        </w:rPr>
        <w:t xml:space="preserve">(CCBC) and the town and community councils within </w:t>
      </w:r>
      <w:r w:rsidR="00A209A9">
        <w:rPr>
          <w:rFonts w:ascii="Arial" w:hAnsi="Arial" w:cs="Arial"/>
          <w:sz w:val="24"/>
          <w:szCs w:val="24"/>
          <w:lang w:val="en-GB"/>
        </w:rPr>
        <w:t xml:space="preserve">Caerphilly County Borough has been agreed. This sets out the responsibilities </w:t>
      </w:r>
      <w:r w:rsidR="006E6DEA">
        <w:rPr>
          <w:rFonts w:ascii="Arial" w:hAnsi="Arial" w:cs="Arial"/>
          <w:sz w:val="24"/>
          <w:szCs w:val="24"/>
          <w:lang w:val="en-GB"/>
        </w:rPr>
        <w:t xml:space="preserve">for exchange of information, liaison, and consultation on specific subjects. </w:t>
      </w:r>
      <w:r w:rsidR="002143FF">
        <w:rPr>
          <w:rFonts w:ascii="Arial" w:hAnsi="Arial" w:cs="Arial"/>
          <w:sz w:val="24"/>
          <w:szCs w:val="24"/>
          <w:lang w:val="en-GB"/>
        </w:rPr>
        <w:t>There is an established Community Council Liaison Sub Committee</w:t>
      </w:r>
      <w:r w:rsidR="00F674F0">
        <w:rPr>
          <w:rFonts w:ascii="Arial" w:hAnsi="Arial" w:cs="Arial"/>
          <w:sz w:val="24"/>
          <w:szCs w:val="24"/>
          <w:lang w:val="en-GB"/>
        </w:rPr>
        <w:t xml:space="preserve"> which holds quarterly meetings. The Town Council’s nominated </w:t>
      </w:r>
      <w:r w:rsidR="0021781A">
        <w:rPr>
          <w:rFonts w:ascii="Arial" w:hAnsi="Arial" w:cs="Arial"/>
          <w:sz w:val="24"/>
          <w:szCs w:val="24"/>
          <w:lang w:val="en-GB"/>
        </w:rPr>
        <w:t>representative on this committee is town councillor P J Bevan.</w:t>
      </w:r>
    </w:p>
    <w:p w14:paraId="46C01CB3" w14:textId="1BE1E926" w:rsidR="0021781A" w:rsidRDefault="00566779" w:rsidP="00BD6742">
      <w:pPr>
        <w:rPr>
          <w:rFonts w:ascii="Arial" w:hAnsi="Arial" w:cs="Arial"/>
          <w:sz w:val="24"/>
          <w:szCs w:val="24"/>
          <w:lang w:val="en-GB"/>
        </w:rPr>
      </w:pPr>
      <w:r>
        <w:rPr>
          <w:rFonts w:ascii="Arial" w:hAnsi="Arial" w:cs="Arial"/>
          <w:sz w:val="24"/>
          <w:szCs w:val="24"/>
          <w:lang w:val="en-GB"/>
        </w:rPr>
        <w:t xml:space="preserve">The Town Council </w:t>
      </w:r>
      <w:r w:rsidR="002B0194">
        <w:rPr>
          <w:rFonts w:ascii="Arial" w:hAnsi="Arial" w:cs="Arial"/>
          <w:sz w:val="24"/>
          <w:szCs w:val="24"/>
          <w:lang w:val="en-GB"/>
        </w:rPr>
        <w:t>has not entered any discussions with CCBC in respect of asset or service transfers</w:t>
      </w:r>
      <w:r w:rsidR="009A2059">
        <w:rPr>
          <w:rFonts w:ascii="Arial" w:hAnsi="Arial" w:cs="Arial"/>
          <w:sz w:val="24"/>
          <w:szCs w:val="24"/>
          <w:lang w:val="en-GB"/>
        </w:rPr>
        <w:t>.</w:t>
      </w:r>
    </w:p>
    <w:p w14:paraId="30379D2F" w14:textId="7564866D" w:rsidR="009A2059" w:rsidRDefault="009A2059" w:rsidP="00BD6742">
      <w:pPr>
        <w:rPr>
          <w:rFonts w:ascii="Arial" w:hAnsi="Arial" w:cs="Arial"/>
          <w:sz w:val="24"/>
          <w:szCs w:val="24"/>
          <w:lang w:val="en-GB"/>
        </w:rPr>
      </w:pPr>
      <w:r>
        <w:rPr>
          <w:rFonts w:ascii="Arial" w:hAnsi="Arial" w:cs="Arial"/>
          <w:sz w:val="24"/>
          <w:szCs w:val="24"/>
          <w:lang w:val="en-GB"/>
        </w:rPr>
        <w:t xml:space="preserve">The Town Council is a statutory consultee on planning applications </w:t>
      </w:r>
      <w:r w:rsidR="00EC352D">
        <w:rPr>
          <w:rFonts w:ascii="Arial" w:hAnsi="Arial" w:cs="Arial"/>
          <w:sz w:val="24"/>
          <w:szCs w:val="24"/>
          <w:lang w:val="en-GB"/>
        </w:rPr>
        <w:t>within the Morgan Jones and St Martins Wards.</w:t>
      </w:r>
    </w:p>
    <w:p w14:paraId="29FF5BCF" w14:textId="7B925B6E" w:rsidR="00EC352D" w:rsidRDefault="00353A88" w:rsidP="00BD6742">
      <w:pPr>
        <w:rPr>
          <w:rFonts w:ascii="Arial" w:hAnsi="Arial" w:cs="Arial"/>
          <w:b/>
          <w:bCs/>
          <w:sz w:val="24"/>
          <w:szCs w:val="24"/>
          <w:lang w:val="en-GB"/>
        </w:rPr>
      </w:pPr>
      <w:r>
        <w:rPr>
          <w:rFonts w:ascii="Arial" w:hAnsi="Arial" w:cs="Arial"/>
          <w:b/>
          <w:bCs/>
          <w:sz w:val="24"/>
          <w:szCs w:val="24"/>
          <w:lang w:val="en-GB"/>
        </w:rPr>
        <w:t>Training Plan</w:t>
      </w:r>
    </w:p>
    <w:p w14:paraId="4E49877F" w14:textId="6652FCA8" w:rsidR="00353A88" w:rsidRDefault="00365039" w:rsidP="00BD6742">
      <w:pPr>
        <w:rPr>
          <w:rFonts w:ascii="Arial" w:hAnsi="Arial" w:cs="Arial"/>
          <w:sz w:val="24"/>
          <w:szCs w:val="24"/>
          <w:lang w:val="en-GB"/>
        </w:rPr>
      </w:pPr>
      <w:r>
        <w:rPr>
          <w:rFonts w:ascii="Arial" w:hAnsi="Arial" w:cs="Arial"/>
          <w:sz w:val="24"/>
          <w:szCs w:val="24"/>
          <w:lang w:val="en-GB"/>
        </w:rPr>
        <w:lastRenderedPageBreak/>
        <w:t>A training plan</w:t>
      </w:r>
      <w:r w:rsidR="00794B34">
        <w:rPr>
          <w:rFonts w:ascii="Arial" w:hAnsi="Arial" w:cs="Arial"/>
          <w:sz w:val="24"/>
          <w:szCs w:val="24"/>
          <w:lang w:val="en-GB"/>
        </w:rPr>
        <w:t xml:space="preserve"> </w:t>
      </w:r>
      <w:r>
        <w:rPr>
          <w:rFonts w:ascii="Arial" w:hAnsi="Arial" w:cs="Arial"/>
          <w:sz w:val="24"/>
          <w:szCs w:val="24"/>
          <w:lang w:val="en-GB"/>
        </w:rPr>
        <w:t xml:space="preserve">has been published on the website and is reported </w:t>
      </w:r>
      <w:r w:rsidR="00794B34">
        <w:rPr>
          <w:rFonts w:ascii="Arial" w:hAnsi="Arial" w:cs="Arial"/>
          <w:sz w:val="24"/>
          <w:szCs w:val="24"/>
          <w:lang w:val="en-GB"/>
        </w:rPr>
        <w:t xml:space="preserve">annually at the AGM. No expenditure </w:t>
      </w:r>
      <w:r w:rsidR="00D342BF">
        <w:rPr>
          <w:rFonts w:ascii="Arial" w:hAnsi="Arial" w:cs="Arial"/>
          <w:sz w:val="24"/>
          <w:szCs w:val="24"/>
          <w:lang w:val="en-GB"/>
        </w:rPr>
        <w:t xml:space="preserve">has been incurred </w:t>
      </w:r>
      <w:r w:rsidR="00554EC8">
        <w:rPr>
          <w:rFonts w:ascii="Arial" w:hAnsi="Arial" w:cs="Arial"/>
          <w:sz w:val="24"/>
          <w:szCs w:val="24"/>
          <w:lang w:val="en-GB"/>
        </w:rPr>
        <w:t>on training during 2024/25.</w:t>
      </w:r>
    </w:p>
    <w:p w14:paraId="4099D2B2" w14:textId="45224E1D" w:rsidR="00554EC8" w:rsidRDefault="00554EC8" w:rsidP="00BD6742">
      <w:pPr>
        <w:rPr>
          <w:rFonts w:ascii="Arial" w:hAnsi="Arial" w:cs="Arial"/>
          <w:b/>
          <w:bCs/>
          <w:sz w:val="24"/>
          <w:szCs w:val="24"/>
          <w:lang w:val="en-GB"/>
        </w:rPr>
      </w:pPr>
      <w:r>
        <w:rPr>
          <w:rFonts w:ascii="Arial" w:hAnsi="Arial" w:cs="Arial"/>
          <w:b/>
          <w:bCs/>
          <w:sz w:val="24"/>
          <w:szCs w:val="24"/>
          <w:lang w:val="en-GB"/>
        </w:rPr>
        <w:t>Audit</w:t>
      </w:r>
    </w:p>
    <w:p w14:paraId="4D4E2566" w14:textId="55CF7B1B" w:rsidR="00554EC8" w:rsidRDefault="003F0B0A" w:rsidP="00BD6742">
      <w:pPr>
        <w:rPr>
          <w:rFonts w:ascii="Arial" w:hAnsi="Arial" w:cs="Arial"/>
          <w:sz w:val="24"/>
          <w:szCs w:val="24"/>
          <w:lang w:val="en-GB"/>
        </w:rPr>
      </w:pPr>
      <w:r>
        <w:rPr>
          <w:rFonts w:ascii="Arial" w:hAnsi="Arial" w:cs="Arial"/>
          <w:sz w:val="24"/>
          <w:szCs w:val="24"/>
          <w:lang w:val="en-GB"/>
        </w:rPr>
        <w:t xml:space="preserve">The audit of accounts for the year </w:t>
      </w:r>
      <w:r w:rsidR="00C1078D">
        <w:rPr>
          <w:rFonts w:ascii="Arial" w:hAnsi="Arial" w:cs="Arial"/>
          <w:sz w:val="24"/>
          <w:szCs w:val="24"/>
          <w:lang w:val="en-GB"/>
        </w:rPr>
        <w:t xml:space="preserve">ended 31 March 2024 has been completed by Audit Wales and reported </w:t>
      </w:r>
      <w:r w:rsidR="00FD07BB">
        <w:rPr>
          <w:rFonts w:ascii="Arial" w:hAnsi="Arial" w:cs="Arial"/>
          <w:sz w:val="24"/>
          <w:szCs w:val="24"/>
          <w:lang w:val="en-GB"/>
        </w:rPr>
        <w:t xml:space="preserve">to the Town Council in </w:t>
      </w:r>
      <w:r w:rsidR="001F210C">
        <w:rPr>
          <w:rFonts w:ascii="Arial" w:hAnsi="Arial" w:cs="Arial"/>
          <w:sz w:val="24"/>
          <w:szCs w:val="24"/>
          <w:lang w:val="en-GB"/>
        </w:rPr>
        <w:t>October 2024.</w:t>
      </w:r>
      <w:r w:rsidR="00837831">
        <w:rPr>
          <w:rFonts w:ascii="Arial" w:hAnsi="Arial" w:cs="Arial"/>
          <w:sz w:val="24"/>
          <w:szCs w:val="24"/>
          <w:lang w:val="en-GB"/>
        </w:rPr>
        <w:t xml:space="preserve"> The </w:t>
      </w:r>
      <w:r w:rsidR="00B42FE0">
        <w:rPr>
          <w:rFonts w:ascii="Arial" w:hAnsi="Arial" w:cs="Arial"/>
          <w:sz w:val="24"/>
          <w:szCs w:val="24"/>
          <w:lang w:val="en-GB"/>
        </w:rPr>
        <w:t>Auditor General for Wales has issued an unqualified audit opinion</w:t>
      </w:r>
      <w:r w:rsidR="00D1017A">
        <w:rPr>
          <w:rFonts w:ascii="Arial" w:hAnsi="Arial" w:cs="Arial"/>
          <w:sz w:val="24"/>
          <w:szCs w:val="24"/>
          <w:lang w:val="en-GB"/>
        </w:rPr>
        <w:t>.</w:t>
      </w:r>
    </w:p>
    <w:p w14:paraId="477BA4BB" w14:textId="5092342D" w:rsidR="00D1017A" w:rsidRDefault="00D1017A" w:rsidP="00BD6742">
      <w:pPr>
        <w:rPr>
          <w:rFonts w:ascii="Arial" w:hAnsi="Arial" w:cs="Arial"/>
          <w:sz w:val="24"/>
          <w:szCs w:val="24"/>
          <w:lang w:val="en-GB"/>
        </w:rPr>
      </w:pPr>
      <w:r>
        <w:rPr>
          <w:rFonts w:ascii="Arial" w:hAnsi="Arial" w:cs="Arial"/>
          <w:sz w:val="24"/>
          <w:szCs w:val="24"/>
          <w:lang w:val="en-GB"/>
        </w:rPr>
        <w:t>“On the basis of my audit, in my opinion</w:t>
      </w:r>
      <w:r w:rsidR="00480DAD">
        <w:rPr>
          <w:rFonts w:ascii="Arial" w:hAnsi="Arial" w:cs="Arial"/>
          <w:sz w:val="24"/>
          <w:szCs w:val="24"/>
          <w:lang w:val="en-GB"/>
        </w:rPr>
        <w:t xml:space="preserve"> no matters have come to my attention to give cause for concern</w:t>
      </w:r>
      <w:r w:rsidR="00500836">
        <w:rPr>
          <w:rFonts w:ascii="Arial" w:hAnsi="Arial" w:cs="Arial"/>
          <w:sz w:val="24"/>
          <w:szCs w:val="24"/>
          <w:lang w:val="en-GB"/>
        </w:rPr>
        <w:t xml:space="preserve"> that, in any material respect, the information </w:t>
      </w:r>
      <w:r w:rsidR="00584949">
        <w:rPr>
          <w:rFonts w:ascii="Arial" w:hAnsi="Arial" w:cs="Arial"/>
          <w:sz w:val="24"/>
          <w:szCs w:val="24"/>
          <w:lang w:val="en-GB"/>
        </w:rPr>
        <w:t>reported in the Annual Return:</w:t>
      </w:r>
    </w:p>
    <w:p w14:paraId="59360C01" w14:textId="54CA24F8" w:rsidR="00584949" w:rsidRDefault="00584949" w:rsidP="00AC6C4E">
      <w:pPr>
        <w:pStyle w:val="ListParagraph"/>
        <w:numPr>
          <w:ilvl w:val="0"/>
          <w:numId w:val="1"/>
        </w:numPr>
        <w:rPr>
          <w:rFonts w:ascii="Arial" w:hAnsi="Arial" w:cs="Arial"/>
          <w:sz w:val="24"/>
          <w:szCs w:val="24"/>
          <w:lang w:val="en-GB"/>
        </w:rPr>
      </w:pPr>
      <w:r w:rsidRPr="00AC6C4E">
        <w:rPr>
          <w:rFonts w:ascii="Arial" w:hAnsi="Arial" w:cs="Arial"/>
          <w:sz w:val="24"/>
          <w:szCs w:val="24"/>
          <w:lang w:val="en-GB"/>
        </w:rPr>
        <w:t xml:space="preserve">Has not been prepared </w:t>
      </w:r>
      <w:r w:rsidR="00AC6C4E" w:rsidRPr="00AC6C4E">
        <w:rPr>
          <w:rFonts w:ascii="Arial" w:hAnsi="Arial" w:cs="Arial"/>
          <w:sz w:val="24"/>
          <w:szCs w:val="24"/>
          <w:lang w:val="en-GB"/>
        </w:rPr>
        <w:t>in accordance with proper practices</w:t>
      </w:r>
    </w:p>
    <w:p w14:paraId="59138EDE" w14:textId="7BDAED62" w:rsidR="00AC6C4E" w:rsidRDefault="00AC6C4E" w:rsidP="00AC6C4E">
      <w:pPr>
        <w:pStyle w:val="ListParagraph"/>
        <w:numPr>
          <w:ilvl w:val="0"/>
          <w:numId w:val="1"/>
        </w:numPr>
        <w:rPr>
          <w:rFonts w:ascii="Arial" w:hAnsi="Arial" w:cs="Arial"/>
          <w:sz w:val="24"/>
          <w:szCs w:val="24"/>
          <w:lang w:val="en-GB"/>
        </w:rPr>
      </w:pPr>
      <w:r>
        <w:rPr>
          <w:rFonts w:ascii="Arial" w:hAnsi="Arial" w:cs="Arial"/>
          <w:sz w:val="24"/>
          <w:szCs w:val="24"/>
          <w:lang w:val="en-GB"/>
        </w:rPr>
        <w:t xml:space="preserve">That </w:t>
      </w:r>
      <w:r w:rsidR="0097680B">
        <w:rPr>
          <w:rFonts w:ascii="Arial" w:hAnsi="Arial" w:cs="Arial"/>
          <w:sz w:val="24"/>
          <w:szCs w:val="24"/>
          <w:lang w:val="en-GB"/>
        </w:rPr>
        <w:t xml:space="preserve">relevant legislative and regulatory requirements </w:t>
      </w:r>
      <w:r w:rsidR="00F76874">
        <w:rPr>
          <w:rFonts w:ascii="Arial" w:hAnsi="Arial" w:cs="Arial"/>
          <w:sz w:val="24"/>
          <w:szCs w:val="24"/>
          <w:lang w:val="en-GB"/>
        </w:rPr>
        <w:t>have not been met</w:t>
      </w:r>
    </w:p>
    <w:p w14:paraId="43A6D1DC" w14:textId="2EE3D1A8" w:rsidR="00F76874" w:rsidRDefault="00F76874" w:rsidP="00AC6C4E">
      <w:pPr>
        <w:pStyle w:val="ListParagraph"/>
        <w:numPr>
          <w:ilvl w:val="0"/>
          <w:numId w:val="1"/>
        </w:numPr>
        <w:rPr>
          <w:rFonts w:ascii="Arial" w:hAnsi="Arial" w:cs="Arial"/>
          <w:sz w:val="24"/>
          <w:szCs w:val="24"/>
          <w:lang w:val="en-GB"/>
        </w:rPr>
      </w:pPr>
      <w:r>
        <w:rPr>
          <w:rFonts w:ascii="Arial" w:hAnsi="Arial" w:cs="Arial"/>
          <w:sz w:val="24"/>
          <w:szCs w:val="24"/>
          <w:lang w:val="en-GB"/>
        </w:rPr>
        <w:t>Is not consistent with the Council’s governance arrangements</w:t>
      </w:r>
    </w:p>
    <w:p w14:paraId="093D5B2B" w14:textId="4125A7DA" w:rsidR="00F76874" w:rsidRDefault="006C0704" w:rsidP="00AC6C4E">
      <w:pPr>
        <w:pStyle w:val="ListParagraph"/>
        <w:numPr>
          <w:ilvl w:val="0"/>
          <w:numId w:val="1"/>
        </w:numPr>
        <w:rPr>
          <w:rFonts w:ascii="Arial" w:hAnsi="Arial" w:cs="Arial"/>
          <w:sz w:val="24"/>
          <w:szCs w:val="24"/>
          <w:lang w:val="en-GB"/>
        </w:rPr>
      </w:pPr>
      <w:r>
        <w:rPr>
          <w:rFonts w:ascii="Arial" w:hAnsi="Arial" w:cs="Arial"/>
          <w:sz w:val="24"/>
          <w:szCs w:val="24"/>
          <w:lang w:val="en-GB"/>
        </w:rPr>
        <w:t xml:space="preserve">That the Council does not have proper arrangements in place </w:t>
      </w:r>
      <w:r w:rsidR="00554FCF">
        <w:rPr>
          <w:rFonts w:ascii="Arial" w:hAnsi="Arial" w:cs="Arial"/>
          <w:sz w:val="24"/>
          <w:szCs w:val="24"/>
          <w:lang w:val="en-GB"/>
        </w:rPr>
        <w:t>to secure economy, efficiency</w:t>
      </w:r>
      <w:r w:rsidR="00247A3E">
        <w:rPr>
          <w:rFonts w:ascii="Arial" w:hAnsi="Arial" w:cs="Arial"/>
          <w:sz w:val="24"/>
          <w:szCs w:val="24"/>
          <w:lang w:val="en-GB"/>
        </w:rPr>
        <w:t xml:space="preserve"> and effectiveness in its use of resources”</w:t>
      </w:r>
    </w:p>
    <w:p w14:paraId="4855F943" w14:textId="38C46AA2" w:rsidR="00247A3E" w:rsidRDefault="0068443E" w:rsidP="00247A3E">
      <w:pPr>
        <w:rPr>
          <w:rFonts w:ascii="Arial" w:hAnsi="Arial" w:cs="Arial"/>
          <w:sz w:val="24"/>
          <w:szCs w:val="24"/>
          <w:lang w:val="en-GB"/>
        </w:rPr>
      </w:pPr>
      <w:r>
        <w:rPr>
          <w:rFonts w:ascii="Arial" w:hAnsi="Arial" w:cs="Arial"/>
          <w:sz w:val="24"/>
          <w:szCs w:val="24"/>
          <w:lang w:val="en-GB"/>
        </w:rPr>
        <w:t>The Certified Annual Return can be viewed on the website.</w:t>
      </w:r>
    </w:p>
    <w:p w14:paraId="07C3EC49" w14:textId="35FA9099" w:rsidR="00B53EA6" w:rsidRDefault="00B53EA6" w:rsidP="00247A3E">
      <w:pPr>
        <w:rPr>
          <w:rFonts w:ascii="Arial" w:hAnsi="Arial" w:cs="Arial"/>
          <w:b/>
          <w:bCs/>
          <w:sz w:val="24"/>
          <w:szCs w:val="24"/>
          <w:lang w:val="en-GB"/>
        </w:rPr>
      </w:pPr>
      <w:r>
        <w:rPr>
          <w:rFonts w:ascii="Arial" w:hAnsi="Arial" w:cs="Arial"/>
          <w:b/>
          <w:bCs/>
          <w:sz w:val="24"/>
          <w:szCs w:val="24"/>
          <w:lang w:val="en-GB"/>
        </w:rPr>
        <w:t>Activities</w:t>
      </w:r>
    </w:p>
    <w:p w14:paraId="678D9B3E" w14:textId="08D41304" w:rsidR="00843F77" w:rsidRDefault="00843F77" w:rsidP="00247A3E">
      <w:pPr>
        <w:rPr>
          <w:rFonts w:ascii="Arial" w:hAnsi="Arial" w:cs="Arial"/>
          <w:sz w:val="24"/>
          <w:szCs w:val="24"/>
          <w:lang w:val="en-GB"/>
        </w:rPr>
      </w:pPr>
      <w:r>
        <w:rPr>
          <w:rFonts w:ascii="Arial" w:hAnsi="Arial" w:cs="Arial"/>
          <w:sz w:val="24"/>
          <w:szCs w:val="24"/>
          <w:lang w:val="en-GB"/>
        </w:rPr>
        <w:t xml:space="preserve">The </w:t>
      </w:r>
      <w:r w:rsidR="00C4344F">
        <w:rPr>
          <w:rFonts w:ascii="Arial" w:hAnsi="Arial" w:cs="Arial"/>
          <w:sz w:val="24"/>
          <w:szCs w:val="24"/>
          <w:lang w:val="en-GB"/>
        </w:rPr>
        <w:t xml:space="preserve">highlights of the year have been the Flower Festival in June, a well attended </w:t>
      </w:r>
      <w:r w:rsidR="009554CD">
        <w:rPr>
          <w:rFonts w:ascii="Arial" w:hAnsi="Arial" w:cs="Arial"/>
          <w:sz w:val="24"/>
          <w:szCs w:val="24"/>
          <w:lang w:val="en-GB"/>
        </w:rPr>
        <w:t xml:space="preserve">Christmas Lights switch on event with entertainment </w:t>
      </w:r>
      <w:r w:rsidR="005A35C1">
        <w:rPr>
          <w:rFonts w:ascii="Arial" w:hAnsi="Arial" w:cs="Arial"/>
          <w:sz w:val="24"/>
          <w:szCs w:val="24"/>
          <w:lang w:val="en-GB"/>
        </w:rPr>
        <w:t>from local school choirs, and the Winter Fair feat</w:t>
      </w:r>
      <w:r w:rsidR="003925A4">
        <w:rPr>
          <w:rFonts w:ascii="Arial" w:hAnsi="Arial" w:cs="Arial"/>
          <w:sz w:val="24"/>
          <w:szCs w:val="24"/>
          <w:lang w:val="en-GB"/>
        </w:rPr>
        <w:t xml:space="preserve">uring the River of Light Lantern Parade. Sponsorship was provided </w:t>
      </w:r>
      <w:r w:rsidR="00C22AE9">
        <w:rPr>
          <w:rFonts w:ascii="Arial" w:hAnsi="Arial" w:cs="Arial"/>
          <w:sz w:val="24"/>
          <w:szCs w:val="24"/>
          <w:lang w:val="en-GB"/>
        </w:rPr>
        <w:t>to the Food Festival, Megaday, Cheese Festival, and Ffilifest.</w:t>
      </w:r>
    </w:p>
    <w:p w14:paraId="2699D865" w14:textId="745F8ABD" w:rsidR="0050331A" w:rsidRDefault="0050331A" w:rsidP="00247A3E">
      <w:pPr>
        <w:rPr>
          <w:rFonts w:ascii="Arial" w:hAnsi="Arial" w:cs="Arial"/>
          <w:sz w:val="24"/>
          <w:szCs w:val="24"/>
          <w:lang w:val="en-GB"/>
        </w:rPr>
      </w:pPr>
      <w:r>
        <w:rPr>
          <w:rFonts w:ascii="Arial" w:hAnsi="Arial" w:cs="Arial"/>
          <w:sz w:val="24"/>
          <w:szCs w:val="24"/>
          <w:lang w:val="en-GB"/>
        </w:rPr>
        <w:t xml:space="preserve">The Town Council </w:t>
      </w:r>
      <w:r w:rsidR="00D5526C">
        <w:rPr>
          <w:rFonts w:ascii="Arial" w:hAnsi="Arial" w:cs="Arial"/>
          <w:sz w:val="24"/>
          <w:szCs w:val="24"/>
          <w:lang w:val="en-GB"/>
        </w:rPr>
        <w:t>operates a small grants scheme to support local organisations</w:t>
      </w:r>
      <w:r w:rsidR="00A83B21">
        <w:rPr>
          <w:rFonts w:ascii="Arial" w:hAnsi="Arial" w:cs="Arial"/>
          <w:sz w:val="24"/>
          <w:szCs w:val="24"/>
          <w:lang w:val="en-GB"/>
        </w:rPr>
        <w:t xml:space="preserve"> and societies that include members / beneficiaries </w:t>
      </w:r>
      <w:r w:rsidR="00D61F1E">
        <w:rPr>
          <w:rFonts w:ascii="Arial" w:hAnsi="Arial" w:cs="Arial"/>
          <w:sz w:val="24"/>
          <w:szCs w:val="24"/>
          <w:lang w:val="en-GB"/>
        </w:rPr>
        <w:t xml:space="preserve">who are resident in the area covered by the Town Council. </w:t>
      </w:r>
      <w:r w:rsidR="00970201">
        <w:rPr>
          <w:rFonts w:ascii="Arial" w:hAnsi="Arial" w:cs="Arial"/>
          <w:sz w:val="24"/>
          <w:szCs w:val="24"/>
          <w:lang w:val="en-GB"/>
        </w:rPr>
        <w:t xml:space="preserve">There is at tiered grant structure </w:t>
      </w:r>
      <w:r w:rsidR="00F248AF">
        <w:rPr>
          <w:rFonts w:ascii="Arial" w:hAnsi="Arial" w:cs="Arial"/>
          <w:sz w:val="24"/>
          <w:szCs w:val="24"/>
          <w:lang w:val="en-GB"/>
        </w:rPr>
        <w:t>from</w:t>
      </w:r>
      <w:r w:rsidR="00D36867">
        <w:rPr>
          <w:rFonts w:ascii="Arial" w:hAnsi="Arial" w:cs="Arial"/>
          <w:sz w:val="24"/>
          <w:szCs w:val="24"/>
          <w:lang w:val="en-GB"/>
        </w:rPr>
        <w:t xml:space="preserve"> £200 to £500</w:t>
      </w:r>
      <w:r w:rsidR="00F152C4">
        <w:rPr>
          <w:rFonts w:ascii="Arial" w:hAnsi="Arial" w:cs="Arial"/>
          <w:sz w:val="24"/>
          <w:szCs w:val="24"/>
          <w:lang w:val="en-GB"/>
        </w:rPr>
        <w:t>.</w:t>
      </w:r>
    </w:p>
    <w:p w14:paraId="75D55B8C" w14:textId="0BCDEB16" w:rsidR="00F152C4" w:rsidRDefault="00F152C4" w:rsidP="00247A3E">
      <w:pPr>
        <w:rPr>
          <w:rFonts w:ascii="Arial" w:hAnsi="Arial" w:cs="Arial"/>
          <w:sz w:val="24"/>
          <w:szCs w:val="24"/>
          <w:lang w:val="en-GB"/>
        </w:rPr>
      </w:pPr>
      <w:r>
        <w:rPr>
          <w:rFonts w:ascii="Arial" w:hAnsi="Arial" w:cs="Arial"/>
          <w:sz w:val="24"/>
          <w:szCs w:val="24"/>
          <w:lang w:val="en-GB"/>
        </w:rPr>
        <w:t xml:space="preserve">As well as a consultee on planning applications </w:t>
      </w:r>
      <w:r w:rsidR="00AF3E4B">
        <w:rPr>
          <w:rFonts w:ascii="Arial" w:hAnsi="Arial" w:cs="Arial"/>
          <w:sz w:val="24"/>
          <w:szCs w:val="24"/>
          <w:lang w:val="en-GB"/>
        </w:rPr>
        <w:t xml:space="preserve">CCBC may consult on other policies and proposals such as the development plan </w:t>
      </w:r>
      <w:r w:rsidR="003E2E61">
        <w:rPr>
          <w:rFonts w:ascii="Arial" w:hAnsi="Arial" w:cs="Arial"/>
          <w:sz w:val="24"/>
          <w:szCs w:val="24"/>
          <w:lang w:val="en-GB"/>
        </w:rPr>
        <w:t xml:space="preserve">and the regeneration strategy for Caerphilly Town. </w:t>
      </w:r>
      <w:r w:rsidR="000D2D83">
        <w:rPr>
          <w:rFonts w:ascii="Arial" w:hAnsi="Arial" w:cs="Arial"/>
          <w:sz w:val="24"/>
          <w:szCs w:val="24"/>
          <w:lang w:val="en-GB"/>
        </w:rPr>
        <w:t xml:space="preserve">The Town Council has met with CCBC officers and consultants </w:t>
      </w:r>
      <w:r w:rsidR="00B26ACA">
        <w:rPr>
          <w:rFonts w:ascii="Arial" w:hAnsi="Arial" w:cs="Arial"/>
          <w:sz w:val="24"/>
          <w:szCs w:val="24"/>
          <w:lang w:val="en-GB"/>
        </w:rPr>
        <w:t xml:space="preserve">to be updated on progress with the Caerphilly 2035 Plan. The town councillors </w:t>
      </w:r>
      <w:r w:rsidR="000648D9">
        <w:rPr>
          <w:rFonts w:ascii="Arial" w:hAnsi="Arial" w:cs="Arial"/>
          <w:sz w:val="24"/>
          <w:szCs w:val="24"/>
          <w:lang w:val="en-GB"/>
        </w:rPr>
        <w:t xml:space="preserve">liaise closely with </w:t>
      </w:r>
      <w:r w:rsidR="0095371B">
        <w:rPr>
          <w:rFonts w:ascii="Arial" w:hAnsi="Arial" w:cs="Arial"/>
          <w:sz w:val="24"/>
          <w:szCs w:val="24"/>
          <w:lang w:val="en-GB"/>
        </w:rPr>
        <w:t>Gwent Police on community safety and will pursue issues of concern raised by residents.</w:t>
      </w:r>
    </w:p>
    <w:p w14:paraId="22504859" w14:textId="61E8C94E" w:rsidR="00097FE1" w:rsidRDefault="00097FE1" w:rsidP="00247A3E">
      <w:pPr>
        <w:rPr>
          <w:rFonts w:ascii="Arial" w:hAnsi="Arial" w:cs="Arial"/>
          <w:sz w:val="24"/>
          <w:szCs w:val="24"/>
          <w:lang w:val="en-GB"/>
        </w:rPr>
      </w:pPr>
      <w:r>
        <w:rPr>
          <w:rFonts w:ascii="Arial" w:hAnsi="Arial" w:cs="Arial"/>
          <w:sz w:val="24"/>
          <w:szCs w:val="24"/>
          <w:lang w:val="en-GB"/>
        </w:rPr>
        <w:t>The Town Mayor attends events, launches, openings</w:t>
      </w:r>
      <w:r w:rsidR="00E40285">
        <w:rPr>
          <w:rFonts w:ascii="Arial" w:hAnsi="Arial" w:cs="Arial"/>
          <w:sz w:val="24"/>
          <w:szCs w:val="24"/>
          <w:lang w:val="en-GB"/>
        </w:rPr>
        <w:t>, and welcomes invitations.</w:t>
      </w:r>
    </w:p>
    <w:p w14:paraId="4ED1D2E9" w14:textId="1CE8548E" w:rsidR="00E40285" w:rsidRDefault="00E40285" w:rsidP="00247A3E">
      <w:pPr>
        <w:rPr>
          <w:rFonts w:ascii="Arial" w:hAnsi="Arial" w:cs="Arial"/>
          <w:sz w:val="24"/>
          <w:szCs w:val="24"/>
          <w:lang w:val="en-GB"/>
        </w:rPr>
      </w:pPr>
      <w:r>
        <w:rPr>
          <w:rFonts w:ascii="Arial" w:hAnsi="Arial" w:cs="Arial"/>
          <w:sz w:val="24"/>
          <w:szCs w:val="24"/>
          <w:lang w:val="en-GB"/>
        </w:rPr>
        <w:t>The Town Council</w:t>
      </w:r>
      <w:r w:rsidR="00066DC0">
        <w:rPr>
          <w:rFonts w:ascii="Arial" w:hAnsi="Arial" w:cs="Arial"/>
          <w:sz w:val="24"/>
          <w:szCs w:val="24"/>
          <w:lang w:val="en-GB"/>
        </w:rPr>
        <w:t xml:space="preserve"> does </w:t>
      </w:r>
      <w:r w:rsidR="00CF291A">
        <w:rPr>
          <w:rFonts w:ascii="Arial" w:hAnsi="Arial" w:cs="Arial"/>
          <w:sz w:val="24"/>
          <w:szCs w:val="24"/>
          <w:lang w:val="en-GB"/>
        </w:rPr>
        <w:t xml:space="preserve">not intend to pursue the general power of competence at the present time. Reliance </w:t>
      </w:r>
      <w:r w:rsidR="00D80CF2">
        <w:rPr>
          <w:rFonts w:ascii="Arial" w:hAnsi="Arial" w:cs="Arial"/>
          <w:sz w:val="24"/>
          <w:szCs w:val="24"/>
          <w:lang w:val="en-GB"/>
        </w:rPr>
        <w:t xml:space="preserve">will continue to be placed on specific legal powers </w:t>
      </w:r>
      <w:r w:rsidR="00D41606">
        <w:rPr>
          <w:rFonts w:ascii="Arial" w:hAnsi="Arial" w:cs="Arial"/>
          <w:sz w:val="24"/>
          <w:szCs w:val="24"/>
          <w:lang w:val="en-GB"/>
        </w:rPr>
        <w:t xml:space="preserve">and the general power under section 137(1) of the Local Government Act </w:t>
      </w:r>
      <w:r w:rsidR="0053721F">
        <w:rPr>
          <w:rFonts w:ascii="Arial" w:hAnsi="Arial" w:cs="Arial"/>
          <w:sz w:val="24"/>
          <w:szCs w:val="24"/>
          <w:lang w:val="en-GB"/>
        </w:rPr>
        <w:t>1972.</w:t>
      </w:r>
    </w:p>
    <w:p w14:paraId="6736CD8D" w14:textId="65BD0137" w:rsidR="0053721F" w:rsidRDefault="0053721F" w:rsidP="00247A3E">
      <w:pPr>
        <w:rPr>
          <w:rFonts w:ascii="Arial" w:hAnsi="Arial" w:cs="Arial"/>
          <w:b/>
          <w:bCs/>
          <w:sz w:val="24"/>
          <w:szCs w:val="24"/>
          <w:lang w:val="en-GB"/>
        </w:rPr>
      </w:pPr>
      <w:r>
        <w:rPr>
          <w:rFonts w:ascii="Arial" w:hAnsi="Arial" w:cs="Arial"/>
          <w:b/>
          <w:bCs/>
          <w:sz w:val="24"/>
          <w:szCs w:val="24"/>
          <w:lang w:val="en-GB"/>
        </w:rPr>
        <w:t>Priorities for 2025/26</w:t>
      </w:r>
    </w:p>
    <w:p w14:paraId="40A9C833" w14:textId="6DA1AE87" w:rsidR="0053721F" w:rsidRDefault="009B7340" w:rsidP="00247A3E">
      <w:pPr>
        <w:rPr>
          <w:rFonts w:ascii="Arial" w:hAnsi="Arial" w:cs="Arial"/>
          <w:sz w:val="24"/>
          <w:szCs w:val="24"/>
          <w:lang w:val="en-GB"/>
        </w:rPr>
      </w:pPr>
      <w:r>
        <w:rPr>
          <w:rFonts w:ascii="Arial" w:hAnsi="Arial" w:cs="Arial"/>
          <w:sz w:val="24"/>
          <w:szCs w:val="24"/>
          <w:lang w:val="en-GB"/>
        </w:rPr>
        <w:t xml:space="preserve">Due to health and safety concerns arising from large crowds, including many children, </w:t>
      </w:r>
      <w:r w:rsidR="009E421C">
        <w:rPr>
          <w:rFonts w:ascii="Arial" w:hAnsi="Arial" w:cs="Arial"/>
          <w:sz w:val="24"/>
          <w:szCs w:val="24"/>
          <w:lang w:val="en-GB"/>
        </w:rPr>
        <w:t xml:space="preserve">assembling in the limited space </w:t>
      </w:r>
      <w:r w:rsidR="00340D95">
        <w:rPr>
          <w:rFonts w:ascii="Arial" w:hAnsi="Arial" w:cs="Arial"/>
          <w:sz w:val="24"/>
          <w:szCs w:val="24"/>
          <w:lang w:val="en-GB"/>
        </w:rPr>
        <w:t xml:space="preserve">in front of the Twyn Community Centre for the </w:t>
      </w:r>
      <w:r w:rsidR="00340D95">
        <w:rPr>
          <w:rFonts w:ascii="Arial" w:hAnsi="Arial" w:cs="Arial"/>
          <w:sz w:val="24"/>
          <w:szCs w:val="24"/>
          <w:lang w:val="en-GB"/>
        </w:rPr>
        <w:lastRenderedPageBreak/>
        <w:t xml:space="preserve">Christmas Lights switch on event the Town Council will be working with CCBC to make changes for 2025. </w:t>
      </w:r>
      <w:r w:rsidR="00AD48F6">
        <w:rPr>
          <w:rFonts w:ascii="Arial" w:hAnsi="Arial" w:cs="Arial"/>
          <w:sz w:val="24"/>
          <w:szCs w:val="24"/>
          <w:lang w:val="en-GB"/>
        </w:rPr>
        <w:t xml:space="preserve">This will involve the switch on being combined with the River of Light Lantern Parade </w:t>
      </w:r>
      <w:r w:rsidR="00BF5258">
        <w:rPr>
          <w:rFonts w:ascii="Arial" w:hAnsi="Arial" w:cs="Arial"/>
          <w:sz w:val="24"/>
          <w:szCs w:val="24"/>
          <w:lang w:val="en-GB"/>
        </w:rPr>
        <w:t>and</w:t>
      </w:r>
      <w:r w:rsidR="00AD48F6">
        <w:rPr>
          <w:rFonts w:ascii="Arial" w:hAnsi="Arial" w:cs="Arial"/>
          <w:sz w:val="24"/>
          <w:szCs w:val="24"/>
          <w:lang w:val="en-GB"/>
        </w:rPr>
        <w:t xml:space="preserve"> </w:t>
      </w:r>
      <w:r w:rsidR="00AE3C83">
        <w:rPr>
          <w:rFonts w:ascii="Arial" w:hAnsi="Arial" w:cs="Arial"/>
          <w:sz w:val="24"/>
          <w:szCs w:val="24"/>
          <w:lang w:val="en-GB"/>
        </w:rPr>
        <w:t xml:space="preserve">crowd assembly moved into the Twyn car park. </w:t>
      </w:r>
    </w:p>
    <w:p w14:paraId="24C038C3" w14:textId="7E047CC6" w:rsidR="00BF5258" w:rsidRDefault="00BF5258" w:rsidP="00247A3E">
      <w:pPr>
        <w:rPr>
          <w:rFonts w:ascii="Arial" w:hAnsi="Arial" w:cs="Arial"/>
          <w:sz w:val="24"/>
          <w:szCs w:val="24"/>
          <w:lang w:val="en-GB"/>
        </w:rPr>
      </w:pPr>
      <w:r>
        <w:rPr>
          <w:rFonts w:ascii="Arial" w:hAnsi="Arial" w:cs="Arial"/>
          <w:sz w:val="24"/>
          <w:szCs w:val="24"/>
          <w:lang w:val="en-GB"/>
        </w:rPr>
        <w:t xml:space="preserve">There will be no </w:t>
      </w:r>
      <w:r w:rsidR="00164782">
        <w:rPr>
          <w:rFonts w:ascii="Arial" w:hAnsi="Arial" w:cs="Arial"/>
          <w:sz w:val="24"/>
          <w:szCs w:val="24"/>
          <w:lang w:val="en-GB"/>
        </w:rPr>
        <w:t xml:space="preserve">Fireworks Display in 2025 due to the ongoing </w:t>
      </w:r>
      <w:r w:rsidR="00B203E8">
        <w:rPr>
          <w:rFonts w:ascii="Arial" w:hAnsi="Arial" w:cs="Arial"/>
          <w:sz w:val="24"/>
          <w:szCs w:val="24"/>
          <w:lang w:val="en-GB"/>
        </w:rPr>
        <w:t xml:space="preserve">building and conservation works at Caerphilly Castle. </w:t>
      </w:r>
      <w:r w:rsidR="003C5856">
        <w:rPr>
          <w:rFonts w:ascii="Arial" w:hAnsi="Arial" w:cs="Arial"/>
          <w:sz w:val="24"/>
          <w:szCs w:val="24"/>
          <w:lang w:val="en-GB"/>
        </w:rPr>
        <w:t xml:space="preserve">There has now been a gap of 6 years since this event was last held. </w:t>
      </w:r>
      <w:r w:rsidR="00AD7D01">
        <w:rPr>
          <w:rFonts w:ascii="Arial" w:hAnsi="Arial" w:cs="Arial"/>
          <w:sz w:val="24"/>
          <w:szCs w:val="24"/>
          <w:lang w:val="en-GB"/>
        </w:rPr>
        <w:t xml:space="preserve">The </w:t>
      </w:r>
      <w:proofErr w:type="gramStart"/>
      <w:r w:rsidR="00AD7D01">
        <w:rPr>
          <w:rFonts w:ascii="Arial" w:hAnsi="Arial" w:cs="Arial"/>
          <w:sz w:val="24"/>
          <w:szCs w:val="24"/>
          <w:lang w:val="en-GB"/>
        </w:rPr>
        <w:t>long term</w:t>
      </w:r>
      <w:proofErr w:type="gramEnd"/>
      <w:r w:rsidR="00AD7D01">
        <w:rPr>
          <w:rFonts w:ascii="Arial" w:hAnsi="Arial" w:cs="Arial"/>
          <w:sz w:val="24"/>
          <w:szCs w:val="24"/>
          <w:lang w:val="en-GB"/>
        </w:rPr>
        <w:t xml:space="preserve"> future of this event will need consideration </w:t>
      </w:r>
      <w:r w:rsidR="00B34A7A">
        <w:rPr>
          <w:rFonts w:ascii="Arial" w:hAnsi="Arial" w:cs="Arial"/>
          <w:sz w:val="24"/>
          <w:szCs w:val="24"/>
          <w:lang w:val="en-GB"/>
        </w:rPr>
        <w:t>in relation to event management resource implications and overall cost</w:t>
      </w:r>
      <w:r w:rsidR="00EB1093">
        <w:rPr>
          <w:rFonts w:ascii="Arial" w:hAnsi="Arial" w:cs="Arial"/>
          <w:sz w:val="24"/>
          <w:szCs w:val="24"/>
          <w:lang w:val="en-GB"/>
        </w:rPr>
        <w:t xml:space="preserve"> of such a large free event in the town.</w:t>
      </w:r>
    </w:p>
    <w:p w14:paraId="16C33473" w14:textId="41B09F3A" w:rsidR="0089420B" w:rsidRDefault="0089420B" w:rsidP="00247A3E">
      <w:pPr>
        <w:rPr>
          <w:rFonts w:ascii="Arial" w:hAnsi="Arial" w:cs="Arial"/>
          <w:sz w:val="24"/>
          <w:szCs w:val="24"/>
          <w:lang w:val="en-GB"/>
        </w:rPr>
      </w:pPr>
      <w:r>
        <w:rPr>
          <w:rFonts w:ascii="Arial" w:hAnsi="Arial" w:cs="Arial"/>
          <w:sz w:val="24"/>
          <w:szCs w:val="24"/>
          <w:lang w:val="en-GB"/>
        </w:rPr>
        <w:t xml:space="preserve">The budget estimates </w:t>
      </w:r>
      <w:r w:rsidR="002B32E8">
        <w:rPr>
          <w:rFonts w:ascii="Arial" w:hAnsi="Arial" w:cs="Arial"/>
          <w:sz w:val="24"/>
          <w:szCs w:val="24"/>
          <w:lang w:val="en-GB"/>
        </w:rPr>
        <w:t>for 2025/26 were approved in Novem</w:t>
      </w:r>
      <w:r w:rsidR="00155223">
        <w:rPr>
          <w:rFonts w:ascii="Arial" w:hAnsi="Arial" w:cs="Arial"/>
          <w:sz w:val="24"/>
          <w:szCs w:val="24"/>
          <w:lang w:val="en-GB"/>
        </w:rPr>
        <w:t>ber 2024 and did include a nominal provision for the Fireworks Display based on costs form 2019 when the event was last arranged</w:t>
      </w:r>
      <w:r w:rsidR="00C535C1">
        <w:rPr>
          <w:rFonts w:ascii="Arial" w:hAnsi="Arial" w:cs="Arial"/>
          <w:sz w:val="24"/>
          <w:szCs w:val="24"/>
          <w:lang w:val="en-GB"/>
        </w:rPr>
        <w:t xml:space="preserve">. The estimates assumed there would be a need for a contribution of </w:t>
      </w:r>
      <w:r w:rsidR="008A7821">
        <w:rPr>
          <w:rFonts w:ascii="Arial" w:hAnsi="Arial" w:cs="Arial"/>
          <w:sz w:val="24"/>
          <w:szCs w:val="24"/>
          <w:lang w:val="en-GB"/>
        </w:rPr>
        <w:t xml:space="preserve">£30315 from reserves. </w:t>
      </w:r>
      <w:r w:rsidR="00C966A2">
        <w:rPr>
          <w:rFonts w:ascii="Arial" w:hAnsi="Arial" w:cs="Arial"/>
          <w:sz w:val="24"/>
          <w:szCs w:val="24"/>
          <w:lang w:val="en-GB"/>
        </w:rPr>
        <w:t xml:space="preserve">As there will be no </w:t>
      </w:r>
      <w:r w:rsidR="00587462">
        <w:rPr>
          <w:rFonts w:ascii="Arial" w:hAnsi="Arial" w:cs="Arial"/>
          <w:sz w:val="24"/>
          <w:szCs w:val="24"/>
          <w:lang w:val="en-GB"/>
        </w:rPr>
        <w:t xml:space="preserve">expenditure on the fireworks there will be a significantly reduced </w:t>
      </w:r>
      <w:r w:rsidR="00D54133">
        <w:rPr>
          <w:rFonts w:ascii="Arial" w:hAnsi="Arial" w:cs="Arial"/>
          <w:sz w:val="24"/>
          <w:szCs w:val="24"/>
          <w:lang w:val="en-GB"/>
        </w:rPr>
        <w:t>impact on the reserves.</w:t>
      </w:r>
    </w:p>
    <w:p w14:paraId="3CF0C7F1" w14:textId="4E4C190A" w:rsidR="00D54133" w:rsidRDefault="00D54133" w:rsidP="00247A3E">
      <w:pPr>
        <w:rPr>
          <w:rFonts w:ascii="Arial" w:hAnsi="Arial" w:cs="Arial"/>
          <w:sz w:val="24"/>
          <w:szCs w:val="24"/>
          <w:lang w:val="en-GB"/>
        </w:rPr>
      </w:pPr>
      <w:r>
        <w:rPr>
          <w:rFonts w:ascii="Arial" w:hAnsi="Arial" w:cs="Arial"/>
          <w:sz w:val="24"/>
          <w:szCs w:val="24"/>
          <w:lang w:val="en-GB"/>
        </w:rPr>
        <w:t>There is an unallocated amount of £</w:t>
      </w:r>
      <w:r w:rsidR="008C4CDC">
        <w:rPr>
          <w:rFonts w:ascii="Arial" w:hAnsi="Arial" w:cs="Arial"/>
          <w:sz w:val="24"/>
          <w:szCs w:val="24"/>
          <w:lang w:val="en-GB"/>
        </w:rPr>
        <w:t>16482</w:t>
      </w:r>
      <w:r w:rsidR="004822DF">
        <w:rPr>
          <w:rFonts w:ascii="Arial" w:hAnsi="Arial" w:cs="Arial"/>
          <w:sz w:val="24"/>
          <w:szCs w:val="24"/>
          <w:lang w:val="en-GB"/>
        </w:rPr>
        <w:t xml:space="preserve"> in the restricted reserves (CIL receipts). There may be a further </w:t>
      </w:r>
      <w:r w:rsidR="001A7AC2">
        <w:rPr>
          <w:rFonts w:ascii="Arial" w:hAnsi="Arial" w:cs="Arial"/>
          <w:sz w:val="24"/>
          <w:szCs w:val="24"/>
          <w:lang w:val="en-GB"/>
        </w:rPr>
        <w:t>CIL receipt from CCBC in June 2025. The Town Council has decided to build up these reserves to support a significant pro</w:t>
      </w:r>
      <w:r w:rsidR="00117839">
        <w:rPr>
          <w:rFonts w:ascii="Arial" w:hAnsi="Arial" w:cs="Arial"/>
          <w:sz w:val="24"/>
          <w:szCs w:val="24"/>
          <w:lang w:val="en-GB"/>
        </w:rPr>
        <w:t>ject.</w:t>
      </w:r>
    </w:p>
    <w:p w14:paraId="62AB4801" w14:textId="77777777" w:rsidR="00117839" w:rsidRDefault="00117839" w:rsidP="00247A3E">
      <w:pPr>
        <w:rPr>
          <w:rFonts w:ascii="Arial" w:hAnsi="Arial" w:cs="Arial"/>
          <w:sz w:val="24"/>
          <w:szCs w:val="24"/>
          <w:lang w:val="en-GB"/>
        </w:rPr>
      </w:pPr>
    </w:p>
    <w:p w14:paraId="01C760B0" w14:textId="559187F5" w:rsidR="00117839" w:rsidRDefault="00117839" w:rsidP="00247A3E">
      <w:pPr>
        <w:rPr>
          <w:rFonts w:ascii="Arial" w:hAnsi="Arial" w:cs="Arial"/>
          <w:sz w:val="24"/>
          <w:szCs w:val="24"/>
          <w:lang w:val="en-GB"/>
        </w:rPr>
      </w:pPr>
      <w:r>
        <w:rPr>
          <w:rFonts w:ascii="Arial" w:hAnsi="Arial" w:cs="Arial"/>
          <w:sz w:val="24"/>
          <w:szCs w:val="24"/>
          <w:lang w:val="en-GB"/>
        </w:rPr>
        <w:t xml:space="preserve">Mike Prew </w:t>
      </w:r>
    </w:p>
    <w:p w14:paraId="2F8B0A01" w14:textId="66174027" w:rsidR="00117839" w:rsidRPr="0053721F" w:rsidRDefault="00117839" w:rsidP="00247A3E">
      <w:pPr>
        <w:rPr>
          <w:rFonts w:ascii="Arial" w:hAnsi="Arial" w:cs="Arial"/>
          <w:sz w:val="24"/>
          <w:szCs w:val="24"/>
          <w:lang w:val="en-GB"/>
        </w:rPr>
      </w:pPr>
      <w:r>
        <w:rPr>
          <w:rFonts w:ascii="Arial" w:hAnsi="Arial" w:cs="Arial"/>
          <w:sz w:val="24"/>
          <w:szCs w:val="24"/>
          <w:lang w:val="en-GB"/>
        </w:rPr>
        <w:t>Town Mayor on behalf of the Town Council</w:t>
      </w:r>
    </w:p>
    <w:p w14:paraId="1363EAE9" w14:textId="77777777" w:rsidR="00B53EA6" w:rsidRPr="00B53EA6" w:rsidRDefault="00B53EA6" w:rsidP="00247A3E">
      <w:pPr>
        <w:rPr>
          <w:rFonts w:ascii="Arial" w:hAnsi="Arial" w:cs="Arial"/>
          <w:sz w:val="24"/>
          <w:szCs w:val="24"/>
          <w:lang w:val="en-GB"/>
        </w:rPr>
      </w:pPr>
    </w:p>
    <w:p w14:paraId="3402FCE1" w14:textId="77777777" w:rsidR="00AC6C4E" w:rsidRPr="003F0B0A" w:rsidRDefault="00AC6C4E" w:rsidP="00BD6742">
      <w:pPr>
        <w:rPr>
          <w:rFonts w:ascii="Arial" w:hAnsi="Arial" w:cs="Arial"/>
          <w:sz w:val="24"/>
          <w:szCs w:val="24"/>
          <w:lang w:val="en-GB"/>
        </w:rPr>
      </w:pPr>
    </w:p>
    <w:sectPr w:rsidR="00AC6C4E" w:rsidRPr="003F0B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C81694"/>
    <w:multiLevelType w:val="hybridMultilevel"/>
    <w:tmpl w:val="DCA07B58"/>
    <w:lvl w:ilvl="0" w:tplc="9472697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0261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E9F"/>
    <w:rsid w:val="00007315"/>
    <w:rsid w:val="00054E9F"/>
    <w:rsid w:val="000648D9"/>
    <w:rsid w:val="00066DC0"/>
    <w:rsid w:val="00094EE0"/>
    <w:rsid w:val="00097FE1"/>
    <w:rsid w:val="000D2D83"/>
    <w:rsid w:val="000E2558"/>
    <w:rsid w:val="000F0AFC"/>
    <w:rsid w:val="00117839"/>
    <w:rsid w:val="0013292B"/>
    <w:rsid w:val="00154596"/>
    <w:rsid w:val="00155223"/>
    <w:rsid w:val="00157E2B"/>
    <w:rsid w:val="00162B89"/>
    <w:rsid w:val="00164782"/>
    <w:rsid w:val="0017564B"/>
    <w:rsid w:val="001A7AC2"/>
    <w:rsid w:val="001B2179"/>
    <w:rsid w:val="001B4E6E"/>
    <w:rsid w:val="001E6EC7"/>
    <w:rsid w:val="001F210C"/>
    <w:rsid w:val="001F2633"/>
    <w:rsid w:val="002143FF"/>
    <w:rsid w:val="0021781A"/>
    <w:rsid w:val="002314B4"/>
    <w:rsid w:val="00247A3E"/>
    <w:rsid w:val="002A600B"/>
    <w:rsid w:val="002B0194"/>
    <w:rsid w:val="002B32E8"/>
    <w:rsid w:val="002D3C2A"/>
    <w:rsid w:val="002D3E57"/>
    <w:rsid w:val="002F4136"/>
    <w:rsid w:val="00314DBA"/>
    <w:rsid w:val="00316061"/>
    <w:rsid w:val="00316B12"/>
    <w:rsid w:val="00325535"/>
    <w:rsid w:val="003325A4"/>
    <w:rsid w:val="00340D95"/>
    <w:rsid w:val="00346B79"/>
    <w:rsid w:val="00353A88"/>
    <w:rsid w:val="00365039"/>
    <w:rsid w:val="00377401"/>
    <w:rsid w:val="003925A4"/>
    <w:rsid w:val="003B2894"/>
    <w:rsid w:val="003C5856"/>
    <w:rsid w:val="003E2E61"/>
    <w:rsid w:val="003F0B0A"/>
    <w:rsid w:val="00400D01"/>
    <w:rsid w:val="00403265"/>
    <w:rsid w:val="004100F6"/>
    <w:rsid w:val="004348D8"/>
    <w:rsid w:val="00442B83"/>
    <w:rsid w:val="00477A17"/>
    <w:rsid w:val="00480DAD"/>
    <w:rsid w:val="004822DF"/>
    <w:rsid w:val="00491E42"/>
    <w:rsid w:val="00493191"/>
    <w:rsid w:val="004E5D33"/>
    <w:rsid w:val="00500836"/>
    <w:rsid w:val="005021D3"/>
    <w:rsid w:val="0050331A"/>
    <w:rsid w:val="00512D1B"/>
    <w:rsid w:val="0053721F"/>
    <w:rsid w:val="00554EC8"/>
    <w:rsid w:val="00554FCF"/>
    <w:rsid w:val="00566779"/>
    <w:rsid w:val="00584949"/>
    <w:rsid w:val="00587462"/>
    <w:rsid w:val="00592215"/>
    <w:rsid w:val="005A1663"/>
    <w:rsid w:val="005A35C1"/>
    <w:rsid w:val="005B7D65"/>
    <w:rsid w:val="005C63C1"/>
    <w:rsid w:val="0061143B"/>
    <w:rsid w:val="0061653F"/>
    <w:rsid w:val="0062136F"/>
    <w:rsid w:val="00644E30"/>
    <w:rsid w:val="00663ED4"/>
    <w:rsid w:val="00680D03"/>
    <w:rsid w:val="0068443E"/>
    <w:rsid w:val="006C0704"/>
    <w:rsid w:val="006C3008"/>
    <w:rsid w:val="006E6DEA"/>
    <w:rsid w:val="006E7C0C"/>
    <w:rsid w:val="006F3F5C"/>
    <w:rsid w:val="00703BEF"/>
    <w:rsid w:val="007314A6"/>
    <w:rsid w:val="00732154"/>
    <w:rsid w:val="00794B34"/>
    <w:rsid w:val="008144F0"/>
    <w:rsid w:val="00821714"/>
    <w:rsid w:val="008326F2"/>
    <w:rsid w:val="00837831"/>
    <w:rsid w:val="00843F77"/>
    <w:rsid w:val="00877029"/>
    <w:rsid w:val="008831F4"/>
    <w:rsid w:val="0089420B"/>
    <w:rsid w:val="008A7821"/>
    <w:rsid w:val="008C4CDC"/>
    <w:rsid w:val="008D400D"/>
    <w:rsid w:val="008E6725"/>
    <w:rsid w:val="00901993"/>
    <w:rsid w:val="0092302D"/>
    <w:rsid w:val="00934410"/>
    <w:rsid w:val="00936A4E"/>
    <w:rsid w:val="00952CE2"/>
    <w:rsid w:val="0095371B"/>
    <w:rsid w:val="009554CD"/>
    <w:rsid w:val="00960FCB"/>
    <w:rsid w:val="00970201"/>
    <w:rsid w:val="0097680B"/>
    <w:rsid w:val="00986266"/>
    <w:rsid w:val="009950A6"/>
    <w:rsid w:val="009A2059"/>
    <w:rsid w:val="009B7340"/>
    <w:rsid w:val="009E421C"/>
    <w:rsid w:val="009F79CA"/>
    <w:rsid w:val="00A209A9"/>
    <w:rsid w:val="00A23589"/>
    <w:rsid w:val="00A80DBD"/>
    <w:rsid w:val="00A83B21"/>
    <w:rsid w:val="00AA3FCB"/>
    <w:rsid w:val="00AC614A"/>
    <w:rsid w:val="00AC6C4E"/>
    <w:rsid w:val="00AD48F6"/>
    <w:rsid w:val="00AD49AF"/>
    <w:rsid w:val="00AD7D01"/>
    <w:rsid w:val="00AE3C83"/>
    <w:rsid w:val="00AF3E4B"/>
    <w:rsid w:val="00B203E8"/>
    <w:rsid w:val="00B26ACA"/>
    <w:rsid w:val="00B34A7A"/>
    <w:rsid w:val="00B36A9F"/>
    <w:rsid w:val="00B42FE0"/>
    <w:rsid w:val="00B44028"/>
    <w:rsid w:val="00B53EA6"/>
    <w:rsid w:val="00B77DE4"/>
    <w:rsid w:val="00BA5749"/>
    <w:rsid w:val="00BC710A"/>
    <w:rsid w:val="00BD3E57"/>
    <w:rsid w:val="00BD6742"/>
    <w:rsid w:val="00BE3A00"/>
    <w:rsid w:val="00BE4DE9"/>
    <w:rsid w:val="00BF5258"/>
    <w:rsid w:val="00C1078D"/>
    <w:rsid w:val="00C229D4"/>
    <w:rsid w:val="00C22AE9"/>
    <w:rsid w:val="00C23A51"/>
    <w:rsid w:val="00C33DF7"/>
    <w:rsid w:val="00C4344F"/>
    <w:rsid w:val="00C535C1"/>
    <w:rsid w:val="00C93BCC"/>
    <w:rsid w:val="00C957E6"/>
    <w:rsid w:val="00C966A2"/>
    <w:rsid w:val="00CF291A"/>
    <w:rsid w:val="00D1017A"/>
    <w:rsid w:val="00D342BF"/>
    <w:rsid w:val="00D36750"/>
    <w:rsid w:val="00D36867"/>
    <w:rsid w:val="00D409C8"/>
    <w:rsid w:val="00D41606"/>
    <w:rsid w:val="00D54133"/>
    <w:rsid w:val="00D5526C"/>
    <w:rsid w:val="00D61F1E"/>
    <w:rsid w:val="00D71D83"/>
    <w:rsid w:val="00D75B01"/>
    <w:rsid w:val="00D80CF2"/>
    <w:rsid w:val="00D823E7"/>
    <w:rsid w:val="00D961FC"/>
    <w:rsid w:val="00DC31B7"/>
    <w:rsid w:val="00DE3781"/>
    <w:rsid w:val="00DE52AE"/>
    <w:rsid w:val="00DF2352"/>
    <w:rsid w:val="00E40285"/>
    <w:rsid w:val="00EB1093"/>
    <w:rsid w:val="00EC352D"/>
    <w:rsid w:val="00EF257E"/>
    <w:rsid w:val="00F152C4"/>
    <w:rsid w:val="00F248AF"/>
    <w:rsid w:val="00F25FAF"/>
    <w:rsid w:val="00F674F0"/>
    <w:rsid w:val="00F76874"/>
    <w:rsid w:val="00FD07BB"/>
    <w:rsid w:val="00FD3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866C8"/>
  <w15:chartTrackingRefBased/>
  <w15:docId w15:val="{AF3ED466-6448-40E1-843D-6CB9FD0B1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4E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4E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4E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4E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4E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4E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4E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4E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4E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E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4E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4E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4E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4E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4E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4E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4E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4E9F"/>
    <w:rPr>
      <w:rFonts w:eastAsiaTheme="majorEastAsia" w:cstheme="majorBidi"/>
      <w:color w:val="272727" w:themeColor="text1" w:themeTint="D8"/>
    </w:rPr>
  </w:style>
  <w:style w:type="paragraph" w:styleId="Title">
    <w:name w:val="Title"/>
    <w:basedOn w:val="Normal"/>
    <w:next w:val="Normal"/>
    <w:link w:val="TitleChar"/>
    <w:uiPriority w:val="10"/>
    <w:qFormat/>
    <w:rsid w:val="00054E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4E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4E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4E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4E9F"/>
    <w:pPr>
      <w:spacing w:before="160"/>
      <w:jc w:val="center"/>
    </w:pPr>
    <w:rPr>
      <w:i/>
      <w:iCs/>
      <w:color w:val="404040" w:themeColor="text1" w:themeTint="BF"/>
    </w:rPr>
  </w:style>
  <w:style w:type="character" w:customStyle="1" w:styleId="QuoteChar">
    <w:name w:val="Quote Char"/>
    <w:basedOn w:val="DefaultParagraphFont"/>
    <w:link w:val="Quote"/>
    <w:uiPriority w:val="29"/>
    <w:rsid w:val="00054E9F"/>
    <w:rPr>
      <w:i/>
      <w:iCs/>
      <w:color w:val="404040" w:themeColor="text1" w:themeTint="BF"/>
    </w:rPr>
  </w:style>
  <w:style w:type="paragraph" w:styleId="ListParagraph">
    <w:name w:val="List Paragraph"/>
    <w:basedOn w:val="Normal"/>
    <w:uiPriority w:val="34"/>
    <w:qFormat/>
    <w:rsid w:val="00054E9F"/>
    <w:pPr>
      <w:ind w:left="720"/>
      <w:contextualSpacing/>
    </w:pPr>
  </w:style>
  <w:style w:type="character" w:styleId="IntenseEmphasis">
    <w:name w:val="Intense Emphasis"/>
    <w:basedOn w:val="DefaultParagraphFont"/>
    <w:uiPriority w:val="21"/>
    <w:qFormat/>
    <w:rsid w:val="00054E9F"/>
    <w:rPr>
      <w:i/>
      <w:iCs/>
      <w:color w:val="0F4761" w:themeColor="accent1" w:themeShade="BF"/>
    </w:rPr>
  </w:style>
  <w:style w:type="paragraph" w:styleId="IntenseQuote">
    <w:name w:val="Intense Quote"/>
    <w:basedOn w:val="Normal"/>
    <w:next w:val="Normal"/>
    <w:link w:val="IntenseQuoteChar"/>
    <w:uiPriority w:val="30"/>
    <w:qFormat/>
    <w:rsid w:val="00054E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4E9F"/>
    <w:rPr>
      <w:i/>
      <w:iCs/>
      <w:color w:val="0F4761" w:themeColor="accent1" w:themeShade="BF"/>
    </w:rPr>
  </w:style>
  <w:style w:type="character" w:styleId="IntenseReference">
    <w:name w:val="Intense Reference"/>
    <w:basedOn w:val="DefaultParagraphFont"/>
    <w:uiPriority w:val="32"/>
    <w:qFormat/>
    <w:rsid w:val="00054E9F"/>
    <w:rPr>
      <w:b/>
      <w:bCs/>
      <w:smallCaps/>
      <w:color w:val="0F4761" w:themeColor="accent1" w:themeShade="BF"/>
      <w:spacing w:val="5"/>
    </w:rPr>
  </w:style>
  <w:style w:type="character" w:styleId="Hyperlink">
    <w:name w:val="Hyperlink"/>
    <w:basedOn w:val="DefaultParagraphFont"/>
    <w:uiPriority w:val="99"/>
    <w:unhideWhenUsed/>
    <w:rsid w:val="000E2558"/>
    <w:rPr>
      <w:color w:val="467886" w:themeColor="hyperlink"/>
      <w:u w:val="single"/>
    </w:rPr>
  </w:style>
  <w:style w:type="character" w:styleId="UnresolvedMention">
    <w:name w:val="Unresolved Mention"/>
    <w:basedOn w:val="DefaultParagraphFont"/>
    <w:uiPriority w:val="99"/>
    <w:semiHidden/>
    <w:unhideWhenUsed/>
    <w:rsid w:val="000E2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erphillytowncouncil@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4</Pages>
  <Words>1275</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173</cp:revision>
  <dcterms:created xsi:type="dcterms:W3CDTF">2025-02-20T09:03:00Z</dcterms:created>
  <dcterms:modified xsi:type="dcterms:W3CDTF">2025-04-07T14:43:00Z</dcterms:modified>
</cp:coreProperties>
</file>