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7194D" w14:textId="26CC61FD" w:rsidR="005A2C42" w:rsidRPr="00E80FB5" w:rsidRDefault="005A2C42" w:rsidP="005A2C42">
      <w:pPr>
        <w:spacing w:after="265"/>
        <w:ind w:left="2" w:hanging="10"/>
        <w:rPr>
          <w:b/>
          <w:bCs/>
          <w:sz w:val="28"/>
          <w:szCs w:val="28"/>
        </w:rPr>
      </w:pPr>
      <w:r w:rsidRPr="00E80FB5">
        <w:rPr>
          <w:rFonts w:ascii="Times New Roman" w:eastAsia="Times New Roman" w:hAnsi="Times New Roman" w:cs="Times New Roman"/>
          <w:b/>
          <w:bCs/>
          <w:sz w:val="28"/>
          <w:szCs w:val="28"/>
        </w:rPr>
        <w:t>CAERPHILLY</w:t>
      </w:r>
      <w:r w:rsidRPr="00E80FB5">
        <w:rPr>
          <w:rFonts w:ascii="Times New Roman" w:eastAsia="Times New Roman" w:hAnsi="Times New Roman" w:cs="Times New Roman"/>
          <w:b/>
          <w:bCs/>
          <w:sz w:val="28"/>
          <w:szCs w:val="28"/>
        </w:rPr>
        <w:tab/>
      </w:r>
      <w:r w:rsidRPr="00E80FB5">
        <w:rPr>
          <w:rFonts w:ascii="Times New Roman" w:eastAsia="Times New Roman" w:hAnsi="Times New Roman" w:cs="Times New Roman"/>
          <w:b/>
          <w:bCs/>
          <w:sz w:val="28"/>
          <w:szCs w:val="28"/>
        </w:rPr>
        <w:tab/>
      </w:r>
      <w:r w:rsidRPr="00E80FB5">
        <w:rPr>
          <w:rFonts w:ascii="Times New Roman" w:eastAsia="Times New Roman" w:hAnsi="Times New Roman" w:cs="Times New Roman"/>
          <w:b/>
          <w:bCs/>
          <w:sz w:val="28"/>
          <w:szCs w:val="28"/>
        </w:rPr>
        <w:tab/>
        <w:t xml:space="preserve">        </w:t>
      </w:r>
      <w:r w:rsidR="00E80FB5" w:rsidRPr="00E80FB5">
        <w:rPr>
          <w:rFonts w:ascii="Times New Roman" w:eastAsia="Times New Roman" w:hAnsi="Times New Roman" w:cs="Times New Roman"/>
          <w:b/>
          <w:bCs/>
          <w:sz w:val="28"/>
          <w:szCs w:val="28"/>
        </w:rPr>
        <w:tab/>
      </w:r>
      <w:r w:rsidR="00E80FB5" w:rsidRPr="00E80FB5">
        <w:rPr>
          <w:rFonts w:ascii="Times New Roman" w:eastAsia="Times New Roman" w:hAnsi="Times New Roman" w:cs="Times New Roman"/>
          <w:b/>
          <w:bCs/>
          <w:sz w:val="28"/>
          <w:szCs w:val="28"/>
        </w:rPr>
        <w:tab/>
      </w:r>
      <w:r w:rsidR="00E80FB5" w:rsidRPr="00E80FB5">
        <w:rPr>
          <w:rFonts w:ascii="Times New Roman" w:eastAsia="Times New Roman" w:hAnsi="Times New Roman" w:cs="Times New Roman"/>
          <w:b/>
          <w:bCs/>
          <w:sz w:val="28"/>
          <w:szCs w:val="28"/>
        </w:rPr>
        <w:tab/>
      </w:r>
      <w:r w:rsidR="00E80FB5" w:rsidRPr="00E80FB5">
        <w:rPr>
          <w:rFonts w:ascii="Times New Roman" w:eastAsia="Times New Roman" w:hAnsi="Times New Roman" w:cs="Times New Roman"/>
          <w:b/>
          <w:bCs/>
          <w:sz w:val="28"/>
          <w:szCs w:val="28"/>
        </w:rPr>
        <w:tab/>
      </w:r>
      <w:r w:rsidR="00E80FB5" w:rsidRPr="00E80FB5">
        <w:rPr>
          <w:rFonts w:ascii="Times New Roman" w:eastAsia="Times New Roman" w:hAnsi="Times New Roman" w:cs="Times New Roman"/>
          <w:b/>
          <w:bCs/>
          <w:sz w:val="28"/>
          <w:szCs w:val="28"/>
        </w:rPr>
        <w:tab/>
      </w:r>
      <w:r w:rsidR="00E80FB5" w:rsidRPr="00E80FB5">
        <w:rPr>
          <w:rFonts w:ascii="Times New Roman" w:eastAsia="Times New Roman" w:hAnsi="Times New Roman" w:cs="Times New Roman"/>
          <w:b/>
          <w:bCs/>
          <w:sz w:val="28"/>
          <w:szCs w:val="28"/>
        </w:rPr>
        <w:tab/>
      </w:r>
      <w:r w:rsidRPr="00E80FB5">
        <w:rPr>
          <w:rFonts w:ascii="Times New Roman" w:eastAsia="Times New Roman" w:hAnsi="Times New Roman" w:cs="Times New Roman"/>
          <w:b/>
          <w:bCs/>
          <w:sz w:val="28"/>
          <w:szCs w:val="28"/>
        </w:rPr>
        <w:t>CYNGOR</w:t>
      </w:r>
    </w:p>
    <w:p w14:paraId="63C27237" w14:textId="2B9C93AB" w:rsidR="005A2C42" w:rsidRPr="00E80FB5" w:rsidRDefault="005A2C42" w:rsidP="005A2C42">
      <w:pPr>
        <w:spacing w:after="265"/>
        <w:ind w:left="2" w:hanging="10"/>
        <w:rPr>
          <w:b/>
          <w:bCs/>
          <w:sz w:val="28"/>
          <w:szCs w:val="28"/>
        </w:rPr>
      </w:pPr>
      <w:r w:rsidRPr="00E80FB5">
        <w:rPr>
          <w:rFonts w:ascii="Times New Roman" w:eastAsia="Times New Roman" w:hAnsi="Times New Roman" w:cs="Times New Roman"/>
          <w:b/>
          <w:bCs/>
          <w:sz w:val="28"/>
          <w:szCs w:val="28"/>
        </w:rPr>
        <w:t>TOWN</w:t>
      </w:r>
      <w:r w:rsidRPr="00E80FB5">
        <w:rPr>
          <w:rFonts w:ascii="Times New Roman" w:eastAsia="Times New Roman" w:hAnsi="Times New Roman" w:cs="Times New Roman"/>
          <w:b/>
          <w:bCs/>
          <w:sz w:val="28"/>
          <w:szCs w:val="28"/>
        </w:rPr>
        <w:tab/>
      </w:r>
      <w:r w:rsidRPr="00E80FB5">
        <w:rPr>
          <w:rFonts w:ascii="Times New Roman" w:eastAsia="Times New Roman" w:hAnsi="Times New Roman" w:cs="Times New Roman"/>
          <w:b/>
          <w:bCs/>
          <w:sz w:val="28"/>
          <w:szCs w:val="28"/>
        </w:rPr>
        <w:tab/>
      </w:r>
      <w:r w:rsidRPr="00E80FB5">
        <w:rPr>
          <w:rFonts w:ascii="Times New Roman" w:eastAsia="Times New Roman" w:hAnsi="Times New Roman" w:cs="Times New Roman"/>
          <w:b/>
          <w:bCs/>
          <w:sz w:val="28"/>
          <w:szCs w:val="28"/>
        </w:rPr>
        <w:tab/>
      </w:r>
      <w:r w:rsidRPr="00E80FB5">
        <w:rPr>
          <w:rFonts w:ascii="Times New Roman" w:eastAsia="Times New Roman" w:hAnsi="Times New Roman" w:cs="Times New Roman"/>
          <w:b/>
          <w:bCs/>
          <w:sz w:val="28"/>
          <w:szCs w:val="28"/>
        </w:rPr>
        <w:tab/>
        <w:t xml:space="preserve">        </w:t>
      </w:r>
      <w:r w:rsidR="00E80FB5" w:rsidRPr="00E80FB5">
        <w:rPr>
          <w:rFonts w:ascii="Times New Roman" w:eastAsia="Times New Roman" w:hAnsi="Times New Roman" w:cs="Times New Roman"/>
          <w:b/>
          <w:bCs/>
          <w:sz w:val="28"/>
          <w:szCs w:val="28"/>
        </w:rPr>
        <w:tab/>
      </w:r>
      <w:r w:rsidR="00E80FB5" w:rsidRPr="00E80FB5">
        <w:rPr>
          <w:rFonts w:ascii="Times New Roman" w:eastAsia="Times New Roman" w:hAnsi="Times New Roman" w:cs="Times New Roman"/>
          <w:b/>
          <w:bCs/>
          <w:sz w:val="28"/>
          <w:szCs w:val="28"/>
        </w:rPr>
        <w:tab/>
      </w:r>
      <w:r w:rsidR="00E80FB5" w:rsidRPr="00E80FB5">
        <w:rPr>
          <w:rFonts w:ascii="Times New Roman" w:eastAsia="Times New Roman" w:hAnsi="Times New Roman" w:cs="Times New Roman"/>
          <w:b/>
          <w:bCs/>
          <w:sz w:val="28"/>
          <w:szCs w:val="28"/>
        </w:rPr>
        <w:tab/>
      </w:r>
      <w:r w:rsidR="00E80FB5" w:rsidRPr="00E80FB5">
        <w:rPr>
          <w:rFonts w:ascii="Times New Roman" w:eastAsia="Times New Roman" w:hAnsi="Times New Roman" w:cs="Times New Roman"/>
          <w:b/>
          <w:bCs/>
          <w:sz w:val="28"/>
          <w:szCs w:val="28"/>
        </w:rPr>
        <w:tab/>
      </w:r>
      <w:r w:rsidR="00E80FB5" w:rsidRPr="00E80FB5">
        <w:rPr>
          <w:rFonts w:ascii="Times New Roman" w:eastAsia="Times New Roman" w:hAnsi="Times New Roman" w:cs="Times New Roman"/>
          <w:b/>
          <w:bCs/>
          <w:sz w:val="28"/>
          <w:szCs w:val="28"/>
        </w:rPr>
        <w:tab/>
      </w:r>
      <w:r w:rsidR="00E80FB5" w:rsidRPr="00E80FB5">
        <w:rPr>
          <w:rFonts w:ascii="Times New Roman" w:eastAsia="Times New Roman" w:hAnsi="Times New Roman" w:cs="Times New Roman"/>
          <w:b/>
          <w:bCs/>
          <w:sz w:val="28"/>
          <w:szCs w:val="28"/>
        </w:rPr>
        <w:tab/>
      </w:r>
      <w:r w:rsidRPr="00E80FB5">
        <w:rPr>
          <w:rFonts w:ascii="Times New Roman" w:eastAsia="Times New Roman" w:hAnsi="Times New Roman" w:cs="Times New Roman"/>
          <w:b/>
          <w:bCs/>
          <w:sz w:val="28"/>
          <w:szCs w:val="28"/>
        </w:rPr>
        <w:t>TREF</w:t>
      </w:r>
    </w:p>
    <w:p w14:paraId="35A4A09E" w14:textId="3E8A2607" w:rsidR="005A2C42" w:rsidRPr="00E80FB5" w:rsidRDefault="005A2C42" w:rsidP="005A2C42">
      <w:pPr>
        <w:spacing w:after="265"/>
        <w:ind w:left="2" w:right="-188" w:hanging="10"/>
        <w:rPr>
          <w:b/>
          <w:bCs/>
          <w:sz w:val="28"/>
          <w:szCs w:val="28"/>
        </w:rPr>
      </w:pPr>
      <w:r w:rsidRPr="00E80FB5">
        <w:rPr>
          <w:rFonts w:ascii="Times New Roman" w:eastAsia="Times New Roman" w:hAnsi="Times New Roman" w:cs="Times New Roman"/>
          <w:b/>
          <w:bCs/>
          <w:sz w:val="28"/>
          <w:szCs w:val="28"/>
        </w:rPr>
        <w:t>COUNCIL</w:t>
      </w:r>
      <w:r w:rsidRPr="00E80FB5">
        <w:rPr>
          <w:rFonts w:ascii="Times New Roman" w:eastAsia="Times New Roman" w:hAnsi="Times New Roman" w:cs="Times New Roman"/>
          <w:b/>
          <w:bCs/>
          <w:sz w:val="28"/>
          <w:szCs w:val="28"/>
        </w:rPr>
        <w:tab/>
      </w:r>
      <w:r w:rsidRPr="00E80FB5">
        <w:rPr>
          <w:rFonts w:ascii="Times New Roman" w:eastAsia="Times New Roman" w:hAnsi="Times New Roman" w:cs="Times New Roman"/>
          <w:b/>
          <w:bCs/>
          <w:sz w:val="28"/>
          <w:szCs w:val="28"/>
        </w:rPr>
        <w:tab/>
      </w:r>
      <w:r w:rsidRPr="00E80FB5">
        <w:rPr>
          <w:rFonts w:ascii="Times New Roman" w:eastAsia="Times New Roman" w:hAnsi="Times New Roman" w:cs="Times New Roman"/>
          <w:b/>
          <w:bCs/>
          <w:sz w:val="28"/>
          <w:szCs w:val="28"/>
        </w:rPr>
        <w:tab/>
      </w:r>
      <w:r w:rsidRPr="00E80FB5">
        <w:rPr>
          <w:rFonts w:ascii="Times New Roman" w:eastAsia="Times New Roman" w:hAnsi="Times New Roman" w:cs="Times New Roman"/>
          <w:b/>
          <w:bCs/>
          <w:sz w:val="28"/>
          <w:szCs w:val="28"/>
        </w:rPr>
        <w:tab/>
        <w:t xml:space="preserve">        </w:t>
      </w:r>
      <w:r w:rsidR="00E80FB5" w:rsidRPr="00E80FB5">
        <w:rPr>
          <w:rFonts w:ascii="Times New Roman" w:eastAsia="Times New Roman" w:hAnsi="Times New Roman" w:cs="Times New Roman"/>
          <w:b/>
          <w:bCs/>
          <w:sz w:val="28"/>
          <w:szCs w:val="28"/>
        </w:rPr>
        <w:tab/>
      </w:r>
      <w:r w:rsidR="00E80FB5" w:rsidRPr="00E80FB5">
        <w:rPr>
          <w:rFonts w:ascii="Times New Roman" w:eastAsia="Times New Roman" w:hAnsi="Times New Roman" w:cs="Times New Roman"/>
          <w:b/>
          <w:bCs/>
          <w:sz w:val="28"/>
          <w:szCs w:val="28"/>
        </w:rPr>
        <w:tab/>
      </w:r>
      <w:r w:rsidR="00E80FB5" w:rsidRPr="00E80FB5">
        <w:rPr>
          <w:rFonts w:ascii="Times New Roman" w:eastAsia="Times New Roman" w:hAnsi="Times New Roman" w:cs="Times New Roman"/>
          <w:b/>
          <w:bCs/>
          <w:sz w:val="28"/>
          <w:szCs w:val="28"/>
        </w:rPr>
        <w:tab/>
      </w:r>
      <w:r w:rsidR="00E80FB5" w:rsidRPr="00E80FB5">
        <w:rPr>
          <w:rFonts w:ascii="Times New Roman" w:eastAsia="Times New Roman" w:hAnsi="Times New Roman" w:cs="Times New Roman"/>
          <w:b/>
          <w:bCs/>
          <w:sz w:val="28"/>
          <w:szCs w:val="28"/>
        </w:rPr>
        <w:tab/>
      </w:r>
      <w:r w:rsidR="00E80FB5" w:rsidRPr="00E80FB5">
        <w:rPr>
          <w:rFonts w:ascii="Times New Roman" w:eastAsia="Times New Roman" w:hAnsi="Times New Roman" w:cs="Times New Roman"/>
          <w:b/>
          <w:bCs/>
          <w:sz w:val="28"/>
          <w:szCs w:val="28"/>
        </w:rPr>
        <w:tab/>
      </w:r>
      <w:r w:rsidR="00E80FB5" w:rsidRPr="00E80FB5">
        <w:rPr>
          <w:rFonts w:ascii="Times New Roman" w:eastAsia="Times New Roman" w:hAnsi="Times New Roman" w:cs="Times New Roman"/>
          <w:b/>
          <w:bCs/>
          <w:sz w:val="28"/>
          <w:szCs w:val="28"/>
        </w:rPr>
        <w:tab/>
      </w:r>
      <w:r w:rsidR="004E14E9" w:rsidRPr="00E80FB5">
        <w:rPr>
          <w:rFonts w:ascii="Times New Roman" w:eastAsia="Times New Roman" w:hAnsi="Times New Roman" w:cs="Times New Roman"/>
          <w:b/>
          <w:bCs/>
          <w:sz w:val="28"/>
          <w:szCs w:val="28"/>
        </w:rPr>
        <w:t xml:space="preserve"> </w:t>
      </w:r>
      <w:r w:rsidRPr="00E80FB5">
        <w:rPr>
          <w:rFonts w:ascii="Times New Roman" w:eastAsia="Times New Roman" w:hAnsi="Times New Roman" w:cs="Times New Roman"/>
          <w:b/>
          <w:bCs/>
          <w:sz w:val="28"/>
          <w:szCs w:val="28"/>
        </w:rPr>
        <w:t xml:space="preserve">CAERFFILI  </w:t>
      </w:r>
      <w:r w:rsidR="00986BBE">
        <w:rPr>
          <w:rFonts w:ascii="Times New Roman" w:eastAsia="Times New Roman" w:hAnsi="Times New Roman" w:cs="Times New Roman"/>
          <w:b/>
          <w:bCs/>
          <w:sz w:val="28"/>
          <w:szCs w:val="28"/>
          <w:u w:val="single"/>
        </w:rPr>
        <w:tab/>
      </w:r>
      <w:r w:rsidR="00986BBE">
        <w:rPr>
          <w:rFonts w:ascii="Times New Roman" w:eastAsia="Times New Roman" w:hAnsi="Times New Roman" w:cs="Times New Roman"/>
          <w:b/>
          <w:bCs/>
          <w:sz w:val="28"/>
          <w:szCs w:val="28"/>
          <w:u w:val="single"/>
        </w:rPr>
        <w:tab/>
      </w:r>
      <w:r w:rsidR="00986BBE">
        <w:rPr>
          <w:rFonts w:ascii="Times New Roman" w:eastAsia="Times New Roman" w:hAnsi="Times New Roman" w:cs="Times New Roman"/>
          <w:b/>
          <w:bCs/>
          <w:sz w:val="28"/>
          <w:szCs w:val="28"/>
          <w:u w:val="single"/>
        </w:rPr>
        <w:tab/>
      </w:r>
      <w:r w:rsidR="00986BBE">
        <w:rPr>
          <w:rFonts w:ascii="Times New Roman" w:eastAsia="Times New Roman" w:hAnsi="Times New Roman" w:cs="Times New Roman"/>
          <w:b/>
          <w:bCs/>
          <w:sz w:val="28"/>
          <w:szCs w:val="28"/>
          <w:u w:val="single"/>
        </w:rPr>
        <w:tab/>
      </w:r>
      <w:r w:rsidR="00986BBE">
        <w:rPr>
          <w:rFonts w:ascii="Times New Roman" w:eastAsia="Times New Roman" w:hAnsi="Times New Roman" w:cs="Times New Roman"/>
          <w:b/>
          <w:bCs/>
          <w:sz w:val="28"/>
          <w:szCs w:val="28"/>
          <w:u w:val="single"/>
        </w:rPr>
        <w:tab/>
      </w:r>
      <w:r w:rsidR="00986BBE">
        <w:rPr>
          <w:rFonts w:ascii="Times New Roman" w:eastAsia="Times New Roman" w:hAnsi="Times New Roman" w:cs="Times New Roman"/>
          <w:b/>
          <w:bCs/>
          <w:sz w:val="28"/>
          <w:szCs w:val="28"/>
          <w:u w:val="single"/>
        </w:rPr>
        <w:tab/>
      </w:r>
      <w:r w:rsidR="00986BBE">
        <w:rPr>
          <w:rFonts w:ascii="Times New Roman" w:eastAsia="Times New Roman" w:hAnsi="Times New Roman" w:cs="Times New Roman"/>
          <w:b/>
          <w:bCs/>
          <w:sz w:val="28"/>
          <w:szCs w:val="28"/>
          <w:u w:val="single"/>
        </w:rPr>
        <w:tab/>
      </w:r>
      <w:r w:rsidR="00986BBE">
        <w:rPr>
          <w:rFonts w:ascii="Times New Roman" w:eastAsia="Times New Roman" w:hAnsi="Times New Roman" w:cs="Times New Roman"/>
          <w:b/>
          <w:bCs/>
          <w:sz w:val="28"/>
          <w:szCs w:val="28"/>
          <w:u w:val="single"/>
        </w:rPr>
        <w:tab/>
      </w:r>
      <w:r w:rsidR="00986BBE">
        <w:rPr>
          <w:rFonts w:ascii="Times New Roman" w:eastAsia="Times New Roman" w:hAnsi="Times New Roman" w:cs="Times New Roman"/>
          <w:b/>
          <w:bCs/>
          <w:sz w:val="28"/>
          <w:szCs w:val="28"/>
          <w:u w:val="single"/>
        </w:rPr>
        <w:tab/>
      </w:r>
      <w:r w:rsidR="00986BBE">
        <w:rPr>
          <w:rFonts w:ascii="Times New Roman" w:eastAsia="Times New Roman" w:hAnsi="Times New Roman" w:cs="Times New Roman"/>
          <w:b/>
          <w:bCs/>
          <w:sz w:val="28"/>
          <w:szCs w:val="28"/>
          <w:u w:val="single"/>
        </w:rPr>
        <w:tab/>
      </w:r>
      <w:r w:rsidR="00986BBE">
        <w:rPr>
          <w:rFonts w:ascii="Times New Roman" w:eastAsia="Times New Roman" w:hAnsi="Times New Roman" w:cs="Times New Roman"/>
          <w:b/>
          <w:bCs/>
          <w:sz w:val="28"/>
          <w:szCs w:val="28"/>
          <w:u w:val="single"/>
        </w:rPr>
        <w:tab/>
      </w:r>
      <w:r w:rsidR="00986BBE">
        <w:rPr>
          <w:rFonts w:ascii="Times New Roman" w:eastAsia="Times New Roman" w:hAnsi="Times New Roman" w:cs="Times New Roman"/>
          <w:b/>
          <w:bCs/>
          <w:sz w:val="28"/>
          <w:szCs w:val="28"/>
          <w:u w:val="single"/>
        </w:rPr>
        <w:tab/>
      </w:r>
      <w:r w:rsidR="00986BBE">
        <w:rPr>
          <w:rFonts w:ascii="Times New Roman" w:eastAsia="Times New Roman" w:hAnsi="Times New Roman" w:cs="Times New Roman"/>
          <w:b/>
          <w:bCs/>
          <w:sz w:val="28"/>
          <w:szCs w:val="28"/>
          <w:u w:val="single"/>
        </w:rPr>
        <w:tab/>
      </w:r>
      <w:r w:rsidRPr="00E80FB5">
        <w:rPr>
          <w:rFonts w:ascii="Times New Roman" w:eastAsia="Times New Roman" w:hAnsi="Times New Roman" w:cs="Times New Roman"/>
          <w:b/>
          <w:bCs/>
          <w:sz w:val="28"/>
          <w:szCs w:val="28"/>
        </w:rPr>
        <w:t xml:space="preserve">  </w:t>
      </w:r>
    </w:p>
    <w:p w14:paraId="704E6944" w14:textId="00779BE3" w:rsidR="00285C82" w:rsidRPr="00C170FB" w:rsidRDefault="005A2C42" w:rsidP="00285C82">
      <w:pPr>
        <w:pStyle w:val="NoSpacing"/>
        <w:rPr>
          <w:rFonts w:ascii="Arial" w:hAnsi="Arial" w:cs="Arial"/>
          <w:b/>
          <w:bCs/>
          <w:sz w:val="24"/>
          <w:szCs w:val="24"/>
        </w:rPr>
      </w:pPr>
      <w:r w:rsidRPr="00C170FB">
        <w:rPr>
          <w:rFonts w:ascii="Arial" w:hAnsi="Arial" w:cs="Arial"/>
          <w:b/>
          <w:bCs/>
          <w:sz w:val="24"/>
          <w:szCs w:val="24"/>
        </w:rPr>
        <w:t>TOWN CLERK:</w:t>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t xml:space="preserve">       </w:t>
      </w:r>
      <w:r w:rsidR="00285C82" w:rsidRPr="00C170FB">
        <w:rPr>
          <w:rFonts w:ascii="Arial" w:hAnsi="Arial" w:cs="Arial"/>
          <w:b/>
          <w:bCs/>
          <w:sz w:val="24"/>
          <w:szCs w:val="24"/>
        </w:rPr>
        <w:t xml:space="preserve"> </w:t>
      </w:r>
      <w:r w:rsidR="004E14E9" w:rsidRPr="00C170FB">
        <w:rPr>
          <w:rFonts w:ascii="Arial" w:hAnsi="Arial" w:cs="Arial"/>
          <w:b/>
          <w:bCs/>
          <w:sz w:val="24"/>
          <w:szCs w:val="24"/>
        </w:rPr>
        <w:t xml:space="preserve"> </w:t>
      </w:r>
      <w:r w:rsidRPr="00C170FB">
        <w:rPr>
          <w:rFonts w:ascii="Arial" w:hAnsi="Arial" w:cs="Arial"/>
          <w:b/>
          <w:bCs/>
          <w:sz w:val="24"/>
          <w:szCs w:val="24"/>
        </w:rPr>
        <w:t>TOWN MAYOR: CLER</w:t>
      </w:r>
      <w:r w:rsidR="00BE36A7" w:rsidRPr="00C170FB">
        <w:rPr>
          <w:rFonts w:ascii="Arial" w:hAnsi="Arial" w:cs="Arial"/>
          <w:b/>
          <w:bCs/>
          <w:sz w:val="24"/>
          <w:szCs w:val="24"/>
        </w:rPr>
        <w:t xml:space="preserve">C </w:t>
      </w:r>
      <w:r w:rsidRPr="00C170FB">
        <w:rPr>
          <w:rFonts w:ascii="Arial" w:hAnsi="Arial" w:cs="Arial"/>
          <w:b/>
          <w:bCs/>
          <w:sz w:val="24"/>
          <w:szCs w:val="24"/>
        </w:rPr>
        <w:t>Y</w:t>
      </w:r>
      <w:r w:rsidR="00BE36A7" w:rsidRPr="00C170FB">
        <w:rPr>
          <w:rFonts w:ascii="Arial" w:hAnsi="Arial" w:cs="Arial"/>
          <w:b/>
          <w:bCs/>
          <w:sz w:val="24"/>
          <w:szCs w:val="24"/>
        </w:rPr>
        <w:t xml:space="preserve"> </w:t>
      </w:r>
      <w:r w:rsidRPr="00C170FB">
        <w:rPr>
          <w:rFonts w:ascii="Arial" w:hAnsi="Arial" w:cs="Arial"/>
          <w:b/>
          <w:bCs/>
          <w:sz w:val="24"/>
          <w:szCs w:val="24"/>
        </w:rPr>
        <w:t>DREF:</w:t>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t xml:space="preserve">       </w:t>
      </w:r>
      <w:r w:rsidR="004E14E9" w:rsidRPr="00C170FB">
        <w:rPr>
          <w:rFonts w:ascii="Arial" w:hAnsi="Arial" w:cs="Arial"/>
          <w:b/>
          <w:bCs/>
          <w:sz w:val="24"/>
          <w:szCs w:val="24"/>
        </w:rPr>
        <w:t xml:space="preserve"> </w:t>
      </w:r>
      <w:r w:rsidRPr="00C170FB">
        <w:rPr>
          <w:rFonts w:ascii="Arial" w:hAnsi="Arial" w:cs="Arial"/>
          <w:b/>
          <w:bCs/>
          <w:sz w:val="24"/>
          <w:szCs w:val="24"/>
        </w:rPr>
        <w:t xml:space="preserve"> </w:t>
      </w:r>
      <w:r w:rsidR="00BE36A7" w:rsidRPr="00C170FB">
        <w:rPr>
          <w:rFonts w:ascii="Arial" w:hAnsi="Arial" w:cs="Arial"/>
          <w:b/>
          <w:bCs/>
          <w:sz w:val="24"/>
          <w:szCs w:val="24"/>
        </w:rPr>
        <w:t>MAIR</w:t>
      </w:r>
      <w:r w:rsidR="0047268C" w:rsidRPr="00C170FB">
        <w:rPr>
          <w:rFonts w:ascii="Arial" w:hAnsi="Arial" w:cs="Arial"/>
          <w:b/>
          <w:bCs/>
          <w:sz w:val="24"/>
          <w:szCs w:val="24"/>
        </w:rPr>
        <w:t xml:space="preserve"> </w:t>
      </w:r>
      <w:r w:rsidR="00BE36A7" w:rsidRPr="00C170FB">
        <w:rPr>
          <w:rFonts w:ascii="Arial" w:hAnsi="Arial" w:cs="Arial"/>
          <w:b/>
          <w:bCs/>
          <w:sz w:val="24"/>
          <w:szCs w:val="24"/>
        </w:rPr>
        <w:t>Y</w:t>
      </w:r>
      <w:r w:rsidR="0047268C" w:rsidRPr="00C170FB">
        <w:rPr>
          <w:rFonts w:ascii="Arial" w:hAnsi="Arial" w:cs="Arial"/>
          <w:b/>
          <w:bCs/>
          <w:sz w:val="24"/>
          <w:szCs w:val="24"/>
        </w:rPr>
        <w:t xml:space="preserve"> </w:t>
      </w:r>
      <w:r w:rsidR="00BE36A7" w:rsidRPr="00C170FB">
        <w:rPr>
          <w:rFonts w:ascii="Arial" w:hAnsi="Arial" w:cs="Arial"/>
          <w:b/>
          <w:bCs/>
          <w:sz w:val="24"/>
          <w:szCs w:val="24"/>
        </w:rPr>
        <w:t>DRE</w:t>
      </w:r>
      <w:r w:rsidR="00285C82" w:rsidRPr="00C170FB">
        <w:rPr>
          <w:rFonts w:ascii="Arial" w:hAnsi="Arial" w:cs="Arial"/>
          <w:b/>
          <w:bCs/>
          <w:sz w:val="24"/>
          <w:szCs w:val="24"/>
        </w:rPr>
        <w:t>F:</w:t>
      </w:r>
    </w:p>
    <w:p w14:paraId="0C5BDFEB" w14:textId="592BB7AC" w:rsidR="00285C82" w:rsidRDefault="00285C82" w:rsidP="004E14E9">
      <w:pPr>
        <w:pStyle w:val="NoSpacing"/>
        <w:rPr>
          <w:rFonts w:ascii="Arial" w:hAnsi="Arial" w:cs="Arial"/>
          <w:sz w:val="24"/>
          <w:szCs w:val="24"/>
        </w:rPr>
      </w:pPr>
      <w:r w:rsidRPr="00C170FB">
        <w:rPr>
          <w:rFonts w:ascii="Arial" w:hAnsi="Arial" w:cs="Arial"/>
          <w:b/>
          <w:bCs/>
          <w:sz w:val="24"/>
          <w:szCs w:val="24"/>
        </w:rPr>
        <w:t>P. G. Davy</w:t>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t xml:space="preserve">        </w:t>
      </w:r>
      <w:r w:rsidR="004E14E9" w:rsidRPr="00C170FB">
        <w:rPr>
          <w:rFonts w:ascii="Arial" w:hAnsi="Arial" w:cs="Arial"/>
          <w:b/>
          <w:bCs/>
          <w:sz w:val="24"/>
          <w:szCs w:val="24"/>
        </w:rPr>
        <w:t xml:space="preserve"> </w:t>
      </w:r>
      <w:r w:rsidRPr="00C170FB">
        <w:rPr>
          <w:rFonts w:ascii="Arial" w:hAnsi="Arial" w:cs="Arial"/>
          <w:b/>
          <w:bCs/>
          <w:sz w:val="24"/>
          <w:szCs w:val="24"/>
        </w:rPr>
        <w:t>Councillor</w:t>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r>
      <w:r w:rsidRPr="00C170FB">
        <w:rPr>
          <w:rFonts w:ascii="Arial" w:hAnsi="Arial" w:cs="Arial"/>
          <w:b/>
          <w:bCs/>
          <w:sz w:val="24"/>
          <w:szCs w:val="24"/>
        </w:rPr>
        <w:tab/>
        <w:t xml:space="preserve">                    </w:t>
      </w:r>
      <w:r w:rsidR="004E14E9" w:rsidRPr="00C170FB">
        <w:rPr>
          <w:rFonts w:ascii="Arial" w:hAnsi="Arial" w:cs="Arial"/>
          <w:b/>
          <w:bCs/>
          <w:sz w:val="24"/>
          <w:szCs w:val="24"/>
        </w:rPr>
        <w:tab/>
        <w:t xml:space="preserve">         </w:t>
      </w:r>
      <w:r w:rsidRPr="00C170FB">
        <w:rPr>
          <w:rFonts w:ascii="Arial" w:hAnsi="Arial" w:cs="Arial"/>
          <w:b/>
          <w:bCs/>
          <w:sz w:val="24"/>
          <w:szCs w:val="24"/>
        </w:rPr>
        <w:t xml:space="preserve">Mike </w:t>
      </w:r>
      <w:proofErr w:type="spellStart"/>
      <w:r w:rsidRPr="00C170FB">
        <w:rPr>
          <w:rFonts w:ascii="Arial" w:hAnsi="Arial" w:cs="Arial"/>
          <w:b/>
          <w:bCs/>
          <w:sz w:val="24"/>
          <w:szCs w:val="24"/>
        </w:rPr>
        <w:t>Prew</w:t>
      </w:r>
      <w:proofErr w:type="spellEnd"/>
    </w:p>
    <w:p w14:paraId="7D3235B2" w14:textId="0A42E34E" w:rsidR="008872C6" w:rsidRDefault="008872C6" w:rsidP="004E14E9">
      <w:pPr>
        <w:pStyle w:val="NoSpacing"/>
        <w:rPr>
          <w:rFonts w:ascii="Arial" w:hAnsi="Arial" w:cs="Arial"/>
          <w:sz w:val="24"/>
          <w:szCs w:val="24"/>
        </w:rPr>
      </w:pPr>
    </w:p>
    <w:p w14:paraId="6147B863" w14:textId="2095F756" w:rsidR="00021DC3" w:rsidRPr="00021DC3" w:rsidRDefault="00021DC3" w:rsidP="00021DC3">
      <w:pPr>
        <w:jc w:val="center"/>
        <w:rPr>
          <w:rFonts w:ascii="Arial" w:eastAsiaTheme="minorHAnsi" w:hAnsi="Arial" w:cs="Arial"/>
          <w:b/>
          <w:bCs/>
          <w:color w:val="auto"/>
          <w:sz w:val="24"/>
          <w:szCs w:val="24"/>
          <w:u w:val="single"/>
          <w:lang w:eastAsia="en-US"/>
        </w:rPr>
      </w:pPr>
      <w:r w:rsidRPr="00021DC3">
        <w:rPr>
          <w:rFonts w:ascii="Arial" w:eastAsiaTheme="minorHAnsi" w:hAnsi="Arial" w:cs="Arial"/>
          <w:b/>
          <w:bCs/>
          <w:color w:val="auto"/>
          <w:sz w:val="24"/>
          <w:szCs w:val="24"/>
          <w:u w:val="single"/>
          <w:lang w:eastAsia="en-US"/>
        </w:rPr>
        <w:t>MINUTES OF THE ORDINARY MEETING OF THE CAERPHILLY TOWN COUNCIL HELD BY REMOTE ACCESS ON MONDAY 18</w:t>
      </w:r>
      <w:r w:rsidRPr="00021DC3">
        <w:rPr>
          <w:rFonts w:ascii="Arial" w:eastAsiaTheme="minorHAnsi" w:hAnsi="Arial" w:cs="Arial"/>
          <w:b/>
          <w:bCs/>
          <w:color w:val="auto"/>
          <w:sz w:val="24"/>
          <w:szCs w:val="24"/>
          <w:u w:val="single"/>
          <w:vertAlign w:val="superscript"/>
          <w:lang w:eastAsia="en-US"/>
        </w:rPr>
        <w:t>TH</w:t>
      </w:r>
      <w:r w:rsidRPr="00021DC3">
        <w:rPr>
          <w:rFonts w:ascii="Arial" w:eastAsiaTheme="minorHAnsi" w:hAnsi="Arial" w:cs="Arial"/>
          <w:b/>
          <w:bCs/>
          <w:color w:val="auto"/>
          <w:sz w:val="24"/>
          <w:szCs w:val="24"/>
          <w:u w:val="single"/>
          <w:lang w:eastAsia="en-US"/>
        </w:rPr>
        <w:t xml:space="preserve"> JANUARY 2021</w:t>
      </w:r>
    </w:p>
    <w:p w14:paraId="17798675" w14:textId="77777777" w:rsidR="00021DC3" w:rsidRPr="00021DC3" w:rsidRDefault="00021DC3" w:rsidP="00021DC3">
      <w:pPr>
        <w:rPr>
          <w:rFonts w:ascii="Arial" w:eastAsiaTheme="minorHAnsi" w:hAnsi="Arial" w:cs="Arial"/>
          <w:b/>
          <w:bCs/>
          <w:color w:val="auto"/>
          <w:sz w:val="24"/>
          <w:szCs w:val="24"/>
          <w:lang w:eastAsia="en-US"/>
        </w:rPr>
      </w:pPr>
      <w:r w:rsidRPr="00021DC3">
        <w:rPr>
          <w:rFonts w:ascii="Arial" w:eastAsiaTheme="minorHAnsi" w:hAnsi="Arial" w:cs="Arial"/>
          <w:b/>
          <w:bCs/>
          <w:color w:val="auto"/>
          <w:sz w:val="24"/>
          <w:szCs w:val="24"/>
          <w:lang w:eastAsia="en-US"/>
        </w:rPr>
        <w:t>Present:</w:t>
      </w:r>
    </w:p>
    <w:p w14:paraId="2C27FDD6"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 xml:space="preserve">Councillors P J Bevan, R Bidgood, C </w:t>
      </w:r>
      <w:proofErr w:type="spellStart"/>
      <w:r w:rsidRPr="00021DC3">
        <w:rPr>
          <w:rFonts w:ascii="Arial" w:eastAsiaTheme="minorHAnsi" w:hAnsi="Arial" w:cs="Arial"/>
          <w:color w:val="auto"/>
          <w:sz w:val="24"/>
          <w:szCs w:val="24"/>
          <w:lang w:eastAsia="en-US"/>
        </w:rPr>
        <w:t>Elsbury</w:t>
      </w:r>
      <w:proofErr w:type="spellEnd"/>
      <w:r w:rsidRPr="00021DC3">
        <w:rPr>
          <w:rFonts w:ascii="Arial" w:eastAsiaTheme="minorHAnsi" w:hAnsi="Arial" w:cs="Arial"/>
          <w:color w:val="auto"/>
          <w:sz w:val="24"/>
          <w:szCs w:val="24"/>
          <w:lang w:eastAsia="en-US"/>
        </w:rPr>
        <w:t xml:space="preserve">, J </w:t>
      </w:r>
      <w:proofErr w:type="spellStart"/>
      <w:r w:rsidRPr="00021DC3">
        <w:rPr>
          <w:rFonts w:ascii="Arial" w:eastAsiaTheme="minorHAnsi" w:hAnsi="Arial" w:cs="Arial"/>
          <w:color w:val="auto"/>
          <w:sz w:val="24"/>
          <w:szCs w:val="24"/>
          <w:lang w:eastAsia="en-US"/>
        </w:rPr>
        <w:t>Fussell</w:t>
      </w:r>
      <w:proofErr w:type="spellEnd"/>
      <w:r w:rsidRPr="00021DC3">
        <w:rPr>
          <w:rFonts w:ascii="Arial" w:eastAsiaTheme="minorHAnsi" w:hAnsi="Arial" w:cs="Arial"/>
          <w:color w:val="auto"/>
          <w:sz w:val="24"/>
          <w:szCs w:val="24"/>
          <w:lang w:eastAsia="en-US"/>
        </w:rPr>
        <w:t xml:space="preserve">, J Grenfell, J Hibbert, S Hodder, H Jackson, S Kent, S Morgan, M </w:t>
      </w:r>
      <w:proofErr w:type="spellStart"/>
      <w:r w:rsidRPr="00021DC3">
        <w:rPr>
          <w:rFonts w:ascii="Arial" w:eastAsiaTheme="minorHAnsi" w:hAnsi="Arial" w:cs="Arial"/>
          <w:color w:val="auto"/>
          <w:sz w:val="24"/>
          <w:szCs w:val="24"/>
          <w:lang w:eastAsia="en-US"/>
        </w:rPr>
        <w:t>Prew</w:t>
      </w:r>
      <w:proofErr w:type="spellEnd"/>
      <w:r w:rsidRPr="00021DC3">
        <w:rPr>
          <w:rFonts w:ascii="Arial" w:eastAsiaTheme="minorHAnsi" w:hAnsi="Arial" w:cs="Arial"/>
          <w:color w:val="auto"/>
          <w:sz w:val="24"/>
          <w:szCs w:val="24"/>
          <w:lang w:eastAsia="en-US"/>
        </w:rPr>
        <w:t>, J Pritchard</w:t>
      </w:r>
    </w:p>
    <w:p w14:paraId="1541D196" w14:textId="77777777" w:rsidR="00021DC3" w:rsidRPr="00021DC3" w:rsidRDefault="00021DC3" w:rsidP="00021DC3">
      <w:pPr>
        <w:rPr>
          <w:rFonts w:ascii="Arial" w:eastAsiaTheme="minorHAnsi" w:hAnsi="Arial" w:cs="Arial"/>
          <w:b/>
          <w:bCs/>
          <w:color w:val="auto"/>
          <w:sz w:val="24"/>
          <w:szCs w:val="24"/>
          <w:lang w:eastAsia="en-US"/>
        </w:rPr>
      </w:pPr>
      <w:r w:rsidRPr="00021DC3">
        <w:rPr>
          <w:rFonts w:ascii="Arial" w:eastAsiaTheme="minorHAnsi" w:hAnsi="Arial" w:cs="Arial"/>
          <w:b/>
          <w:bCs/>
          <w:color w:val="auto"/>
          <w:sz w:val="24"/>
          <w:szCs w:val="24"/>
          <w:lang w:eastAsia="en-US"/>
        </w:rPr>
        <w:t>Apologies:</w:t>
      </w:r>
    </w:p>
    <w:p w14:paraId="19122EFA" w14:textId="77777777" w:rsidR="00021DC3" w:rsidRPr="00021DC3" w:rsidRDefault="00021DC3" w:rsidP="00021DC3">
      <w:pPr>
        <w:rPr>
          <w:rFonts w:ascii="Arial" w:eastAsiaTheme="minorHAnsi" w:hAnsi="Arial" w:cs="Arial"/>
          <w:b/>
          <w:bCs/>
          <w:color w:val="auto"/>
          <w:sz w:val="24"/>
          <w:szCs w:val="24"/>
          <w:lang w:eastAsia="en-US"/>
        </w:rPr>
      </w:pPr>
      <w:r w:rsidRPr="00021DC3">
        <w:rPr>
          <w:rFonts w:ascii="Arial" w:eastAsiaTheme="minorHAnsi" w:hAnsi="Arial" w:cs="Arial"/>
          <w:b/>
          <w:bCs/>
          <w:color w:val="auto"/>
          <w:sz w:val="24"/>
          <w:szCs w:val="24"/>
          <w:lang w:eastAsia="en-US"/>
        </w:rPr>
        <w:t>In Attendance:</w:t>
      </w:r>
    </w:p>
    <w:p w14:paraId="69A0EB3C"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G Clifton, J MacDonald, Gwent Police</w:t>
      </w:r>
    </w:p>
    <w:p w14:paraId="5D6D4266"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P G Davy, Town Clerk</w:t>
      </w:r>
    </w:p>
    <w:p w14:paraId="43992895" w14:textId="714DF648" w:rsidR="00021DC3" w:rsidRPr="00021DC3" w:rsidRDefault="00021DC3" w:rsidP="00367E7D">
      <w:pPr>
        <w:ind w:hanging="567"/>
        <w:rPr>
          <w:rFonts w:ascii="Arial" w:eastAsiaTheme="minorHAnsi" w:hAnsi="Arial" w:cs="Arial"/>
          <w:b/>
          <w:bCs/>
          <w:color w:val="auto"/>
          <w:sz w:val="24"/>
          <w:szCs w:val="24"/>
          <w:u w:val="single"/>
          <w:lang w:eastAsia="en-US"/>
        </w:rPr>
      </w:pPr>
      <w:r w:rsidRPr="00021DC3">
        <w:rPr>
          <w:rFonts w:ascii="Arial" w:eastAsiaTheme="minorHAnsi" w:hAnsi="Arial" w:cs="Arial"/>
          <w:b/>
          <w:bCs/>
          <w:color w:val="auto"/>
          <w:sz w:val="24"/>
          <w:szCs w:val="24"/>
          <w:lang w:eastAsia="en-US"/>
        </w:rPr>
        <w:t xml:space="preserve">54 </w:t>
      </w:r>
      <w:r w:rsidR="00367E7D">
        <w:rPr>
          <w:rFonts w:ascii="Arial" w:eastAsiaTheme="minorHAnsi" w:hAnsi="Arial" w:cs="Arial"/>
          <w:b/>
          <w:bCs/>
          <w:color w:val="auto"/>
          <w:sz w:val="24"/>
          <w:szCs w:val="24"/>
          <w:lang w:eastAsia="en-US"/>
        </w:rPr>
        <w:tab/>
      </w:r>
      <w:r w:rsidR="00367E7D" w:rsidRPr="00367E7D">
        <w:rPr>
          <w:rFonts w:ascii="Arial" w:eastAsiaTheme="minorHAnsi" w:hAnsi="Arial" w:cs="Arial"/>
          <w:b/>
          <w:bCs/>
          <w:color w:val="auto"/>
          <w:sz w:val="24"/>
          <w:szCs w:val="24"/>
          <w:u w:val="single"/>
          <w:lang w:eastAsia="en-US"/>
        </w:rPr>
        <w:t>MINUTES OF THE ORDINARY TOWN COUNCIL MEETING HELD ON 16</w:t>
      </w:r>
      <w:r w:rsidR="00367E7D" w:rsidRPr="00367E7D">
        <w:rPr>
          <w:rFonts w:ascii="Arial" w:eastAsiaTheme="minorHAnsi" w:hAnsi="Arial" w:cs="Arial"/>
          <w:b/>
          <w:bCs/>
          <w:color w:val="auto"/>
          <w:sz w:val="24"/>
          <w:szCs w:val="24"/>
          <w:u w:val="single"/>
          <w:vertAlign w:val="superscript"/>
          <w:lang w:eastAsia="en-US"/>
        </w:rPr>
        <w:t>TH</w:t>
      </w:r>
      <w:r w:rsidR="00367E7D" w:rsidRPr="00367E7D">
        <w:rPr>
          <w:rFonts w:ascii="Arial" w:eastAsiaTheme="minorHAnsi" w:hAnsi="Arial" w:cs="Arial"/>
          <w:b/>
          <w:bCs/>
          <w:color w:val="auto"/>
          <w:sz w:val="24"/>
          <w:szCs w:val="24"/>
          <w:u w:val="single"/>
          <w:lang w:eastAsia="en-US"/>
        </w:rPr>
        <w:t xml:space="preserve"> NOVEMBER 2020</w:t>
      </w:r>
    </w:p>
    <w:p w14:paraId="65B6BAB0" w14:textId="36742864"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Minutes of the Ordinary Town Council Meeting held on 16</w:t>
      </w:r>
      <w:r w:rsidRPr="00021DC3">
        <w:rPr>
          <w:rFonts w:ascii="Arial" w:eastAsiaTheme="minorHAnsi" w:hAnsi="Arial" w:cs="Arial"/>
          <w:color w:val="auto"/>
          <w:sz w:val="24"/>
          <w:szCs w:val="24"/>
          <w:vertAlign w:val="superscript"/>
          <w:lang w:eastAsia="en-US"/>
        </w:rPr>
        <w:t>th</w:t>
      </w:r>
      <w:r w:rsidRPr="00021DC3">
        <w:rPr>
          <w:rFonts w:ascii="Arial" w:eastAsiaTheme="minorHAnsi" w:hAnsi="Arial" w:cs="Arial"/>
          <w:color w:val="auto"/>
          <w:sz w:val="24"/>
          <w:szCs w:val="24"/>
          <w:lang w:eastAsia="en-US"/>
        </w:rPr>
        <w:t xml:space="preserve"> November were received and confirmed.</w:t>
      </w:r>
      <w:r w:rsidR="00D762C3">
        <w:rPr>
          <w:rFonts w:ascii="Arial" w:eastAsiaTheme="minorHAnsi" w:hAnsi="Arial" w:cs="Arial"/>
          <w:color w:val="auto"/>
          <w:sz w:val="24"/>
          <w:szCs w:val="24"/>
          <w:lang w:eastAsia="en-US"/>
        </w:rPr>
        <w:t xml:space="preserve">  </w:t>
      </w:r>
      <w:r w:rsidRPr="00021DC3">
        <w:rPr>
          <w:rFonts w:ascii="Arial" w:eastAsiaTheme="minorHAnsi" w:hAnsi="Arial" w:cs="Arial"/>
          <w:color w:val="auto"/>
          <w:sz w:val="24"/>
          <w:szCs w:val="24"/>
          <w:lang w:eastAsia="en-US"/>
        </w:rPr>
        <w:t xml:space="preserve">Minutes to be signed by the Town Mayor when practical. </w:t>
      </w:r>
    </w:p>
    <w:p w14:paraId="2E24D49F" w14:textId="0A0CCB3C" w:rsidR="00021DC3" w:rsidRPr="00021DC3" w:rsidRDefault="00021DC3" w:rsidP="00367E7D">
      <w:pPr>
        <w:ind w:left="-567"/>
        <w:rPr>
          <w:rFonts w:ascii="Arial" w:eastAsiaTheme="minorHAnsi" w:hAnsi="Arial" w:cs="Arial"/>
          <w:b/>
          <w:bCs/>
          <w:color w:val="auto"/>
          <w:sz w:val="24"/>
          <w:szCs w:val="24"/>
          <w:u w:val="single"/>
          <w:lang w:eastAsia="en-US"/>
        </w:rPr>
      </w:pPr>
      <w:r w:rsidRPr="00021DC3">
        <w:rPr>
          <w:rFonts w:ascii="Arial" w:eastAsiaTheme="minorHAnsi" w:hAnsi="Arial" w:cs="Arial"/>
          <w:b/>
          <w:bCs/>
          <w:color w:val="auto"/>
          <w:sz w:val="24"/>
          <w:szCs w:val="24"/>
          <w:lang w:eastAsia="en-US"/>
        </w:rPr>
        <w:t xml:space="preserve">55 </w:t>
      </w:r>
      <w:r w:rsidR="00367E7D">
        <w:rPr>
          <w:rFonts w:ascii="Arial" w:eastAsiaTheme="minorHAnsi" w:hAnsi="Arial" w:cs="Arial"/>
          <w:b/>
          <w:bCs/>
          <w:color w:val="auto"/>
          <w:sz w:val="24"/>
          <w:szCs w:val="24"/>
          <w:lang w:eastAsia="en-US"/>
        </w:rPr>
        <w:tab/>
      </w:r>
      <w:r w:rsidR="00367E7D" w:rsidRPr="00367E7D">
        <w:rPr>
          <w:rFonts w:ascii="Arial" w:eastAsiaTheme="minorHAnsi" w:hAnsi="Arial" w:cs="Arial"/>
          <w:b/>
          <w:bCs/>
          <w:color w:val="auto"/>
          <w:sz w:val="24"/>
          <w:szCs w:val="24"/>
          <w:u w:val="single"/>
          <w:lang w:eastAsia="en-US"/>
        </w:rPr>
        <w:t>MATTERS ARISING</w:t>
      </w:r>
    </w:p>
    <w:p w14:paraId="55FD93B4"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There were no matters arising.</w:t>
      </w:r>
    </w:p>
    <w:p w14:paraId="7C184637" w14:textId="74355DBF" w:rsidR="00021DC3" w:rsidRPr="00021DC3" w:rsidRDefault="00021DC3" w:rsidP="00367E7D">
      <w:pPr>
        <w:ind w:left="-567"/>
        <w:rPr>
          <w:rFonts w:ascii="Arial" w:eastAsiaTheme="minorHAnsi" w:hAnsi="Arial" w:cs="Arial"/>
          <w:b/>
          <w:bCs/>
          <w:color w:val="auto"/>
          <w:sz w:val="24"/>
          <w:szCs w:val="24"/>
          <w:u w:val="single"/>
          <w:lang w:eastAsia="en-US"/>
        </w:rPr>
      </w:pPr>
      <w:r w:rsidRPr="00021DC3">
        <w:rPr>
          <w:rFonts w:ascii="Arial" w:eastAsiaTheme="minorHAnsi" w:hAnsi="Arial" w:cs="Arial"/>
          <w:b/>
          <w:bCs/>
          <w:color w:val="auto"/>
          <w:sz w:val="24"/>
          <w:szCs w:val="24"/>
          <w:lang w:eastAsia="en-US"/>
        </w:rPr>
        <w:t xml:space="preserve">56 </w:t>
      </w:r>
      <w:r w:rsidR="00367E7D">
        <w:rPr>
          <w:rFonts w:ascii="Arial" w:eastAsiaTheme="minorHAnsi" w:hAnsi="Arial" w:cs="Arial"/>
          <w:b/>
          <w:bCs/>
          <w:color w:val="auto"/>
          <w:sz w:val="24"/>
          <w:szCs w:val="24"/>
          <w:lang w:eastAsia="en-US"/>
        </w:rPr>
        <w:tab/>
      </w:r>
      <w:r w:rsidR="00367E7D" w:rsidRPr="00367E7D">
        <w:rPr>
          <w:rFonts w:ascii="Arial" w:eastAsiaTheme="minorHAnsi" w:hAnsi="Arial" w:cs="Arial"/>
          <w:b/>
          <w:bCs/>
          <w:color w:val="auto"/>
          <w:sz w:val="24"/>
          <w:szCs w:val="24"/>
          <w:u w:val="single"/>
          <w:lang w:eastAsia="en-US"/>
        </w:rPr>
        <w:t>COMMUNITY SAFETY MATTERS</w:t>
      </w:r>
    </w:p>
    <w:p w14:paraId="4A4AA66A" w14:textId="1D5FB813"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 xml:space="preserve">Crime such as burglaries, robberies and criminal damage were down by 10% (around 500 crimes) but there had been an increase in reported incidents primarily related to </w:t>
      </w:r>
      <w:proofErr w:type="spellStart"/>
      <w:r w:rsidRPr="00021DC3">
        <w:rPr>
          <w:rFonts w:ascii="Arial" w:eastAsiaTheme="minorHAnsi" w:hAnsi="Arial" w:cs="Arial"/>
          <w:color w:val="auto"/>
          <w:sz w:val="24"/>
          <w:szCs w:val="24"/>
          <w:lang w:eastAsia="en-US"/>
        </w:rPr>
        <w:t>Covid</w:t>
      </w:r>
      <w:proofErr w:type="spellEnd"/>
      <w:r w:rsidRPr="00021DC3">
        <w:rPr>
          <w:rFonts w:ascii="Arial" w:eastAsiaTheme="minorHAnsi" w:hAnsi="Arial" w:cs="Arial"/>
          <w:color w:val="auto"/>
          <w:sz w:val="24"/>
          <w:szCs w:val="24"/>
          <w:lang w:eastAsia="en-US"/>
        </w:rPr>
        <w:t xml:space="preserve"> 19. There is generally less traffic compared to normal levels.</w:t>
      </w:r>
      <w:r w:rsidR="00D762C3">
        <w:rPr>
          <w:rFonts w:ascii="Arial" w:eastAsiaTheme="minorHAnsi" w:hAnsi="Arial" w:cs="Arial"/>
          <w:color w:val="auto"/>
          <w:sz w:val="24"/>
          <w:szCs w:val="24"/>
          <w:lang w:eastAsia="en-US"/>
        </w:rPr>
        <w:t xml:space="preserve">  </w:t>
      </w:r>
      <w:r w:rsidRPr="00021DC3">
        <w:rPr>
          <w:rFonts w:ascii="Arial" w:eastAsiaTheme="minorHAnsi" w:hAnsi="Arial" w:cs="Arial"/>
          <w:color w:val="auto"/>
          <w:sz w:val="24"/>
          <w:szCs w:val="24"/>
          <w:lang w:eastAsia="en-US"/>
        </w:rPr>
        <w:t>The Police were targeting people who were driving to locations to take exercise as guidance had now become law. There would be more enforcement and issue of fines.</w:t>
      </w:r>
      <w:r w:rsidR="00D762C3">
        <w:rPr>
          <w:rFonts w:ascii="Arial" w:eastAsiaTheme="minorHAnsi" w:hAnsi="Arial" w:cs="Arial"/>
          <w:color w:val="auto"/>
          <w:sz w:val="24"/>
          <w:szCs w:val="24"/>
          <w:lang w:eastAsia="en-US"/>
        </w:rPr>
        <w:t xml:space="preserve">  </w:t>
      </w:r>
      <w:r w:rsidRPr="00021DC3">
        <w:rPr>
          <w:rFonts w:ascii="Arial" w:eastAsiaTheme="minorHAnsi" w:hAnsi="Arial" w:cs="Arial"/>
          <w:color w:val="auto"/>
          <w:sz w:val="24"/>
          <w:szCs w:val="24"/>
          <w:lang w:eastAsia="en-US"/>
        </w:rPr>
        <w:t xml:space="preserve">Members felt this may undermine the community support for the police. </w:t>
      </w:r>
    </w:p>
    <w:p w14:paraId="64B50D8B" w14:textId="53B89975" w:rsidR="00986BBE" w:rsidRPr="00986BBE"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 xml:space="preserve">It was reported that only one member out of the complement of 65 officers at </w:t>
      </w:r>
      <w:proofErr w:type="spellStart"/>
      <w:r w:rsidRPr="00021DC3">
        <w:rPr>
          <w:rFonts w:ascii="Arial" w:eastAsiaTheme="minorHAnsi" w:hAnsi="Arial" w:cs="Arial"/>
          <w:color w:val="auto"/>
          <w:sz w:val="24"/>
          <w:szCs w:val="24"/>
          <w:lang w:eastAsia="en-US"/>
        </w:rPr>
        <w:t>Bedwas</w:t>
      </w:r>
      <w:proofErr w:type="spellEnd"/>
      <w:r w:rsidRPr="00021DC3">
        <w:rPr>
          <w:rFonts w:ascii="Arial" w:eastAsiaTheme="minorHAnsi" w:hAnsi="Arial" w:cs="Arial"/>
          <w:color w:val="auto"/>
          <w:sz w:val="24"/>
          <w:szCs w:val="24"/>
          <w:lang w:eastAsia="en-US"/>
        </w:rPr>
        <w:t xml:space="preserve"> police station had contracted coronavirus.</w:t>
      </w:r>
    </w:p>
    <w:p w14:paraId="39FFE678" w14:textId="77777777" w:rsidR="000B1F0E" w:rsidRDefault="00986BBE" w:rsidP="00021DC3">
      <w:pPr>
        <w:rPr>
          <w:rFonts w:ascii="Arial" w:eastAsiaTheme="minorHAnsi" w:hAnsi="Arial" w:cs="Arial"/>
          <w:b/>
          <w:bCs/>
          <w:color w:val="000000" w:themeColor="text1"/>
          <w:sz w:val="24"/>
          <w:szCs w:val="24"/>
          <w:u w:val="single"/>
          <w:lang w:eastAsia="en-US"/>
        </w:rPr>
        <w:sectPr w:rsidR="000B1F0E" w:rsidSect="00367E7D">
          <w:footerReference w:type="default" r:id="rId8"/>
          <w:pgSz w:w="11906" w:h="16838"/>
          <w:pgMar w:top="1440" w:right="851" w:bottom="284" w:left="1440" w:header="709" w:footer="709" w:gutter="0"/>
          <w:cols w:space="708"/>
          <w:docGrid w:linePitch="360"/>
        </w:sectPr>
      </w:pPr>
      <w:r w:rsidRPr="00986BBE">
        <w:rPr>
          <w:rFonts w:ascii="Arial" w:eastAsiaTheme="minorHAnsi" w:hAnsi="Arial" w:cs="Arial"/>
          <w:b/>
          <w:bCs/>
          <w:color w:val="000000" w:themeColor="text1"/>
          <w:sz w:val="24"/>
          <w:szCs w:val="24"/>
          <w:u w:val="single"/>
          <w:lang w:eastAsia="en-US"/>
        </w:rPr>
        <w:tab/>
      </w:r>
      <w:r w:rsidRPr="00986BBE">
        <w:rPr>
          <w:rFonts w:ascii="Arial" w:eastAsiaTheme="minorHAnsi" w:hAnsi="Arial" w:cs="Arial"/>
          <w:b/>
          <w:bCs/>
          <w:color w:val="000000" w:themeColor="text1"/>
          <w:sz w:val="24"/>
          <w:szCs w:val="24"/>
          <w:u w:val="single"/>
          <w:lang w:eastAsia="en-US"/>
        </w:rPr>
        <w:tab/>
      </w:r>
      <w:r w:rsidRPr="00986BBE">
        <w:rPr>
          <w:rFonts w:ascii="Arial" w:eastAsiaTheme="minorHAnsi" w:hAnsi="Arial" w:cs="Arial"/>
          <w:b/>
          <w:bCs/>
          <w:color w:val="000000" w:themeColor="text1"/>
          <w:sz w:val="24"/>
          <w:szCs w:val="24"/>
          <w:u w:val="single"/>
          <w:lang w:eastAsia="en-US"/>
        </w:rPr>
        <w:tab/>
      </w:r>
      <w:r w:rsidRPr="00986BBE">
        <w:rPr>
          <w:rFonts w:ascii="Arial" w:eastAsiaTheme="minorHAnsi" w:hAnsi="Arial" w:cs="Arial"/>
          <w:b/>
          <w:bCs/>
          <w:color w:val="000000" w:themeColor="text1"/>
          <w:sz w:val="24"/>
          <w:szCs w:val="24"/>
          <w:u w:val="single"/>
          <w:lang w:eastAsia="en-US"/>
        </w:rPr>
        <w:tab/>
      </w:r>
      <w:r w:rsidRPr="00986BBE">
        <w:rPr>
          <w:rFonts w:ascii="Arial" w:eastAsiaTheme="minorHAnsi" w:hAnsi="Arial" w:cs="Arial"/>
          <w:b/>
          <w:bCs/>
          <w:color w:val="000000" w:themeColor="text1"/>
          <w:sz w:val="24"/>
          <w:szCs w:val="24"/>
          <w:u w:val="single"/>
          <w:lang w:eastAsia="en-US"/>
        </w:rPr>
        <w:tab/>
      </w:r>
      <w:r w:rsidRPr="00986BBE">
        <w:rPr>
          <w:rFonts w:ascii="Arial" w:eastAsiaTheme="minorHAnsi" w:hAnsi="Arial" w:cs="Arial"/>
          <w:b/>
          <w:bCs/>
          <w:color w:val="000000" w:themeColor="text1"/>
          <w:sz w:val="24"/>
          <w:szCs w:val="24"/>
          <w:u w:val="single"/>
          <w:lang w:eastAsia="en-US"/>
        </w:rPr>
        <w:tab/>
      </w:r>
      <w:r w:rsidRPr="00986BBE">
        <w:rPr>
          <w:rFonts w:ascii="Arial" w:eastAsiaTheme="minorHAnsi" w:hAnsi="Arial" w:cs="Arial"/>
          <w:b/>
          <w:bCs/>
          <w:color w:val="000000" w:themeColor="text1"/>
          <w:sz w:val="24"/>
          <w:szCs w:val="24"/>
          <w:u w:val="single"/>
          <w:lang w:eastAsia="en-US"/>
        </w:rPr>
        <w:tab/>
      </w:r>
      <w:r w:rsidRPr="00986BBE">
        <w:rPr>
          <w:rFonts w:ascii="Arial" w:eastAsiaTheme="minorHAnsi" w:hAnsi="Arial" w:cs="Arial"/>
          <w:b/>
          <w:bCs/>
          <w:color w:val="000000" w:themeColor="text1"/>
          <w:sz w:val="24"/>
          <w:szCs w:val="24"/>
          <w:u w:val="single"/>
          <w:lang w:eastAsia="en-US"/>
        </w:rPr>
        <w:tab/>
      </w:r>
      <w:r w:rsidRPr="00986BBE">
        <w:rPr>
          <w:rFonts w:ascii="Arial" w:eastAsiaTheme="minorHAnsi" w:hAnsi="Arial" w:cs="Arial"/>
          <w:b/>
          <w:bCs/>
          <w:color w:val="000000" w:themeColor="text1"/>
          <w:sz w:val="24"/>
          <w:szCs w:val="24"/>
          <w:u w:val="single"/>
          <w:lang w:eastAsia="en-US"/>
        </w:rPr>
        <w:tab/>
      </w:r>
      <w:r w:rsidRPr="00986BBE">
        <w:rPr>
          <w:rFonts w:ascii="Arial" w:eastAsiaTheme="minorHAnsi" w:hAnsi="Arial" w:cs="Arial"/>
          <w:b/>
          <w:bCs/>
          <w:color w:val="000000" w:themeColor="text1"/>
          <w:sz w:val="24"/>
          <w:szCs w:val="24"/>
          <w:u w:val="single"/>
          <w:lang w:eastAsia="en-US"/>
        </w:rPr>
        <w:tab/>
      </w:r>
      <w:r w:rsidRPr="00986BBE">
        <w:rPr>
          <w:rFonts w:ascii="Arial" w:eastAsiaTheme="minorHAnsi" w:hAnsi="Arial" w:cs="Arial"/>
          <w:b/>
          <w:bCs/>
          <w:color w:val="000000" w:themeColor="text1"/>
          <w:sz w:val="24"/>
          <w:szCs w:val="24"/>
          <w:u w:val="single"/>
          <w:lang w:eastAsia="en-US"/>
        </w:rPr>
        <w:tab/>
      </w:r>
      <w:r w:rsidRPr="00986BBE">
        <w:rPr>
          <w:rFonts w:ascii="Arial" w:eastAsiaTheme="minorHAnsi" w:hAnsi="Arial" w:cs="Arial"/>
          <w:b/>
          <w:bCs/>
          <w:color w:val="000000" w:themeColor="text1"/>
          <w:sz w:val="24"/>
          <w:szCs w:val="24"/>
          <w:u w:val="single"/>
          <w:lang w:eastAsia="en-US"/>
        </w:rPr>
        <w:tab/>
      </w:r>
      <w:r w:rsidRPr="00986BBE">
        <w:rPr>
          <w:rFonts w:ascii="Arial" w:eastAsiaTheme="minorHAnsi" w:hAnsi="Arial" w:cs="Arial"/>
          <w:b/>
          <w:bCs/>
          <w:color w:val="000000" w:themeColor="text1"/>
          <w:sz w:val="24"/>
          <w:szCs w:val="24"/>
          <w:u w:val="single"/>
          <w:lang w:eastAsia="en-US"/>
        </w:rPr>
        <w:tab/>
      </w:r>
    </w:p>
    <w:p w14:paraId="027D56F1" w14:textId="7C257515"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lastRenderedPageBreak/>
        <w:t xml:space="preserve">An update was provided on two indecent exposure incidents at </w:t>
      </w:r>
      <w:proofErr w:type="spellStart"/>
      <w:r w:rsidRPr="00021DC3">
        <w:rPr>
          <w:rFonts w:ascii="Arial" w:eastAsiaTheme="minorHAnsi" w:hAnsi="Arial" w:cs="Arial"/>
          <w:color w:val="auto"/>
          <w:sz w:val="24"/>
          <w:szCs w:val="24"/>
          <w:lang w:eastAsia="en-US"/>
        </w:rPr>
        <w:t>Bryncenydd</w:t>
      </w:r>
      <w:proofErr w:type="spellEnd"/>
      <w:r w:rsidRPr="00021DC3">
        <w:rPr>
          <w:rFonts w:ascii="Arial" w:eastAsiaTheme="minorHAnsi" w:hAnsi="Arial" w:cs="Arial"/>
          <w:color w:val="auto"/>
          <w:sz w:val="24"/>
          <w:szCs w:val="24"/>
          <w:lang w:eastAsia="en-US"/>
        </w:rPr>
        <w:t xml:space="preserve"> and Castle View. </w:t>
      </w:r>
      <w:r w:rsidR="00D762C3">
        <w:rPr>
          <w:rFonts w:ascii="Arial" w:eastAsiaTheme="minorHAnsi" w:hAnsi="Arial" w:cs="Arial"/>
          <w:color w:val="auto"/>
          <w:sz w:val="24"/>
          <w:szCs w:val="24"/>
          <w:lang w:eastAsia="en-US"/>
        </w:rPr>
        <w:t xml:space="preserve"> </w:t>
      </w:r>
      <w:r w:rsidRPr="00021DC3">
        <w:rPr>
          <w:rFonts w:ascii="Arial" w:eastAsiaTheme="minorHAnsi" w:hAnsi="Arial" w:cs="Arial"/>
          <w:color w:val="auto"/>
          <w:sz w:val="24"/>
          <w:szCs w:val="24"/>
          <w:lang w:eastAsia="en-US"/>
        </w:rPr>
        <w:t>One person had been caught and prosecuted.</w:t>
      </w:r>
    </w:p>
    <w:p w14:paraId="1D7D04B0" w14:textId="51F0D0B5" w:rsidR="00021DC3" w:rsidRPr="00021DC3" w:rsidRDefault="00021DC3" w:rsidP="00367E7D">
      <w:pPr>
        <w:ind w:hanging="567"/>
        <w:rPr>
          <w:rFonts w:ascii="Arial" w:eastAsiaTheme="minorHAnsi" w:hAnsi="Arial" w:cs="Arial"/>
          <w:b/>
          <w:bCs/>
          <w:color w:val="auto"/>
          <w:sz w:val="24"/>
          <w:szCs w:val="24"/>
          <w:u w:val="single"/>
          <w:lang w:eastAsia="en-US"/>
        </w:rPr>
      </w:pPr>
      <w:r w:rsidRPr="00021DC3">
        <w:rPr>
          <w:rFonts w:ascii="Arial" w:eastAsiaTheme="minorHAnsi" w:hAnsi="Arial" w:cs="Arial"/>
          <w:b/>
          <w:bCs/>
          <w:color w:val="auto"/>
          <w:sz w:val="24"/>
          <w:szCs w:val="24"/>
          <w:lang w:eastAsia="en-US"/>
        </w:rPr>
        <w:t xml:space="preserve">57 </w:t>
      </w:r>
      <w:r w:rsidR="00367E7D">
        <w:rPr>
          <w:rFonts w:ascii="Arial" w:eastAsiaTheme="minorHAnsi" w:hAnsi="Arial" w:cs="Arial"/>
          <w:b/>
          <w:bCs/>
          <w:color w:val="auto"/>
          <w:sz w:val="24"/>
          <w:szCs w:val="24"/>
          <w:lang w:eastAsia="en-US"/>
        </w:rPr>
        <w:tab/>
      </w:r>
      <w:r w:rsidR="00367E7D" w:rsidRPr="00367E7D">
        <w:rPr>
          <w:rFonts w:ascii="Arial" w:eastAsiaTheme="minorHAnsi" w:hAnsi="Arial" w:cs="Arial"/>
          <w:b/>
          <w:bCs/>
          <w:color w:val="auto"/>
          <w:sz w:val="24"/>
          <w:szCs w:val="24"/>
          <w:u w:val="single"/>
          <w:lang w:eastAsia="en-US"/>
        </w:rPr>
        <w:t xml:space="preserve">TOWN MAYOR’S </w:t>
      </w:r>
      <w:proofErr w:type="gramStart"/>
      <w:r w:rsidR="00367E7D" w:rsidRPr="00367E7D">
        <w:rPr>
          <w:rFonts w:ascii="Arial" w:eastAsiaTheme="minorHAnsi" w:hAnsi="Arial" w:cs="Arial"/>
          <w:b/>
          <w:bCs/>
          <w:color w:val="auto"/>
          <w:sz w:val="24"/>
          <w:szCs w:val="24"/>
          <w:u w:val="single"/>
          <w:lang w:eastAsia="en-US"/>
        </w:rPr>
        <w:t>DIARY</w:t>
      </w:r>
      <w:proofErr w:type="gramEnd"/>
    </w:p>
    <w:p w14:paraId="6029A310"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 xml:space="preserve">The Mayor had helped </w:t>
      </w:r>
      <w:proofErr w:type="spellStart"/>
      <w:r w:rsidRPr="00021DC3">
        <w:rPr>
          <w:rFonts w:ascii="Arial" w:eastAsiaTheme="minorHAnsi" w:hAnsi="Arial" w:cs="Arial"/>
          <w:color w:val="auto"/>
          <w:sz w:val="24"/>
          <w:szCs w:val="24"/>
          <w:lang w:eastAsia="en-US"/>
        </w:rPr>
        <w:t>Caerffili</w:t>
      </w:r>
      <w:proofErr w:type="spellEnd"/>
      <w:r w:rsidRPr="00021DC3">
        <w:rPr>
          <w:rFonts w:ascii="Arial" w:eastAsiaTheme="minorHAnsi" w:hAnsi="Arial" w:cs="Arial"/>
          <w:color w:val="auto"/>
          <w:sz w:val="24"/>
          <w:szCs w:val="24"/>
          <w:lang w:eastAsia="en-US"/>
        </w:rPr>
        <w:t xml:space="preserve"> Lions pack and wrap parcels for the homeless. </w:t>
      </w:r>
    </w:p>
    <w:p w14:paraId="38618676"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 xml:space="preserve">The Mayor recorded his thanks to David Jones of South Wales Drones, P3nfold Photography, and Jeff Grenfell for producing the Christmas Lights video at no cost to the Town Council. </w:t>
      </w:r>
    </w:p>
    <w:p w14:paraId="10703B0E"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The Mayor recorded his thanks to Members involved in organising the Christmas Lights, Christmas Tree and distribution of selection packs to the primary schools.</w:t>
      </w:r>
    </w:p>
    <w:p w14:paraId="3C9647ED"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The Mayor had received a rugby ball signed by the Welsh team which he will auction or raffle in due course to raise money for his charities.</w:t>
      </w:r>
    </w:p>
    <w:p w14:paraId="6C521FA5" w14:textId="436FD41F" w:rsidR="00021DC3" w:rsidRPr="00021DC3" w:rsidRDefault="00021DC3" w:rsidP="009A111A">
      <w:pPr>
        <w:ind w:hanging="567"/>
        <w:rPr>
          <w:rFonts w:ascii="Arial" w:eastAsiaTheme="minorHAnsi" w:hAnsi="Arial" w:cs="Arial"/>
          <w:b/>
          <w:bCs/>
          <w:color w:val="auto"/>
          <w:sz w:val="24"/>
          <w:szCs w:val="24"/>
          <w:u w:val="single"/>
          <w:lang w:eastAsia="en-US"/>
        </w:rPr>
      </w:pPr>
      <w:r w:rsidRPr="00021DC3">
        <w:rPr>
          <w:rFonts w:ascii="Arial" w:eastAsiaTheme="minorHAnsi" w:hAnsi="Arial" w:cs="Arial"/>
          <w:b/>
          <w:bCs/>
          <w:color w:val="auto"/>
          <w:sz w:val="24"/>
          <w:szCs w:val="24"/>
          <w:lang w:eastAsia="en-US"/>
        </w:rPr>
        <w:t xml:space="preserve">58 </w:t>
      </w:r>
      <w:r w:rsidR="009A111A">
        <w:rPr>
          <w:rFonts w:ascii="Arial" w:eastAsiaTheme="minorHAnsi" w:hAnsi="Arial" w:cs="Arial"/>
          <w:b/>
          <w:bCs/>
          <w:color w:val="auto"/>
          <w:sz w:val="24"/>
          <w:szCs w:val="24"/>
          <w:lang w:eastAsia="en-US"/>
        </w:rPr>
        <w:tab/>
      </w:r>
      <w:r w:rsidR="009A111A" w:rsidRPr="009A111A">
        <w:rPr>
          <w:rFonts w:ascii="Arial" w:eastAsiaTheme="minorHAnsi" w:hAnsi="Arial" w:cs="Arial"/>
          <w:b/>
          <w:bCs/>
          <w:color w:val="auto"/>
          <w:sz w:val="24"/>
          <w:szCs w:val="24"/>
          <w:u w:val="single"/>
          <w:lang w:eastAsia="en-US"/>
        </w:rPr>
        <w:t>ENVIRONMENTAL MATTERS</w:t>
      </w:r>
    </w:p>
    <w:p w14:paraId="2594E0E6"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The following matters were raised:</w:t>
      </w:r>
    </w:p>
    <w:p w14:paraId="5B849705" w14:textId="77777777" w:rsidR="00021DC3" w:rsidRPr="00021DC3" w:rsidRDefault="00021DC3" w:rsidP="00021DC3">
      <w:pPr>
        <w:numPr>
          <w:ilvl w:val="0"/>
          <w:numId w:val="1"/>
        </w:numPr>
        <w:contextualSpacing/>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Pollution being caused by foul waste getting into storm drains</w:t>
      </w:r>
    </w:p>
    <w:p w14:paraId="08A26EE4" w14:textId="77777777" w:rsidR="00021DC3" w:rsidRPr="00021DC3" w:rsidRDefault="00021DC3" w:rsidP="00021DC3">
      <w:pPr>
        <w:numPr>
          <w:ilvl w:val="0"/>
          <w:numId w:val="1"/>
        </w:numPr>
        <w:contextualSpacing/>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Overflowing bins around the town centre</w:t>
      </w:r>
    </w:p>
    <w:p w14:paraId="5A84CCA9" w14:textId="77777777" w:rsidR="00021DC3" w:rsidRPr="00021DC3" w:rsidRDefault="00021DC3" w:rsidP="00021DC3">
      <w:pPr>
        <w:numPr>
          <w:ilvl w:val="0"/>
          <w:numId w:val="1"/>
        </w:numPr>
        <w:contextualSpacing/>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Dog waste bins requiring more frequent emptying</w:t>
      </w:r>
    </w:p>
    <w:p w14:paraId="33AC5333" w14:textId="77777777" w:rsidR="00021DC3" w:rsidRPr="00021DC3" w:rsidRDefault="00021DC3" w:rsidP="00021DC3">
      <w:pPr>
        <w:numPr>
          <w:ilvl w:val="0"/>
          <w:numId w:val="1"/>
        </w:numPr>
        <w:contextualSpacing/>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Mobile sweeper parked for long periods</w:t>
      </w:r>
    </w:p>
    <w:p w14:paraId="7500A344" w14:textId="2F991E1F" w:rsidR="00021DC3" w:rsidRDefault="00021DC3" w:rsidP="00021DC3">
      <w:pPr>
        <w:numPr>
          <w:ilvl w:val="0"/>
          <w:numId w:val="1"/>
        </w:numPr>
        <w:contextualSpacing/>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Gully jetting of highway drains</w:t>
      </w:r>
    </w:p>
    <w:p w14:paraId="20255585" w14:textId="77777777" w:rsidR="009A111A" w:rsidRPr="00021DC3" w:rsidRDefault="009A111A" w:rsidP="00986BBE">
      <w:pPr>
        <w:ind w:left="1080"/>
        <w:contextualSpacing/>
        <w:rPr>
          <w:rFonts w:ascii="Arial" w:eastAsiaTheme="minorHAnsi" w:hAnsi="Arial" w:cs="Arial"/>
          <w:color w:val="auto"/>
          <w:sz w:val="24"/>
          <w:szCs w:val="24"/>
          <w:lang w:eastAsia="en-US"/>
        </w:rPr>
      </w:pPr>
    </w:p>
    <w:p w14:paraId="34845C71" w14:textId="3DF4D236" w:rsidR="00021DC3" w:rsidRPr="00021DC3" w:rsidRDefault="00021DC3" w:rsidP="009A111A">
      <w:pPr>
        <w:ind w:hanging="567"/>
        <w:rPr>
          <w:rFonts w:ascii="Arial" w:eastAsiaTheme="minorHAnsi" w:hAnsi="Arial" w:cs="Arial"/>
          <w:b/>
          <w:bCs/>
          <w:color w:val="auto"/>
          <w:sz w:val="24"/>
          <w:szCs w:val="24"/>
          <w:u w:val="single"/>
          <w:lang w:eastAsia="en-US"/>
        </w:rPr>
      </w:pPr>
      <w:r w:rsidRPr="00021DC3">
        <w:rPr>
          <w:rFonts w:ascii="Arial" w:eastAsiaTheme="minorHAnsi" w:hAnsi="Arial" w:cs="Arial"/>
          <w:b/>
          <w:bCs/>
          <w:color w:val="auto"/>
          <w:sz w:val="24"/>
          <w:szCs w:val="24"/>
          <w:lang w:eastAsia="en-US"/>
        </w:rPr>
        <w:t>59</w:t>
      </w:r>
      <w:r w:rsidRPr="00021DC3">
        <w:rPr>
          <w:rFonts w:ascii="Arial" w:eastAsiaTheme="minorHAnsi" w:hAnsi="Arial" w:cs="Arial"/>
          <w:color w:val="auto"/>
          <w:sz w:val="24"/>
          <w:szCs w:val="24"/>
          <w:lang w:eastAsia="en-US"/>
        </w:rPr>
        <w:t xml:space="preserve"> </w:t>
      </w:r>
      <w:r w:rsidR="009A111A" w:rsidRPr="009A111A">
        <w:rPr>
          <w:rFonts w:ascii="Arial" w:eastAsiaTheme="minorHAnsi" w:hAnsi="Arial" w:cs="Arial"/>
          <w:color w:val="auto"/>
          <w:sz w:val="24"/>
          <w:szCs w:val="24"/>
          <w:lang w:eastAsia="en-US"/>
        </w:rPr>
        <w:tab/>
      </w:r>
      <w:r w:rsidR="009A111A" w:rsidRPr="009A111A">
        <w:rPr>
          <w:rFonts w:ascii="Arial" w:eastAsiaTheme="minorHAnsi" w:hAnsi="Arial" w:cs="Arial"/>
          <w:b/>
          <w:bCs/>
          <w:color w:val="auto"/>
          <w:sz w:val="24"/>
          <w:szCs w:val="24"/>
          <w:u w:val="single"/>
          <w:lang w:eastAsia="en-US"/>
        </w:rPr>
        <w:t>TOWN CLERK’S REPORTS</w:t>
      </w:r>
    </w:p>
    <w:p w14:paraId="54DB34E4" w14:textId="77777777" w:rsidR="00021DC3" w:rsidRPr="00021DC3" w:rsidRDefault="00021DC3" w:rsidP="00021DC3">
      <w:pPr>
        <w:rPr>
          <w:rFonts w:ascii="Arial" w:eastAsiaTheme="minorHAnsi" w:hAnsi="Arial" w:cs="Arial"/>
          <w:color w:val="auto"/>
          <w:sz w:val="24"/>
          <w:szCs w:val="24"/>
          <w:u w:val="single"/>
          <w:lang w:eastAsia="en-US"/>
        </w:rPr>
      </w:pPr>
      <w:r w:rsidRPr="00021DC3">
        <w:rPr>
          <w:rFonts w:ascii="Arial" w:eastAsiaTheme="minorHAnsi" w:hAnsi="Arial" w:cs="Arial"/>
          <w:color w:val="auto"/>
          <w:sz w:val="24"/>
          <w:szCs w:val="24"/>
          <w:u w:val="single"/>
          <w:lang w:eastAsia="en-US"/>
        </w:rPr>
        <w:t>1 Section 137 Expenditure Limit for 2021-22</w:t>
      </w:r>
    </w:p>
    <w:p w14:paraId="7888E07F"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It was noted the maximum expenditure that can be incurred under both section 137(1) and (3) for the financial year 2021-22 will be £8.41 per elector.</w:t>
      </w:r>
    </w:p>
    <w:p w14:paraId="361967E4" w14:textId="77777777" w:rsidR="00021DC3" w:rsidRPr="00021DC3" w:rsidRDefault="00021DC3" w:rsidP="00021DC3">
      <w:pPr>
        <w:rPr>
          <w:rFonts w:ascii="Arial" w:eastAsiaTheme="minorHAnsi" w:hAnsi="Arial" w:cs="Arial"/>
          <w:color w:val="auto"/>
          <w:sz w:val="24"/>
          <w:szCs w:val="24"/>
          <w:u w:val="single"/>
          <w:lang w:eastAsia="en-US"/>
        </w:rPr>
      </w:pPr>
      <w:r w:rsidRPr="00021DC3">
        <w:rPr>
          <w:rFonts w:ascii="Arial" w:eastAsiaTheme="minorHAnsi" w:hAnsi="Arial" w:cs="Arial"/>
          <w:color w:val="auto"/>
          <w:sz w:val="24"/>
          <w:szCs w:val="24"/>
          <w:u w:val="single"/>
          <w:lang w:eastAsia="en-US"/>
        </w:rPr>
        <w:t>2 The Local Government and Elections (Wales) Bill – Update</w:t>
      </w:r>
    </w:p>
    <w:p w14:paraId="07B36422" w14:textId="396BBB0E"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 xml:space="preserve">It was noted that the Local Government and Elections (Wales) Bill has completed the committee stages and has been passed by the Senedd, and is expected to receive Royal Assent in January 2021. </w:t>
      </w:r>
      <w:r w:rsidR="00C30F40">
        <w:rPr>
          <w:rFonts w:ascii="Arial" w:eastAsiaTheme="minorHAnsi" w:hAnsi="Arial" w:cs="Arial"/>
          <w:color w:val="auto"/>
          <w:sz w:val="24"/>
          <w:szCs w:val="24"/>
          <w:lang w:eastAsia="en-US"/>
        </w:rPr>
        <w:t xml:space="preserve"> </w:t>
      </w:r>
      <w:r w:rsidRPr="00021DC3">
        <w:rPr>
          <w:rFonts w:ascii="Arial" w:eastAsiaTheme="minorHAnsi" w:hAnsi="Arial" w:cs="Arial"/>
          <w:color w:val="auto"/>
          <w:sz w:val="24"/>
          <w:szCs w:val="24"/>
          <w:lang w:eastAsia="en-US"/>
        </w:rPr>
        <w:t>Further information will be presented in due course in respect of new responsibilities that will affect the Town Council.</w:t>
      </w:r>
    </w:p>
    <w:p w14:paraId="081518B6" w14:textId="77777777" w:rsidR="00021DC3" w:rsidRPr="00021DC3" w:rsidRDefault="00021DC3" w:rsidP="00021DC3">
      <w:pPr>
        <w:rPr>
          <w:rFonts w:ascii="Arial" w:eastAsiaTheme="minorHAnsi" w:hAnsi="Arial" w:cs="Arial"/>
          <w:color w:val="auto"/>
          <w:sz w:val="24"/>
          <w:szCs w:val="24"/>
          <w:u w:val="single"/>
          <w:lang w:eastAsia="en-US"/>
        </w:rPr>
      </w:pPr>
      <w:r w:rsidRPr="00021DC3">
        <w:rPr>
          <w:rFonts w:ascii="Arial" w:eastAsiaTheme="minorHAnsi" w:hAnsi="Arial" w:cs="Arial"/>
          <w:color w:val="auto"/>
          <w:sz w:val="24"/>
          <w:szCs w:val="24"/>
          <w:u w:val="single"/>
          <w:lang w:eastAsia="en-US"/>
        </w:rPr>
        <w:t>3 Risk Management</w:t>
      </w:r>
    </w:p>
    <w:p w14:paraId="2C61C5FA" w14:textId="09A9448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Members reviewed the Risk Assessment for 2021.</w:t>
      </w:r>
      <w:r w:rsidR="00C30F40">
        <w:rPr>
          <w:rFonts w:ascii="Arial" w:eastAsiaTheme="minorHAnsi" w:hAnsi="Arial" w:cs="Arial"/>
          <w:color w:val="auto"/>
          <w:sz w:val="24"/>
          <w:szCs w:val="24"/>
          <w:lang w:eastAsia="en-US"/>
        </w:rPr>
        <w:t xml:space="preserve">  </w:t>
      </w:r>
      <w:proofErr w:type="spellStart"/>
      <w:r w:rsidRPr="00021DC3">
        <w:rPr>
          <w:rFonts w:ascii="Arial" w:eastAsiaTheme="minorHAnsi" w:hAnsi="Arial" w:cs="Arial"/>
          <w:color w:val="auto"/>
          <w:sz w:val="24"/>
          <w:szCs w:val="24"/>
          <w:lang w:eastAsia="en-US"/>
        </w:rPr>
        <w:t>Covid</w:t>
      </w:r>
      <w:proofErr w:type="spellEnd"/>
      <w:r w:rsidRPr="00021DC3">
        <w:rPr>
          <w:rFonts w:ascii="Arial" w:eastAsiaTheme="minorHAnsi" w:hAnsi="Arial" w:cs="Arial"/>
          <w:color w:val="auto"/>
          <w:sz w:val="24"/>
          <w:szCs w:val="24"/>
          <w:lang w:eastAsia="en-US"/>
        </w:rPr>
        <w:t xml:space="preserve"> 19 had been included as an operational risk and was expected to impact on the Town Council’s activities during the early part of 2021.</w:t>
      </w:r>
      <w:r w:rsidR="00C30F40">
        <w:rPr>
          <w:rFonts w:ascii="Arial" w:eastAsiaTheme="minorHAnsi" w:hAnsi="Arial" w:cs="Arial"/>
          <w:color w:val="auto"/>
          <w:sz w:val="24"/>
          <w:szCs w:val="24"/>
          <w:lang w:eastAsia="en-US"/>
        </w:rPr>
        <w:t xml:space="preserve"> </w:t>
      </w:r>
      <w:r w:rsidRPr="00021DC3">
        <w:rPr>
          <w:rFonts w:ascii="Arial" w:eastAsiaTheme="minorHAnsi" w:hAnsi="Arial" w:cs="Arial"/>
          <w:color w:val="auto"/>
          <w:sz w:val="24"/>
          <w:szCs w:val="24"/>
          <w:lang w:eastAsia="en-US"/>
        </w:rPr>
        <w:t>The timing of return to business as usual is uncertain and will make planning events for 2021 difficult.</w:t>
      </w:r>
    </w:p>
    <w:p w14:paraId="3DF4C2B7"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It was resolved to approve the risk assessment for 2021.</w:t>
      </w:r>
    </w:p>
    <w:p w14:paraId="71DEB77A" w14:textId="77777777" w:rsidR="00021DC3" w:rsidRPr="00021DC3" w:rsidRDefault="00021DC3" w:rsidP="00021DC3">
      <w:pPr>
        <w:rPr>
          <w:rFonts w:ascii="Arial" w:eastAsiaTheme="minorHAnsi" w:hAnsi="Arial" w:cs="Arial"/>
          <w:color w:val="auto"/>
          <w:sz w:val="24"/>
          <w:szCs w:val="24"/>
          <w:u w:val="single"/>
          <w:lang w:eastAsia="en-US"/>
        </w:rPr>
      </w:pPr>
      <w:r w:rsidRPr="00021DC3">
        <w:rPr>
          <w:rFonts w:ascii="Arial" w:eastAsiaTheme="minorHAnsi" w:hAnsi="Arial" w:cs="Arial"/>
          <w:color w:val="auto"/>
          <w:sz w:val="24"/>
          <w:szCs w:val="24"/>
          <w:u w:val="single"/>
          <w:lang w:eastAsia="en-US"/>
        </w:rPr>
        <w:t>4 Q3 Budget Monitoring (2020-21 Financial Year)</w:t>
      </w:r>
    </w:p>
    <w:p w14:paraId="0831AABA" w14:textId="3DB6AB70" w:rsid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The budget monitoring report was noted.</w:t>
      </w:r>
      <w:r w:rsidR="00C30F40">
        <w:rPr>
          <w:rFonts w:ascii="Arial" w:eastAsiaTheme="minorHAnsi" w:hAnsi="Arial" w:cs="Arial"/>
          <w:color w:val="auto"/>
          <w:sz w:val="24"/>
          <w:szCs w:val="24"/>
          <w:lang w:eastAsia="en-US"/>
        </w:rPr>
        <w:t xml:space="preserve"> </w:t>
      </w:r>
      <w:r w:rsidRPr="00021DC3">
        <w:rPr>
          <w:rFonts w:ascii="Arial" w:eastAsiaTheme="minorHAnsi" w:hAnsi="Arial" w:cs="Arial"/>
          <w:color w:val="auto"/>
          <w:sz w:val="24"/>
          <w:szCs w:val="24"/>
          <w:lang w:eastAsia="en-US"/>
        </w:rPr>
        <w:t xml:space="preserve"> Expenditure was 59% of the revised estimate. </w:t>
      </w:r>
    </w:p>
    <w:p w14:paraId="0E0A5BF6" w14:textId="3E76A3BD" w:rsidR="000B1F0E" w:rsidRDefault="000B1F0E" w:rsidP="00021DC3">
      <w:pPr>
        <w:rPr>
          <w:rFonts w:ascii="Arial" w:eastAsiaTheme="minorHAnsi" w:hAnsi="Arial" w:cs="Arial"/>
          <w:color w:val="auto"/>
          <w:sz w:val="24"/>
          <w:szCs w:val="24"/>
          <w:lang w:eastAsia="en-US"/>
        </w:rPr>
      </w:pPr>
    </w:p>
    <w:p w14:paraId="68746C6A" w14:textId="77777777" w:rsidR="000B1F0E" w:rsidRPr="00021DC3" w:rsidRDefault="000B1F0E" w:rsidP="00021DC3">
      <w:pPr>
        <w:rPr>
          <w:rFonts w:ascii="Arial" w:eastAsiaTheme="minorHAnsi" w:hAnsi="Arial" w:cs="Arial"/>
          <w:color w:val="auto"/>
          <w:sz w:val="24"/>
          <w:szCs w:val="24"/>
          <w:lang w:eastAsia="en-US"/>
        </w:rPr>
      </w:pPr>
    </w:p>
    <w:p w14:paraId="746F4828" w14:textId="77777777" w:rsidR="00021DC3" w:rsidRPr="00021DC3" w:rsidRDefault="00021DC3" w:rsidP="00021DC3">
      <w:pPr>
        <w:rPr>
          <w:rFonts w:ascii="Arial" w:eastAsiaTheme="minorHAnsi" w:hAnsi="Arial" w:cs="Arial"/>
          <w:color w:val="auto"/>
          <w:sz w:val="24"/>
          <w:szCs w:val="24"/>
          <w:u w:val="single"/>
          <w:lang w:eastAsia="en-US"/>
        </w:rPr>
      </w:pPr>
      <w:r w:rsidRPr="00021DC3">
        <w:rPr>
          <w:rFonts w:ascii="Arial" w:eastAsiaTheme="minorHAnsi" w:hAnsi="Arial" w:cs="Arial"/>
          <w:color w:val="auto"/>
          <w:sz w:val="24"/>
          <w:szCs w:val="24"/>
          <w:u w:val="single"/>
          <w:lang w:eastAsia="en-US"/>
        </w:rPr>
        <w:lastRenderedPageBreak/>
        <w:t>5 Christmas Selection Packs -Confirmation of Action</w:t>
      </w:r>
    </w:p>
    <w:p w14:paraId="6C301546" w14:textId="23DBAA9A"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Following consultation with Members the Town Clerk agreed expenditure of £1701-32 in December 2020 for the purchase of Christmas Selection Packs which were distributed to primary school pupils.</w:t>
      </w:r>
      <w:r w:rsidR="00C30F40">
        <w:rPr>
          <w:rFonts w:ascii="Arial" w:eastAsiaTheme="minorHAnsi" w:hAnsi="Arial" w:cs="Arial"/>
          <w:color w:val="auto"/>
          <w:sz w:val="24"/>
          <w:szCs w:val="24"/>
          <w:lang w:eastAsia="en-US"/>
        </w:rPr>
        <w:t xml:space="preserve"> </w:t>
      </w:r>
      <w:r w:rsidRPr="00021DC3">
        <w:rPr>
          <w:rFonts w:ascii="Arial" w:eastAsiaTheme="minorHAnsi" w:hAnsi="Arial" w:cs="Arial"/>
          <w:color w:val="auto"/>
          <w:sz w:val="24"/>
          <w:szCs w:val="24"/>
          <w:lang w:eastAsia="en-US"/>
        </w:rPr>
        <w:t xml:space="preserve"> Expenditure authorised under section 137 Local Government Act 1972.</w:t>
      </w:r>
    </w:p>
    <w:p w14:paraId="086F21C7" w14:textId="5167D5CD"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Members confirmed the action by the Town Clerk.</w:t>
      </w:r>
    </w:p>
    <w:p w14:paraId="2A6F91AE" w14:textId="77777777" w:rsidR="00021DC3" w:rsidRPr="00021DC3" w:rsidRDefault="00021DC3" w:rsidP="00021DC3">
      <w:pPr>
        <w:rPr>
          <w:rFonts w:ascii="Arial" w:eastAsiaTheme="minorHAnsi" w:hAnsi="Arial" w:cs="Arial"/>
          <w:color w:val="auto"/>
          <w:sz w:val="24"/>
          <w:szCs w:val="24"/>
          <w:u w:val="single"/>
          <w:lang w:eastAsia="en-US"/>
        </w:rPr>
      </w:pPr>
      <w:r w:rsidRPr="00021DC3">
        <w:rPr>
          <w:rFonts w:ascii="Arial" w:eastAsiaTheme="minorHAnsi" w:hAnsi="Arial" w:cs="Arial"/>
          <w:color w:val="auto"/>
          <w:sz w:val="24"/>
          <w:szCs w:val="24"/>
          <w:u w:val="single"/>
          <w:lang w:eastAsia="en-US"/>
        </w:rPr>
        <w:t>6 Coronavirus Update</w:t>
      </w:r>
    </w:p>
    <w:p w14:paraId="15349781"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Working arrangements were reviewed in light of the ongoing Tier 4 lockdown restrictions. It is anticipated that as vaccines are rolled out and community transmission of the virus declines there will be a gradual return to normality, but the timescale is far from certain.</w:t>
      </w:r>
    </w:p>
    <w:p w14:paraId="1DA4FACB"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It was resolved:</w:t>
      </w:r>
    </w:p>
    <w:p w14:paraId="5D3609CC"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1 Staff continue to work from home and the position is reviewed in April 2021</w:t>
      </w:r>
    </w:p>
    <w:p w14:paraId="3A7B28E1" w14:textId="77777777" w:rsidR="000B1F0E" w:rsidRDefault="00021DC3" w:rsidP="000B1F0E">
      <w:pPr>
        <w:pStyle w:val="NoSpacing"/>
        <w:rPr>
          <w:rFonts w:ascii="Arial" w:hAnsi="Arial" w:cs="Arial"/>
          <w:sz w:val="24"/>
          <w:szCs w:val="24"/>
          <w:lang w:eastAsia="en-US"/>
        </w:rPr>
      </w:pPr>
      <w:r w:rsidRPr="000B1F0E">
        <w:rPr>
          <w:rFonts w:ascii="Arial" w:hAnsi="Arial" w:cs="Arial"/>
          <w:sz w:val="24"/>
          <w:szCs w:val="24"/>
          <w:lang w:eastAsia="en-US"/>
        </w:rPr>
        <w:t xml:space="preserve">2 Town Council meetings continue to be held by remote access and the position is </w:t>
      </w:r>
    </w:p>
    <w:p w14:paraId="7D22BEF5" w14:textId="26FAEC26" w:rsidR="00021DC3" w:rsidRDefault="000B1F0E" w:rsidP="000B1F0E">
      <w:pPr>
        <w:pStyle w:val="NoSpacing"/>
        <w:rPr>
          <w:rFonts w:ascii="Arial" w:hAnsi="Arial" w:cs="Arial"/>
          <w:sz w:val="24"/>
          <w:szCs w:val="24"/>
          <w:lang w:eastAsia="en-US"/>
        </w:rPr>
      </w:pPr>
      <w:r>
        <w:rPr>
          <w:rFonts w:ascii="Arial" w:hAnsi="Arial" w:cs="Arial"/>
          <w:sz w:val="24"/>
          <w:szCs w:val="24"/>
          <w:lang w:eastAsia="en-US"/>
        </w:rPr>
        <w:t xml:space="preserve">    </w:t>
      </w:r>
      <w:r w:rsidR="00021DC3" w:rsidRPr="000B1F0E">
        <w:rPr>
          <w:rFonts w:ascii="Arial" w:hAnsi="Arial" w:cs="Arial"/>
          <w:sz w:val="24"/>
          <w:szCs w:val="24"/>
          <w:lang w:eastAsia="en-US"/>
        </w:rPr>
        <w:t>reviewed in April 2021</w:t>
      </w:r>
    </w:p>
    <w:p w14:paraId="03424540" w14:textId="77777777" w:rsidR="000B1F0E" w:rsidRPr="000B1F0E" w:rsidRDefault="000B1F0E" w:rsidP="000B1F0E">
      <w:pPr>
        <w:pStyle w:val="NoSpacing"/>
        <w:rPr>
          <w:rFonts w:ascii="Arial" w:hAnsi="Arial" w:cs="Arial"/>
          <w:sz w:val="24"/>
          <w:szCs w:val="24"/>
          <w:lang w:eastAsia="en-US"/>
        </w:rPr>
      </w:pPr>
    </w:p>
    <w:p w14:paraId="3904B3C4" w14:textId="48CF4665" w:rsidR="00021DC3" w:rsidRPr="00021DC3" w:rsidRDefault="00021DC3" w:rsidP="009A111A">
      <w:pPr>
        <w:ind w:hanging="709"/>
        <w:rPr>
          <w:rFonts w:ascii="Arial" w:eastAsiaTheme="minorHAnsi" w:hAnsi="Arial" w:cs="Arial"/>
          <w:b/>
          <w:bCs/>
          <w:color w:val="auto"/>
          <w:sz w:val="24"/>
          <w:szCs w:val="24"/>
          <w:u w:val="single"/>
          <w:lang w:eastAsia="en-US"/>
        </w:rPr>
      </w:pPr>
      <w:r w:rsidRPr="00021DC3">
        <w:rPr>
          <w:rFonts w:ascii="Arial" w:eastAsiaTheme="minorHAnsi" w:hAnsi="Arial" w:cs="Arial"/>
          <w:b/>
          <w:bCs/>
          <w:color w:val="auto"/>
          <w:sz w:val="24"/>
          <w:szCs w:val="24"/>
          <w:lang w:eastAsia="en-US"/>
        </w:rPr>
        <w:t xml:space="preserve">60 </w:t>
      </w:r>
      <w:r w:rsidR="009A111A">
        <w:rPr>
          <w:rFonts w:ascii="Arial" w:eastAsiaTheme="minorHAnsi" w:hAnsi="Arial" w:cs="Arial"/>
          <w:b/>
          <w:bCs/>
          <w:color w:val="auto"/>
          <w:sz w:val="24"/>
          <w:szCs w:val="24"/>
          <w:lang w:eastAsia="en-US"/>
        </w:rPr>
        <w:tab/>
      </w:r>
      <w:r w:rsidR="009A111A" w:rsidRPr="00021DC3">
        <w:rPr>
          <w:rFonts w:ascii="Arial" w:eastAsiaTheme="minorHAnsi" w:hAnsi="Arial" w:cs="Arial"/>
          <w:b/>
          <w:bCs/>
          <w:color w:val="auto"/>
          <w:sz w:val="24"/>
          <w:szCs w:val="24"/>
          <w:u w:val="single"/>
          <w:lang w:eastAsia="en-US"/>
        </w:rPr>
        <w:t>PLANNING MATTERS</w:t>
      </w:r>
    </w:p>
    <w:p w14:paraId="04713C4D"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The following planning applications were considered, and comments made as follows:</w:t>
      </w:r>
    </w:p>
    <w:p w14:paraId="0722FE23"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20/1067/COU – no objections</w:t>
      </w:r>
    </w:p>
    <w:p w14:paraId="647C45FA"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20/1076/FULL – no objections</w:t>
      </w:r>
    </w:p>
    <w:p w14:paraId="0E9569AE"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Councillor J Grenfell declared an interest and took no part in the discussion or decision making on this application.</w:t>
      </w:r>
    </w:p>
    <w:p w14:paraId="1503F43B"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20/1081/FULL – no objections</w:t>
      </w:r>
    </w:p>
    <w:p w14:paraId="53BD41DE"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20/1087/FULL – no objections</w:t>
      </w:r>
    </w:p>
    <w:p w14:paraId="1E94B199"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 xml:space="preserve">Councillor J </w:t>
      </w:r>
      <w:proofErr w:type="spellStart"/>
      <w:r w:rsidRPr="00021DC3">
        <w:rPr>
          <w:rFonts w:ascii="Arial" w:eastAsiaTheme="minorHAnsi" w:hAnsi="Arial" w:cs="Arial"/>
          <w:color w:val="auto"/>
          <w:sz w:val="24"/>
          <w:szCs w:val="24"/>
          <w:lang w:eastAsia="en-US"/>
        </w:rPr>
        <w:t>Fussell</w:t>
      </w:r>
      <w:proofErr w:type="spellEnd"/>
      <w:r w:rsidRPr="00021DC3">
        <w:rPr>
          <w:rFonts w:ascii="Arial" w:eastAsiaTheme="minorHAnsi" w:hAnsi="Arial" w:cs="Arial"/>
          <w:color w:val="auto"/>
          <w:sz w:val="24"/>
          <w:szCs w:val="24"/>
          <w:lang w:eastAsia="en-US"/>
        </w:rPr>
        <w:t xml:space="preserve"> declared an interest and took no part in the discussion or decision making on any of the applications.</w:t>
      </w:r>
    </w:p>
    <w:p w14:paraId="496E0D27" w14:textId="098ACE9E" w:rsidR="00021DC3" w:rsidRPr="00021DC3" w:rsidRDefault="00021DC3" w:rsidP="009A111A">
      <w:pPr>
        <w:ind w:hanging="567"/>
        <w:rPr>
          <w:rFonts w:ascii="Arial" w:eastAsiaTheme="minorHAnsi" w:hAnsi="Arial" w:cs="Arial"/>
          <w:b/>
          <w:bCs/>
          <w:color w:val="auto"/>
          <w:sz w:val="24"/>
          <w:szCs w:val="24"/>
          <w:u w:val="single"/>
          <w:lang w:eastAsia="en-US"/>
        </w:rPr>
      </w:pPr>
      <w:r w:rsidRPr="00021DC3">
        <w:rPr>
          <w:rFonts w:ascii="Arial" w:eastAsiaTheme="minorHAnsi" w:hAnsi="Arial" w:cs="Arial"/>
          <w:b/>
          <w:bCs/>
          <w:color w:val="auto"/>
          <w:sz w:val="24"/>
          <w:szCs w:val="24"/>
          <w:lang w:eastAsia="en-US"/>
        </w:rPr>
        <w:t xml:space="preserve">61 </w:t>
      </w:r>
      <w:r w:rsidR="009A111A">
        <w:rPr>
          <w:rFonts w:ascii="Arial" w:eastAsiaTheme="minorHAnsi" w:hAnsi="Arial" w:cs="Arial"/>
          <w:b/>
          <w:bCs/>
          <w:color w:val="auto"/>
          <w:sz w:val="24"/>
          <w:szCs w:val="24"/>
          <w:lang w:eastAsia="en-US"/>
        </w:rPr>
        <w:tab/>
      </w:r>
      <w:r w:rsidR="009A111A" w:rsidRPr="009A111A">
        <w:rPr>
          <w:rFonts w:ascii="Arial" w:eastAsiaTheme="minorHAnsi" w:hAnsi="Arial" w:cs="Arial"/>
          <w:b/>
          <w:bCs/>
          <w:color w:val="auto"/>
          <w:sz w:val="24"/>
          <w:szCs w:val="24"/>
          <w:u w:val="single"/>
          <w:lang w:eastAsia="en-US"/>
        </w:rPr>
        <w:t>PAYMENTS AND FINANCIAL MATTERS</w:t>
      </w:r>
    </w:p>
    <w:p w14:paraId="1DFB7174"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1 List of payments were noted and approved</w:t>
      </w:r>
    </w:p>
    <w:p w14:paraId="523C3247"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2 Bank account balances were noted</w:t>
      </w:r>
    </w:p>
    <w:p w14:paraId="6A619E0A" w14:textId="77777777" w:rsidR="00021DC3" w:rsidRPr="00021DC3" w:rsidRDefault="00021DC3" w:rsidP="00021DC3">
      <w:pPr>
        <w:rPr>
          <w:rFonts w:ascii="Arial" w:eastAsiaTheme="minorHAnsi" w:hAnsi="Arial" w:cs="Arial"/>
          <w:b/>
          <w:bCs/>
          <w:color w:val="auto"/>
          <w:sz w:val="24"/>
          <w:szCs w:val="24"/>
          <w:u w:val="single"/>
          <w:lang w:eastAsia="en-US"/>
        </w:rPr>
      </w:pPr>
      <w:r w:rsidRPr="00021DC3">
        <w:rPr>
          <w:rFonts w:ascii="Arial" w:eastAsiaTheme="minorHAnsi" w:hAnsi="Arial" w:cs="Arial"/>
          <w:color w:val="auto"/>
          <w:sz w:val="24"/>
          <w:szCs w:val="24"/>
          <w:lang w:eastAsia="en-US"/>
        </w:rPr>
        <w:t xml:space="preserve">3 </w:t>
      </w:r>
      <w:r w:rsidRPr="00021DC3">
        <w:rPr>
          <w:rFonts w:ascii="Arial" w:eastAsiaTheme="minorHAnsi" w:hAnsi="Arial" w:cs="Arial"/>
          <w:b/>
          <w:bCs/>
          <w:color w:val="auto"/>
          <w:sz w:val="24"/>
          <w:szCs w:val="24"/>
          <w:u w:val="single"/>
          <w:lang w:eastAsia="en-US"/>
        </w:rPr>
        <w:t>Applications for Financial Assistance</w:t>
      </w:r>
    </w:p>
    <w:p w14:paraId="3DF8D414"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ab/>
      </w:r>
      <w:r w:rsidRPr="00021DC3">
        <w:rPr>
          <w:rFonts w:ascii="Arial" w:eastAsiaTheme="minorHAnsi" w:hAnsi="Arial" w:cs="Arial"/>
          <w:color w:val="auto"/>
          <w:sz w:val="24"/>
          <w:szCs w:val="24"/>
          <w:u w:val="single"/>
          <w:lang w:eastAsia="en-US"/>
        </w:rPr>
        <w:t>1 3</w:t>
      </w:r>
      <w:r w:rsidRPr="00021DC3">
        <w:rPr>
          <w:rFonts w:ascii="Arial" w:eastAsiaTheme="minorHAnsi" w:hAnsi="Arial" w:cs="Arial"/>
          <w:color w:val="auto"/>
          <w:sz w:val="24"/>
          <w:szCs w:val="24"/>
          <w:u w:val="single"/>
          <w:vertAlign w:val="superscript"/>
          <w:lang w:eastAsia="en-US"/>
        </w:rPr>
        <w:t>rd</w:t>
      </w:r>
      <w:r w:rsidRPr="00021DC3">
        <w:rPr>
          <w:rFonts w:ascii="Arial" w:eastAsiaTheme="minorHAnsi" w:hAnsi="Arial" w:cs="Arial"/>
          <w:color w:val="auto"/>
          <w:sz w:val="24"/>
          <w:szCs w:val="24"/>
          <w:u w:val="single"/>
          <w:lang w:eastAsia="en-US"/>
        </w:rPr>
        <w:t xml:space="preserve"> Caerphilly (St Martins) Guides and Rangers</w:t>
      </w:r>
    </w:p>
    <w:p w14:paraId="0DECD311" w14:textId="22EE1AF7" w:rsidR="00021DC3" w:rsidRPr="00021DC3" w:rsidRDefault="00021DC3" w:rsidP="00021DC3">
      <w:pPr>
        <w:ind w:left="720"/>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 xml:space="preserve">A grant of £150 was approved. </w:t>
      </w:r>
      <w:r w:rsidR="00C30F40">
        <w:rPr>
          <w:rFonts w:ascii="Arial" w:eastAsiaTheme="minorHAnsi" w:hAnsi="Arial" w:cs="Arial"/>
          <w:color w:val="auto"/>
          <w:sz w:val="24"/>
          <w:szCs w:val="24"/>
          <w:lang w:eastAsia="en-US"/>
        </w:rPr>
        <w:t xml:space="preserve"> </w:t>
      </w:r>
      <w:r w:rsidRPr="00021DC3">
        <w:rPr>
          <w:rFonts w:ascii="Arial" w:eastAsiaTheme="minorHAnsi" w:hAnsi="Arial" w:cs="Arial"/>
          <w:color w:val="auto"/>
          <w:sz w:val="24"/>
          <w:szCs w:val="24"/>
          <w:lang w:eastAsia="en-US"/>
        </w:rPr>
        <w:t>Expenditure authorised under the Local Government Act 1972, section 137.</w:t>
      </w:r>
    </w:p>
    <w:p w14:paraId="64B7CF17" w14:textId="6D83C98B" w:rsidR="00C30F40" w:rsidRPr="00021DC3" w:rsidRDefault="00021DC3" w:rsidP="00C30F40">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Councillor H Jackson declared an interest and took no part in the discussion or decision making on this</w:t>
      </w:r>
      <w:r w:rsidR="00C30F40">
        <w:rPr>
          <w:rFonts w:ascii="Arial" w:eastAsiaTheme="minorHAnsi" w:hAnsi="Arial" w:cs="Arial"/>
          <w:color w:val="auto"/>
          <w:sz w:val="24"/>
          <w:szCs w:val="24"/>
          <w:lang w:eastAsia="en-US"/>
        </w:rPr>
        <w:t xml:space="preserve"> </w:t>
      </w:r>
      <w:r w:rsidR="00C30F40" w:rsidRPr="00021DC3">
        <w:rPr>
          <w:rFonts w:ascii="Arial" w:eastAsiaTheme="minorHAnsi" w:hAnsi="Arial" w:cs="Arial"/>
          <w:color w:val="auto"/>
          <w:sz w:val="24"/>
          <w:szCs w:val="24"/>
          <w:lang w:eastAsia="en-US"/>
        </w:rPr>
        <w:t>grant application.</w:t>
      </w:r>
    </w:p>
    <w:p w14:paraId="1912C606" w14:textId="7A909D2A" w:rsidR="000B1F0E" w:rsidRDefault="00C30F40" w:rsidP="00021DC3">
      <w:pPr>
        <w:ind w:left="720"/>
        <w:rPr>
          <w:rFonts w:ascii="Arial" w:eastAsiaTheme="minorHAnsi" w:hAnsi="Arial" w:cs="Arial"/>
          <w:color w:val="auto"/>
          <w:sz w:val="24"/>
          <w:szCs w:val="24"/>
          <w:lang w:eastAsia="en-US"/>
        </w:rPr>
        <w:sectPr w:rsidR="000B1F0E" w:rsidSect="00367E7D">
          <w:footerReference w:type="default" r:id="rId9"/>
          <w:pgSz w:w="11906" w:h="16838"/>
          <w:pgMar w:top="1440" w:right="851" w:bottom="284" w:left="1440" w:header="709" w:footer="709" w:gutter="0"/>
          <w:cols w:space="708"/>
          <w:docGrid w:linePitch="360"/>
        </w:sectPr>
      </w:pPr>
      <w:r>
        <w:rPr>
          <w:rFonts w:ascii="Arial" w:eastAsiaTheme="minorHAnsi" w:hAnsi="Arial" w:cs="Arial"/>
          <w:color w:val="auto"/>
          <w:sz w:val="24"/>
          <w:szCs w:val="24"/>
          <w:lang w:eastAsia="en-US"/>
        </w:rPr>
        <w:t xml:space="preserve">   </w:t>
      </w:r>
    </w:p>
    <w:p w14:paraId="6954A8B9"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lastRenderedPageBreak/>
        <w:tab/>
      </w:r>
      <w:r w:rsidRPr="00021DC3">
        <w:rPr>
          <w:rFonts w:ascii="Arial" w:eastAsiaTheme="minorHAnsi" w:hAnsi="Arial" w:cs="Arial"/>
          <w:color w:val="auto"/>
          <w:sz w:val="24"/>
          <w:szCs w:val="24"/>
          <w:u w:val="single"/>
          <w:lang w:eastAsia="en-US"/>
        </w:rPr>
        <w:t>2 Castle View Community Group</w:t>
      </w:r>
    </w:p>
    <w:p w14:paraId="6FD9A9F4" w14:textId="77777777" w:rsidR="00021DC3" w:rsidRPr="00021DC3" w:rsidRDefault="00021DC3" w:rsidP="00021DC3">
      <w:pPr>
        <w:ind w:left="720"/>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A grant of £250 was approved. Expenditure authorised under the Local Government Act 1972, section 137.</w:t>
      </w:r>
    </w:p>
    <w:p w14:paraId="0C59F34D" w14:textId="77777777" w:rsidR="00021DC3" w:rsidRPr="00021DC3" w:rsidRDefault="00021DC3" w:rsidP="00021DC3">
      <w:pPr>
        <w:ind w:left="720"/>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 xml:space="preserve">Councillor J </w:t>
      </w:r>
      <w:proofErr w:type="spellStart"/>
      <w:r w:rsidRPr="00021DC3">
        <w:rPr>
          <w:rFonts w:ascii="Arial" w:eastAsiaTheme="minorHAnsi" w:hAnsi="Arial" w:cs="Arial"/>
          <w:color w:val="auto"/>
          <w:sz w:val="24"/>
          <w:szCs w:val="24"/>
          <w:lang w:eastAsia="en-US"/>
        </w:rPr>
        <w:t>Fussell</w:t>
      </w:r>
      <w:proofErr w:type="spellEnd"/>
      <w:r w:rsidRPr="00021DC3">
        <w:rPr>
          <w:rFonts w:ascii="Arial" w:eastAsiaTheme="minorHAnsi" w:hAnsi="Arial" w:cs="Arial"/>
          <w:color w:val="auto"/>
          <w:sz w:val="24"/>
          <w:szCs w:val="24"/>
          <w:lang w:eastAsia="en-US"/>
        </w:rPr>
        <w:t xml:space="preserve"> declared an interest and took no part in the discussion or decision making on this grant application.</w:t>
      </w:r>
    </w:p>
    <w:p w14:paraId="71C7DB0E" w14:textId="77777777" w:rsidR="00021DC3" w:rsidRPr="00021DC3" w:rsidRDefault="00021DC3" w:rsidP="00021DC3">
      <w:pPr>
        <w:rPr>
          <w:rFonts w:ascii="Arial" w:eastAsiaTheme="minorHAnsi" w:hAnsi="Arial" w:cs="Arial"/>
          <w:b/>
          <w:bCs/>
          <w:color w:val="auto"/>
          <w:sz w:val="24"/>
          <w:szCs w:val="24"/>
          <w:lang w:eastAsia="en-US"/>
        </w:rPr>
      </w:pPr>
      <w:r w:rsidRPr="00021DC3">
        <w:rPr>
          <w:rFonts w:ascii="Arial" w:eastAsiaTheme="minorHAnsi" w:hAnsi="Arial" w:cs="Arial"/>
          <w:b/>
          <w:bCs/>
          <w:color w:val="auto"/>
          <w:sz w:val="24"/>
          <w:szCs w:val="24"/>
          <w:lang w:eastAsia="en-US"/>
        </w:rPr>
        <w:t>4 External Audit Report 2019-20</w:t>
      </w:r>
    </w:p>
    <w:p w14:paraId="1B2B8BD1" w14:textId="77777777" w:rsidR="00021DC3" w:rsidRPr="00021DC3" w:rsidRDefault="00021DC3" w:rsidP="00021DC3">
      <w:pPr>
        <w:rPr>
          <w:rFonts w:ascii="Arial" w:eastAsiaTheme="minorHAnsi" w:hAnsi="Arial" w:cs="Arial"/>
          <w:color w:val="auto"/>
          <w:sz w:val="24"/>
          <w:szCs w:val="24"/>
          <w:u w:val="single"/>
          <w:lang w:eastAsia="en-US"/>
        </w:rPr>
      </w:pPr>
      <w:r w:rsidRPr="00021DC3">
        <w:rPr>
          <w:rFonts w:ascii="Arial" w:eastAsiaTheme="minorHAnsi" w:hAnsi="Arial" w:cs="Arial"/>
          <w:color w:val="auto"/>
          <w:sz w:val="24"/>
          <w:szCs w:val="24"/>
          <w:u w:val="single"/>
          <w:lang w:eastAsia="en-US"/>
        </w:rPr>
        <w:t>Annual Return</w:t>
      </w:r>
    </w:p>
    <w:p w14:paraId="709FA1C5"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Following examination of the Annual Return the auditor has concluded:</w:t>
      </w:r>
    </w:p>
    <w:p w14:paraId="370E0265"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“In our opinion, the information contained in the Annual Return is in accordance with proper practices and no matters have come to our attention giving cause for concern that relevant legislation and regulatory requirements have not been met.”</w:t>
      </w:r>
    </w:p>
    <w:p w14:paraId="2F7EB209"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It was resolved to approve and accept the Annual Return.</w:t>
      </w:r>
    </w:p>
    <w:p w14:paraId="2A80D8D7" w14:textId="77777777" w:rsidR="00021DC3" w:rsidRPr="00021DC3" w:rsidRDefault="00021DC3" w:rsidP="00021DC3">
      <w:pPr>
        <w:rPr>
          <w:rFonts w:ascii="Arial" w:eastAsiaTheme="minorHAnsi" w:hAnsi="Arial" w:cs="Arial"/>
          <w:color w:val="auto"/>
          <w:sz w:val="24"/>
          <w:szCs w:val="24"/>
          <w:u w:val="single"/>
          <w:lang w:eastAsia="en-US"/>
        </w:rPr>
      </w:pPr>
      <w:r w:rsidRPr="00021DC3">
        <w:rPr>
          <w:rFonts w:ascii="Arial" w:eastAsiaTheme="minorHAnsi" w:hAnsi="Arial" w:cs="Arial"/>
          <w:color w:val="auto"/>
          <w:sz w:val="24"/>
          <w:szCs w:val="24"/>
          <w:u w:val="single"/>
          <w:lang w:eastAsia="en-US"/>
        </w:rPr>
        <w:t>Issues Arising Report</w:t>
      </w:r>
    </w:p>
    <w:p w14:paraId="2C0B7438"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1 Accounting Statements – Trust Funds Disclosure Note</w:t>
      </w:r>
    </w:p>
    <w:p w14:paraId="4E764017"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The issue raised is a simple typing error and no further action is required.</w:t>
      </w:r>
    </w:p>
    <w:p w14:paraId="29859197"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2 Expenditure powers – S137</w:t>
      </w:r>
    </w:p>
    <w:p w14:paraId="042F2287"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 xml:space="preserve">The auditor is of the opinion that the Town Council has incorrectly recorded items as Section 137 payments when other statutory powers exist. A payment cannot be recorded under Section137 if another statutory power exists. The issue has been raised in relation to two grant payments. The Town Council is of the opinion that the alternative powers suggested are not appropriate and the auditor may have misinterpreted the specific circumstances. </w:t>
      </w:r>
    </w:p>
    <w:p w14:paraId="1F4C5243"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The Town Council already follows the procedures recommended by the auditor and no further action is required.</w:t>
      </w:r>
    </w:p>
    <w:p w14:paraId="4DFC972D"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It was noted that this will be the last year BDO LLP will be undertaking the external audit. Audit Wales will be taking over the external audit for 2020-21 financial year and beyond.</w:t>
      </w:r>
    </w:p>
    <w:p w14:paraId="6E407415" w14:textId="0181A0B5" w:rsidR="00021DC3" w:rsidRPr="00021DC3" w:rsidRDefault="00021DC3" w:rsidP="009A111A">
      <w:pPr>
        <w:ind w:hanging="567"/>
        <w:rPr>
          <w:rFonts w:ascii="Arial" w:eastAsiaTheme="minorHAnsi" w:hAnsi="Arial" w:cs="Arial"/>
          <w:b/>
          <w:bCs/>
          <w:color w:val="auto"/>
          <w:sz w:val="24"/>
          <w:szCs w:val="24"/>
          <w:u w:val="single"/>
          <w:lang w:eastAsia="en-US"/>
        </w:rPr>
      </w:pPr>
      <w:r w:rsidRPr="00021DC3">
        <w:rPr>
          <w:rFonts w:ascii="Arial" w:eastAsiaTheme="minorHAnsi" w:hAnsi="Arial" w:cs="Arial"/>
          <w:b/>
          <w:bCs/>
          <w:color w:val="auto"/>
          <w:sz w:val="24"/>
          <w:szCs w:val="24"/>
          <w:lang w:eastAsia="en-US"/>
        </w:rPr>
        <w:t xml:space="preserve">62 </w:t>
      </w:r>
      <w:r w:rsidR="009A111A">
        <w:rPr>
          <w:rFonts w:ascii="Arial" w:eastAsiaTheme="minorHAnsi" w:hAnsi="Arial" w:cs="Arial"/>
          <w:b/>
          <w:bCs/>
          <w:color w:val="auto"/>
          <w:sz w:val="24"/>
          <w:szCs w:val="24"/>
          <w:lang w:eastAsia="en-US"/>
        </w:rPr>
        <w:tab/>
      </w:r>
      <w:r w:rsidR="009A111A" w:rsidRPr="009A111A">
        <w:rPr>
          <w:rFonts w:ascii="Arial" w:eastAsiaTheme="minorHAnsi" w:hAnsi="Arial" w:cs="Arial"/>
          <w:b/>
          <w:bCs/>
          <w:color w:val="auto"/>
          <w:sz w:val="24"/>
          <w:szCs w:val="24"/>
          <w:u w:val="single"/>
          <w:lang w:eastAsia="en-US"/>
        </w:rPr>
        <w:t>CORRESPONDENCE</w:t>
      </w:r>
    </w:p>
    <w:p w14:paraId="39B2488F"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There were no items of correspondence.</w:t>
      </w:r>
    </w:p>
    <w:p w14:paraId="07966467" w14:textId="3D9C45F1" w:rsidR="00021DC3" w:rsidRPr="00021DC3" w:rsidRDefault="00021DC3" w:rsidP="009A111A">
      <w:pPr>
        <w:ind w:hanging="567"/>
        <w:rPr>
          <w:rFonts w:ascii="Arial" w:eastAsiaTheme="minorHAnsi" w:hAnsi="Arial" w:cs="Arial"/>
          <w:b/>
          <w:bCs/>
          <w:color w:val="auto"/>
          <w:sz w:val="24"/>
          <w:szCs w:val="24"/>
          <w:u w:val="single"/>
          <w:lang w:eastAsia="en-US"/>
        </w:rPr>
      </w:pPr>
      <w:r w:rsidRPr="00021DC3">
        <w:rPr>
          <w:rFonts w:ascii="Arial" w:eastAsiaTheme="minorHAnsi" w:hAnsi="Arial" w:cs="Arial"/>
          <w:b/>
          <w:bCs/>
          <w:color w:val="auto"/>
          <w:sz w:val="24"/>
          <w:szCs w:val="24"/>
          <w:lang w:eastAsia="en-US"/>
        </w:rPr>
        <w:t xml:space="preserve">63 </w:t>
      </w:r>
      <w:r w:rsidR="009A111A">
        <w:rPr>
          <w:rFonts w:ascii="Arial" w:eastAsiaTheme="minorHAnsi" w:hAnsi="Arial" w:cs="Arial"/>
          <w:b/>
          <w:bCs/>
          <w:color w:val="auto"/>
          <w:sz w:val="24"/>
          <w:szCs w:val="24"/>
          <w:lang w:eastAsia="en-US"/>
        </w:rPr>
        <w:tab/>
      </w:r>
      <w:r w:rsidR="009A111A" w:rsidRPr="00021DC3">
        <w:rPr>
          <w:rFonts w:ascii="Arial" w:eastAsiaTheme="minorHAnsi" w:hAnsi="Arial" w:cs="Arial"/>
          <w:b/>
          <w:bCs/>
          <w:color w:val="auto"/>
          <w:sz w:val="24"/>
          <w:szCs w:val="24"/>
          <w:u w:val="single"/>
          <w:lang w:eastAsia="en-US"/>
        </w:rPr>
        <w:t>MEMBER REQUESTS FOR FUTURE REPORTS</w:t>
      </w:r>
    </w:p>
    <w:p w14:paraId="2F967DB7"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A request was raised to consider additional Christmas activities such as best dressed shop front and best dressed house. This will be referred to the February meeting of the CIL Working Group. (Note the Events Working Group has not been scheduled until further information becomes available on the lifting of the lockdown restrictions in Wales).</w:t>
      </w:r>
    </w:p>
    <w:p w14:paraId="3B619518"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The meeting closed at 7.40 pm</w:t>
      </w:r>
    </w:p>
    <w:p w14:paraId="37DFF886" w14:textId="77777777" w:rsidR="00021DC3" w:rsidRPr="00021DC3" w:rsidRDefault="00021DC3" w:rsidP="00021DC3">
      <w:pPr>
        <w:rPr>
          <w:rFonts w:ascii="Arial" w:eastAsiaTheme="minorHAnsi" w:hAnsi="Arial" w:cs="Arial"/>
          <w:color w:val="auto"/>
          <w:sz w:val="24"/>
          <w:szCs w:val="24"/>
          <w:lang w:eastAsia="en-US"/>
        </w:rPr>
      </w:pPr>
      <w:r w:rsidRPr="00021DC3">
        <w:rPr>
          <w:rFonts w:ascii="Arial" w:eastAsiaTheme="minorHAnsi" w:hAnsi="Arial" w:cs="Arial"/>
          <w:color w:val="auto"/>
          <w:sz w:val="24"/>
          <w:szCs w:val="24"/>
          <w:lang w:eastAsia="en-US"/>
        </w:rPr>
        <w:t>Note Councillor S Morgan and J Pritchard left the meeting early.</w:t>
      </w:r>
    </w:p>
    <w:sectPr w:rsidR="00021DC3" w:rsidRPr="00021DC3" w:rsidSect="000B1F0E">
      <w:type w:val="evenPage"/>
      <w:pgSz w:w="11906" w:h="16838"/>
      <w:pgMar w:top="1440" w:right="851"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01C64" w14:textId="77777777" w:rsidR="00384D2C" w:rsidRDefault="00384D2C" w:rsidP="00C47E98">
      <w:pPr>
        <w:spacing w:after="0" w:line="240" w:lineRule="auto"/>
      </w:pPr>
      <w:r>
        <w:separator/>
      </w:r>
    </w:p>
  </w:endnote>
  <w:endnote w:type="continuationSeparator" w:id="0">
    <w:p w14:paraId="66612BE8" w14:textId="77777777" w:rsidR="00384D2C" w:rsidRDefault="00384D2C" w:rsidP="00C4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EFD2B" w14:textId="2318AEE9" w:rsidR="00EA310B" w:rsidRPr="00EA310B" w:rsidRDefault="00EA310B">
    <w:pPr>
      <w:pStyle w:val="Footer"/>
      <w:jc w:val="center"/>
      <w:rPr>
        <w:rFonts w:ascii="Arial" w:hAnsi="Arial" w:cs="Arial"/>
        <w:caps/>
        <w:noProof/>
        <w:color w:val="4472C4" w:themeColor="accent1"/>
        <w:sz w:val="20"/>
        <w:szCs w:val="20"/>
      </w:rPr>
    </w:pPr>
  </w:p>
  <w:p w14:paraId="0F65577E" w14:textId="0E6D4965" w:rsidR="00EA310B" w:rsidRPr="000B1F0E" w:rsidRDefault="00EA310B" w:rsidP="00EA310B">
    <w:pPr>
      <w:spacing w:after="3"/>
      <w:jc w:val="center"/>
      <w:rPr>
        <w:rFonts w:ascii="Arial" w:hAnsi="Arial" w:cs="Arial"/>
        <w:b/>
        <w:bCs/>
        <w:color w:val="auto"/>
        <w:sz w:val="20"/>
        <w:szCs w:val="20"/>
      </w:rPr>
    </w:pPr>
    <w:r w:rsidRPr="000B1F0E">
      <w:rPr>
        <w:rFonts w:ascii="Arial" w:eastAsia="Times New Roman" w:hAnsi="Arial" w:cs="Arial"/>
        <w:b/>
        <w:bCs/>
        <w:color w:val="auto"/>
        <w:sz w:val="20"/>
        <w:szCs w:val="20"/>
      </w:rPr>
      <w:t xml:space="preserve">Address: The </w:t>
    </w:r>
    <w:proofErr w:type="spellStart"/>
    <w:r w:rsidRPr="000B1F0E">
      <w:rPr>
        <w:rFonts w:ascii="Arial" w:eastAsia="Times New Roman" w:hAnsi="Arial" w:cs="Arial"/>
        <w:b/>
        <w:bCs/>
        <w:color w:val="auto"/>
        <w:sz w:val="20"/>
        <w:szCs w:val="20"/>
      </w:rPr>
      <w:t>Twyn</w:t>
    </w:r>
    <w:proofErr w:type="spellEnd"/>
    <w:r w:rsidRPr="000B1F0E">
      <w:rPr>
        <w:rFonts w:ascii="Arial" w:eastAsia="Times New Roman" w:hAnsi="Arial" w:cs="Arial"/>
        <w:b/>
        <w:bCs/>
        <w:color w:val="auto"/>
        <w:sz w:val="20"/>
        <w:szCs w:val="20"/>
      </w:rPr>
      <w:t xml:space="preserve"> Community Centre </w:t>
    </w:r>
    <w:proofErr w:type="gramStart"/>
    <w:r w:rsidRPr="000B1F0E">
      <w:rPr>
        <w:rFonts w:ascii="Arial" w:eastAsia="Times New Roman" w:hAnsi="Arial" w:cs="Arial"/>
        <w:b/>
        <w:bCs/>
        <w:color w:val="auto"/>
        <w:sz w:val="20"/>
        <w:szCs w:val="20"/>
      </w:rPr>
      <w:t>The</w:t>
    </w:r>
    <w:proofErr w:type="gramEnd"/>
    <w:r w:rsidRPr="000B1F0E">
      <w:rPr>
        <w:rFonts w:ascii="Arial" w:eastAsia="Times New Roman" w:hAnsi="Arial" w:cs="Arial"/>
        <w:b/>
        <w:bCs/>
        <w:color w:val="auto"/>
        <w:sz w:val="20"/>
        <w:szCs w:val="20"/>
      </w:rPr>
      <w:t xml:space="preserve"> </w:t>
    </w:r>
    <w:proofErr w:type="spellStart"/>
    <w:r w:rsidRPr="000B1F0E">
      <w:rPr>
        <w:rFonts w:ascii="Arial" w:eastAsia="Times New Roman" w:hAnsi="Arial" w:cs="Arial"/>
        <w:b/>
        <w:bCs/>
        <w:color w:val="auto"/>
        <w:sz w:val="20"/>
        <w:szCs w:val="20"/>
      </w:rPr>
      <w:t>Twyn</w:t>
    </w:r>
    <w:proofErr w:type="spellEnd"/>
    <w:r w:rsidRPr="000B1F0E">
      <w:rPr>
        <w:rFonts w:ascii="Arial" w:eastAsia="Times New Roman" w:hAnsi="Arial" w:cs="Arial"/>
        <w:b/>
        <w:bCs/>
        <w:color w:val="auto"/>
        <w:sz w:val="20"/>
        <w:szCs w:val="20"/>
      </w:rPr>
      <w:t xml:space="preserve"> Caerphilly CF83 IJL</w:t>
    </w:r>
  </w:p>
  <w:p w14:paraId="3DDA25C2" w14:textId="157C0498" w:rsidR="00EA310B" w:rsidRPr="000B1F0E" w:rsidRDefault="00EA310B" w:rsidP="00EA310B">
    <w:pPr>
      <w:spacing w:after="0" w:line="243" w:lineRule="auto"/>
      <w:ind w:left="2150" w:right="2431"/>
      <w:jc w:val="center"/>
      <w:rPr>
        <w:rFonts w:ascii="Arial" w:eastAsia="Times New Roman" w:hAnsi="Arial" w:cs="Arial"/>
        <w:b/>
        <w:bCs/>
        <w:color w:val="auto"/>
        <w:sz w:val="20"/>
        <w:szCs w:val="20"/>
      </w:rPr>
    </w:pPr>
    <w:r w:rsidRPr="000B1F0E">
      <w:rPr>
        <w:rFonts w:ascii="Arial" w:eastAsia="Times New Roman" w:hAnsi="Arial" w:cs="Arial"/>
        <w:b/>
        <w:bCs/>
        <w:color w:val="auto"/>
        <w:sz w:val="20"/>
        <w:szCs w:val="20"/>
      </w:rPr>
      <w:t>Telephone Caerphilly 02920 888777</w:t>
    </w:r>
  </w:p>
  <w:p w14:paraId="74E76B06" w14:textId="77777777" w:rsidR="00EA310B" w:rsidRPr="000B1F0E" w:rsidRDefault="00EA310B" w:rsidP="00EA310B">
    <w:pPr>
      <w:spacing w:after="0" w:line="243" w:lineRule="auto"/>
      <w:ind w:left="2150" w:right="2431"/>
      <w:jc w:val="center"/>
      <w:rPr>
        <w:rFonts w:ascii="Arial" w:hAnsi="Arial" w:cs="Arial"/>
        <w:b/>
        <w:bCs/>
        <w:color w:val="auto"/>
        <w:sz w:val="20"/>
        <w:szCs w:val="20"/>
      </w:rPr>
    </w:pPr>
    <w:r w:rsidRPr="000B1F0E">
      <w:rPr>
        <w:rFonts w:ascii="Arial" w:eastAsia="Times New Roman" w:hAnsi="Arial" w:cs="Arial"/>
        <w:b/>
        <w:bCs/>
        <w:color w:val="auto"/>
        <w:sz w:val="20"/>
        <w:szCs w:val="20"/>
      </w:rPr>
      <w:t>E-mail: caerphillytowncouncil@outlook.com</w:t>
    </w:r>
  </w:p>
  <w:p w14:paraId="6145A679" w14:textId="6D01C66E" w:rsidR="00691077" w:rsidRPr="000B1F0E" w:rsidRDefault="00EA310B" w:rsidP="00EA310B">
    <w:pPr>
      <w:pStyle w:val="Footer"/>
      <w:jc w:val="center"/>
      <w:rPr>
        <w:rFonts w:ascii="Arial" w:hAnsi="Arial" w:cs="Arial"/>
        <w:color w:val="auto"/>
        <w:sz w:val="20"/>
        <w:szCs w:val="20"/>
      </w:rPr>
    </w:pPr>
    <w:r w:rsidRPr="000B1F0E">
      <w:rPr>
        <w:rFonts w:ascii="Arial" w:eastAsia="Times New Roman" w:hAnsi="Arial" w:cs="Arial"/>
        <w:b/>
        <w:bCs/>
        <w:color w:val="auto"/>
        <w:sz w:val="20"/>
        <w:szCs w:val="20"/>
      </w:rPr>
      <w:t>Office Hours: Monday, Tuesday and Wednesday mornings 9.30a.m. to 12.30p.m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802A5" w14:textId="77777777" w:rsidR="000B1F0E" w:rsidRPr="00EA310B" w:rsidRDefault="000B1F0E">
    <w:pPr>
      <w:pStyle w:val="Footer"/>
      <w:jc w:val="center"/>
      <w:rPr>
        <w:rFonts w:ascii="Arial" w:hAnsi="Arial" w:cs="Arial"/>
        <w:caps/>
        <w:noProof/>
        <w:color w:val="4472C4" w:themeColor="accen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29587" w14:textId="77777777" w:rsidR="00384D2C" w:rsidRDefault="00384D2C" w:rsidP="00C47E98">
      <w:pPr>
        <w:spacing w:after="0" w:line="240" w:lineRule="auto"/>
      </w:pPr>
      <w:r>
        <w:separator/>
      </w:r>
    </w:p>
  </w:footnote>
  <w:footnote w:type="continuationSeparator" w:id="0">
    <w:p w14:paraId="763DD8EB" w14:textId="77777777" w:rsidR="00384D2C" w:rsidRDefault="00384D2C" w:rsidP="00C47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0F65CD"/>
    <w:multiLevelType w:val="hybridMultilevel"/>
    <w:tmpl w:val="DA7A3660"/>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42"/>
    <w:rsid w:val="00021DC3"/>
    <w:rsid w:val="000B1F0E"/>
    <w:rsid w:val="001045B2"/>
    <w:rsid w:val="00180751"/>
    <w:rsid w:val="00285C82"/>
    <w:rsid w:val="0036135D"/>
    <w:rsid w:val="00367E7D"/>
    <w:rsid w:val="00384D2C"/>
    <w:rsid w:val="003B3465"/>
    <w:rsid w:val="0047268C"/>
    <w:rsid w:val="004E14E9"/>
    <w:rsid w:val="005A2C42"/>
    <w:rsid w:val="00691077"/>
    <w:rsid w:val="007840DB"/>
    <w:rsid w:val="008872C6"/>
    <w:rsid w:val="008E5377"/>
    <w:rsid w:val="0092249C"/>
    <w:rsid w:val="00986BBE"/>
    <w:rsid w:val="009A111A"/>
    <w:rsid w:val="00B44941"/>
    <w:rsid w:val="00BE36A7"/>
    <w:rsid w:val="00C170FB"/>
    <w:rsid w:val="00C30F40"/>
    <w:rsid w:val="00C47E98"/>
    <w:rsid w:val="00D762C3"/>
    <w:rsid w:val="00E80FB5"/>
    <w:rsid w:val="00EA3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B2A25B"/>
  <w15:chartTrackingRefBased/>
  <w15:docId w15:val="{C705A71D-1991-4940-AEE7-A84E9B08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C42"/>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C42"/>
    <w:pPr>
      <w:spacing w:after="0" w:line="240" w:lineRule="auto"/>
    </w:pPr>
    <w:rPr>
      <w:rFonts w:ascii="Calibri" w:eastAsia="Calibri" w:hAnsi="Calibri" w:cs="Calibri"/>
      <w:color w:val="000000"/>
      <w:lang w:eastAsia="en-GB"/>
    </w:rPr>
  </w:style>
  <w:style w:type="paragraph" w:styleId="Header">
    <w:name w:val="header"/>
    <w:basedOn w:val="Normal"/>
    <w:link w:val="HeaderChar"/>
    <w:uiPriority w:val="99"/>
    <w:unhideWhenUsed/>
    <w:rsid w:val="00C47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E98"/>
    <w:rPr>
      <w:rFonts w:ascii="Calibri" w:eastAsia="Calibri" w:hAnsi="Calibri" w:cs="Calibri"/>
      <w:color w:val="000000"/>
      <w:lang w:eastAsia="en-GB"/>
    </w:rPr>
  </w:style>
  <w:style w:type="paragraph" w:styleId="Footer">
    <w:name w:val="footer"/>
    <w:basedOn w:val="Normal"/>
    <w:link w:val="FooterChar"/>
    <w:uiPriority w:val="99"/>
    <w:unhideWhenUsed/>
    <w:rsid w:val="00C47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E98"/>
    <w:rPr>
      <w:rFonts w:ascii="Calibri" w:eastAsia="Calibri" w:hAnsi="Calibri" w:cs="Calibri"/>
      <w:color w:val="000000"/>
      <w:lang w:eastAsia="en-GB"/>
    </w:rPr>
  </w:style>
  <w:style w:type="character" w:styleId="Hyperlink">
    <w:name w:val="Hyperlink"/>
    <w:basedOn w:val="DefaultParagraphFont"/>
    <w:uiPriority w:val="99"/>
    <w:unhideWhenUsed/>
    <w:rsid w:val="00C47E98"/>
    <w:rPr>
      <w:color w:val="0563C1" w:themeColor="hyperlink"/>
      <w:u w:val="single"/>
    </w:rPr>
  </w:style>
  <w:style w:type="paragraph" w:styleId="ListParagraph">
    <w:name w:val="List Paragraph"/>
    <w:basedOn w:val="Normal"/>
    <w:uiPriority w:val="34"/>
    <w:qFormat/>
    <w:rsid w:val="009A1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A9F4C-364B-4A20-8B3D-D1FB2ADD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7</cp:revision>
  <dcterms:created xsi:type="dcterms:W3CDTF">2021-01-20T09:35:00Z</dcterms:created>
  <dcterms:modified xsi:type="dcterms:W3CDTF">2021-01-20T13:09:00Z</dcterms:modified>
</cp:coreProperties>
</file>