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7194D" w14:textId="4EECA868" w:rsidR="005A2C42" w:rsidRPr="00285C82" w:rsidRDefault="005A2C42" w:rsidP="0003253F">
      <w:pPr>
        <w:spacing w:after="265"/>
        <w:ind w:left="2" w:firstLine="282"/>
        <w:rPr>
          <w:b/>
          <w:bCs/>
        </w:rPr>
      </w:pPr>
      <w:r w:rsidRPr="00285C82">
        <w:rPr>
          <w:b/>
          <w:bCs/>
          <w:noProof/>
        </w:rPr>
        <w:drawing>
          <wp:anchor distT="0" distB="0" distL="114300" distR="114300" simplePos="0" relativeHeight="251659264" behindDoc="0" locked="0" layoutInCell="1" allowOverlap="0" wp14:anchorId="13578DCE" wp14:editId="20E7C6F8">
            <wp:simplePos x="0" y="0"/>
            <wp:positionH relativeFrom="column">
              <wp:posOffset>1944015</wp:posOffset>
            </wp:positionH>
            <wp:positionV relativeFrom="paragraph">
              <wp:posOffset>-63115</wp:posOffset>
            </wp:positionV>
            <wp:extent cx="2072091" cy="909871"/>
            <wp:effectExtent l="0" t="0" r="0" b="0"/>
            <wp:wrapSquare wrapText="bothSides"/>
            <wp:docPr id="398" name="Pictu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8"/>
                    <a:stretch>
                      <a:fillRect/>
                    </a:stretch>
                  </pic:blipFill>
                  <pic:spPr>
                    <a:xfrm>
                      <a:off x="0" y="0"/>
                      <a:ext cx="2072091" cy="909871"/>
                    </a:xfrm>
                    <a:prstGeom prst="rect">
                      <a:avLst/>
                    </a:prstGeom>
                  </pic:spPr>
                </pic:pic>
              </a:graphicData>
            </a:graphic>
          </wp:anchor>
        </w:drawing>
      </w:r>
      <w:r w:rsidRPr="00285C82">
        <w:rPr>
          <w:rFonts w:ascii="Times New Roman" w:eastAsia="Times New Roman" w:hAnsi="Times New Roman" w:cs="Times New Roman"/>
          <w:b/>
          <w:bCs/>
          <w:sz w:val="26"/>
        </w:rPr>
        <w:t>CAERPHILLY</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w:t>
      </w:r>
      <w:r w:rsidR="0003253F">
        <w:rPr>
          <w:rFonts w:ascii="Times New Roman" w:eastAsia="Times New Roman" w:hAnsi="Times New Roman" w:cs="Times New Roman"/>
          <w:b/>
          <w:bCs/>
          <w:sz w:val="26"/>
        </w:rPr>
        <w:tab/>
      </w:r>
      <w:r w:rsidR="0003253F">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CYNGOR</w:t>
      </w:r>
    </w:p>
    <w:p w14:paraId="63C27237" w14:textId="1B547E2E" w:rsidR="005A2C42" w:rsidRPr="00285C82" w:rsidRDefault="005A2C42" w:rsidP="0003253F">
      <w:pPr>
        <w:spacing w:after="265"/>
        <w:ind w:left="2" w:firstLine="282"/>
        <w:rPr>
          <w:b/>
          <w:bCs/>
        </w:rPr>
      </w:pPr>
      <w:r w:rsidRPr="00285C82">
        <w:rPr>
          <w:rFonts w:ascii="Times New Roman" w:eastAsia="Times New Roman" w:hAnsi="Times New Roman" w:cs="Times New Roman"/>
          <w:b/>
          <w:bCs/>
          <w:sz w:val="26"/>
        </w:rPr>
        <w:t>TOWN</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w:t>
      </w:r>
      <w:r w:rsidR="0003253F">
        <w:rPr>
          <w:rFonts w:ascii="Times New Roman" w:eastAsia="Times New Roman" w:hAnsi="Times New Roman" w:cs="Times New Roman"/>
          <w:b/>
          <w:bCs/>
          <w:sz w:val="26"/>
        </w:rPr>
        <w:tab/>
      </w:r>
      <w:r w:rsidR="0003253F">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TREF</w:t>
      </w:r>
    </w:p>
    <w:p w14:paraId="35A4A09E" w14:textId="13796109" w:rsidR="005A2C42" w:rsidRPr="00285C82" w:rsidRDefault="005A2C42" w:rsidP="0003253F">
      <w:pPr>
        <w:spacing w:after="265"/>
        <w:ind w:left="2" w:right="-188" w:firstLine="282"/>
        <w:rPr>
          <w:b/>
          <w:bCs/>
        </w:rPr>
      </w:pPr>
      <w:r w:rsidRPr="00285C82">
        <w:rPr>
          <w:rFonts w:ascii="Times New Roman" w:eastAsia="Times New Roman" w:hAnsi="Times New Roman" w:cs="Times New Roman"/>
          <w:b/>
          <w:bCs/>
          <w:sz w:val="26"/>
        </w:rPr>
        <w:t>COUNCIL</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w:t>
      </w:r>
      <w:r w:rsidR="0003253F">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 xml:space="preserve">CAERFFILI    </w:t>
      </w:r>
    </w:p>
    <w:p w14:paraId="689085D1" w14:textId="77777777" w:rsidR="005A2C42" w:rsidRPr="00285C82" w:rsidRDefault="005A2C42" w:rsidP="005A2C42">
      <w:pPr>
        <w:spacing w:after="85"/>
        <w:ind w:left="-519" w:right="-432"/>
        <w:rPr>
          <w:b/>
          <w:bCs/>
        </w:rPr>
      </w:pPr>
      <w:r w:rsidRPr="00285C82">
        <w:rPr>
          <w:b/>
          <w:bCs/>
          <w:noProof/>
        </w:rPr>
        <mc:AlternateContent>
          <mc:Choice Requires="wpg">
            <w:drawing>
              <wp:inline distT="0" distB="0" distL="0" distR="0" wp14:anchorId="76C8D53B" wp14:editId="11A94108">
                <wp:extent cx="6655392" cy="13717"/>
                <wp:effectExtent l="0" t="0" r="0" b="0"/>
                <wp:docPr id="988" name="Group 988"/>
                <wp:cNvGraphicFramePr/>
                <a:graphic xmlns:a="http://schemas.openxmlformats.org/drawingml/2006/main">
                  <a:graphicData uri="http://schemas.microsoft.com/office/word/2010/wordprocessingGroup">
                    <wpg:wgp>
                      <wpg:cNvGrpSpPr/>
                      <wpg:grpSpPr>
                        <a:xfrm>
                          <a:off x="0" y="0"/>
                          <a:ext cx="6655392" cy="13717"/>
                          <a:chOff x="0" y="0"/>
                          <a:chExt cx="6655392" cy="13717"/>
                        </a:xfrm>
                      </wpg:grpSpPr>
                      <wps:wsp>
                        <wps:cNvPr id="987" name="Shape 987"/>
                        <wps:cNvSpPr/>
                        <wps:spPr>
                          <a:xfrm>
                            <a:off x="0" y="0"/>
                            <a:ext cx="6655392" cy="13717"/>
                          </a:xfrm>
                          <a:custGeom>
                            <a:avLst/>
                            <a:gdLst/>
                            <a:ahLst/>
                            <a:cxnLst/>
                            <a:rect l="0" t="0" r="0" b="0"/>
                            <a:pathLst>
                              <a:path w="6655392" h="13717">
                                <a:moveTo>
                                  <a:pt x="0" y="6858"/>
                                </a:moveTo>
                                <a:lnTo>
                                  <a:pt x="6655392" y="6858"/>
                                </a:lnTo>
                              </a:path>
                            </a:pathLst>
                          </a:custGeom>
                          <a:noFill/>
                          <a:ln w="13717" cap="flat" cmpd="sng" algn="ctr">
                            <a:solidFill>
                              <a:srgbClr val="000000"/>
                            </a:solidFill>
                            <a:prstDash val="solid"/>
                            <a:miter lim="100000"/>
                          </a:ln>
                          <a:effectLst/>
                        </wps:spPr>
                        <wps:bodyPr/>
                      </wps:wsp>
                    </wpg:wgp>
                  </a:graphicData>
                </a:graphic>
              </wp:inline>
            </w:drawing>
          </mc:Choice>
          <mc:Fallback>
            <w:pict>
              <v:group w14:anchorId="3A1F7380" id="Group 988" o:spid="_x0000_s1026" style="width:524.05pt;height:1.1pt;mso-position-horizontal-relative:char;mso-position-vertical-relative:line" coordsize="6655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jRRAIAAGoFAAAOAAAAZHJzL2Uyb0RvYy54bWykVMlu2zAQvRfoPxC817IdeIlgOYe68aVo&#10;AyT9AJqiJALcQNKW/fcdjixZSYAcEh2oITnrm8fZPJy1Iifhg7SmoLPJlBJhuC2lqQv67+Xxx5qS&#10;EJkpmbJGFPQiAn3Yfv+2aV0u5raxqhSegBMT8tYVtInR5VkWeCM0CxPrhIHLynrNImx9nZWeteBd&#10;q2w+nS6z1vrSectFCHC66y7pFv1XleDxb1UFEYkqKOQWcfW4HtKabTcsrz1zjeTXNNgnstBMGgg6&#10;uNqxyMjRy3eutOTeBlvFCbc6s1UlucAaoJrZ9E01e2+PDmup87Z2A0wA7RucPu2W/zk9eSLLgt6v&#10;oVWGaWgSxiXpAOBpXZ2D1t67Z/fkrwd1t0sVnyuv0x9qIWcE9jIAK86RcDhcLheLu/s5JRzuZner&#10;2aoDnjfQnXdWvPn1oV3WB81SbkMqrQMKhRtK4WsoPTfMCQQ/pPoHlFY9SqgAKGEtKThoDRCFPABa&#10;X8NnqJPl/BjiXlgEmp1+h9jxtuwl1vQSP5te9MD+D3nvWEx2KcskknbUqaZvVLrV9iReLOrFW7uW&#10;6wUyBPK8KSgzVhwaD30fqXdKYJfCbjdXAVMBeVyssY9SKaxWmZRgxx7CGQyLSrEInNIO6BtMTQlT&#10;NUwhHj2+xWCVLJN5Sjz4+vBTeXJiaRLglzgI4V6pOR/ijoWm08OrjqpaRhhUSmpIYWytTPIucNR0&#10;wAMr++4n6WDLC74bPAeCQtDEW3jQGP46fNLEGO9R6zYit/8BAAD//wMAUEsDBBQABgAIAAAAIQB3&#10;1QGf2wAAAAQBAAAPAAAAZHJzL2Rvd25yZXYueG1sTI9Ba8JAEIXvhf6HZQq91U1SWyRmIyLqSQrV&#10;QvE2ZsckmJ0N2TWJ/75rL+1l4PEe732TLUbTiJ46V1tWEE8iEMSF1TWXCr4Om5cZCOeRNTaWScGN&#10;HCzyx4cMU20H/qR+70sRStilqKDyvk2ldEVFBt3EtsTBO9vOoA+yK6XucAjlppFJFL1LgzWHhQpb&#10;WlVUXPZXo2A74LB8jdf97nJe3Y6Ht4/vXUxKPT+NyzkIT6P/C8MdP6BDHphO9sraiUZBeMT/3rsX&#10;TWcxiJOCJAGZZ/I/fP4DAAD//wMAUEsBAi0AFAAGAAgAAAAhALaDOJL+AAAA4QEAABMAAAAAAAAA&#10;AAAAAAAAAAAAAFtDb250ZW50X1R5cGVzXS54bWxQSwECLQAUAAYACAAAACEAOP0h/9YAAACUAQAA&#10;CwAAAAAAAAAAAAAAAAAvAQAAX3JlbHMvLnJlbHNQSwECLQAUAAYACAAAACEARry40UQCAABqBQAA&#10;DgAAAAAAAAAAAAAAAAAuAgAAZHJzL2Uyb0RvYy54bWxQSwECLQAUAAYACAAAACEAd9UBn9sAAAAE&#10;AQAADwAAAAAAAAAAAAAAAACeBAAAZHJzL2Rvd25yZXYueG1sUEsFBgAAAAAEAAQA8wAAAKYFAAAA&#10;AA==&#10;">
                <v:shape id="Shape 987" o:spid="_x0000_s1027" style="position:absolute;width:66553;height:137;visibility:visible;mso-wrap-style:square;v-text-anchor:top" coordsize="6655392,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NOixAAAANwAAAAPAAAAZHJzL2Rvd25yZXYueG1sRI9Ba8JA&#10;FITvgv9heUJvZlcpNY2uIoKhh16MpfT4yD6TtNm3YXer6b/vFgoeh5n5htnsRtuLK/nQOdawyBQI&#10;4tqZjhsNb+fjPAcRIrLB3jFp+KEAu+10ssHCuBuf6FrFRiQIhwI1tDEOhZShbsliyNxAnLyL8xZj&#10;kr6RxuMtwW0vl0o9SYsdp4UWBzq0VH9V31aDysfPqqTXRzYnVX28d6XPD6XWD7NxvwYRaYz38H/7&#10;xWh4zlfwdyYdAbn9BQAA//8DAFBLAQItABQABgAIAAAAIQDb4fbL7gAAAIUBAAATAAAAAAAAAAAA&#10;AAAAAAAAAABbQ29udGVudF9UeXBlc10ueG1sUEsBAi0AFAAGAAgAAAAhAFr0LFu/AAAAFQEAAAsA&#10;AAAAAAAAAAAAAAAAHwEAAF9yZWxzLy5yZWxzUEsBAi0AFAAGAAgAAAAhAFr006LEAAAA3AAAAA8A&#10;AAAAAAAAAAAAAAAABwIAAGRycy9kb3ducmV2LnhtbFBLBQYAAAAAAwADALcAAAD4AgAAAAA=&#10;" path="m,6858r6655392,e" filled="f" strokeweight=".38103mm">
                  <v:stroke miterlimit="1" joinstyle="miter"/>
                  <v:path arrowok="t" textboxrect="0,0,6655392,13717"/>
                </v:shape>
                <w10:anchorlock/>
              </v:group>
            </w:pict>
          </mc:Fallback>
        </mc:AlternateContent>
      </w:r>
    </w:p>
    <w:p w14:paraId="4EABF03C" w14:textId="68057A3E" w:rsidR="00653939" w:rsidRDefault="005A2C42" w:rsidP="00285C82">
      <w:pPr>
        <w:pStyle w:val="NoSpacing"/>
        <w:rPr>
          <w:rFonts w:ascii="Times New Roman" w:hAnsi="Times New Roman" w:cs="Times New Roman"/>
          <w:b/>
          <w:bCs/>
          <w:sz w:val="24"/>
          <w:szCs w:val="24"/>
        </w:rPr>
      </w:pPr>
      <w:r w:rsidRPr="00285C82">
        <w:rPr>
          <w:rFonts w:ascii="Times New Roman" w:hAnsi="Times New Roman" w:cs="Times New Roman"/>
          <w:b/>
          <w:bCs/>
          <w:sz w:val="24"/>
          <w:szCs w:val="24"/>
        </w:rPr>
        <w:t>TOWN CLERK:</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sidR="0003253F">
        <w:rPr>
          <w:rFonts w:ascii="Times New Roman" w:hAnsi="Times New Roman" w:cs="Times New Roman"/>
          <w:b/>
          <w:bCs/>
          <w:sz w:val="24"/>
          <w:szCs w:val="24"/>
        </w:rPr>
        <w:tab/>
      </w:r>
      <w:r w:rsidR="00285C82">
        <w:rPr>
          <w:rFonts w:ascii="Times New Roman" w:hAnsi="Times New Roman" w:cs="Times New Roman"/>
          <w:b/>
          <w:bCs/>
          <w:sz w:val="24"/>
          <w:szCs w:val="24"/>
        </w:rPr>
        <w:t xml:space="preserve"> </w:t>
      </w:r>
      <w:r w:rsidRPr="00285C82">
        <w:rPr>
          <w:rFonts w:ascii="Times New Roman" w:hAnsi="Times New Roman" w:cs="Times New Roman"/>
          <w:b/>
          <w:bCs/>
          <w:sz w:val="24"/>
          <w:szCs w:val="24"/>
        </w:rPr>
        <w:t xml:space="preserve">TOWN MAYOR: </w:t>
      </w:r>
    </w:p>
    <w:p w14:paraId="704E6944" w14:textId="79B155E2" w:rsidR="00285C82" w:rsidRPr="00285C82" w:rsidRDefault="005A2C42" w:rsidP="00285C82">
      <w:pPr>
        <w:pStyle w:val="NoSpacing"/>
        <w:rPr>
          <w:rFonts w:ascii="Times New Roman" w:hAnsi="Times New Roman" w:cs="Times New Roman"/>
          <w:b/>
          <w:bCs/>
          <w:sz w:val="24"/>
          <w:szCs w:val="24"/>
        </w:rPr>
      </w:pPr>
      <w:r w:rsidRPr="00285C82">
        <w:rPr>
          <w:rFonts w:ascii="Times New Roman" w:hAnsi="Times New Roman" w:cs="Times New Roman"/>
          <w:b/>
          <w:bCs/>
          <w:sz w:val="24"/>
          <w:szCs w:val="24"/>
        </w:rPr>
        <w:t>CLER</w:t>
      </w:r>
      <w:r w:rsidR="00BE36A7" w:rsidRPr="00285C82">
        <w:rPr>
          <w:rFonts w:ascii="Times New Roman" w:hAnsi="Times New Roman" w:cs="Times New Roman"/>
          <w:b/>
          <w:bCs/>
          <w:sz w:val="24"/>
          <w:szCs w:val="24"/>
        </w:rPr>
        <w:t xml:space="preserve">C </w:t>
      </w:r>
      <w:r w:rsidRPr="00285C82">
        <w:rPr>
          <w:rFonts w:ascii="Times New Roman" w:hAnsi="Times New Roman" w:cs="Times New Roman"/>
          <w:b/>
          <w:bCs/>
          <w:sz w:val="24"/>
          <w:szCs w:val="24"/>
        </w:rPr>
        <w:t>Y</w:t>
      </w:r>
      <w:r w:rsidR="00BE36A7" w:rsidRPr="00285C82">
        <w:rPr>
          <w:rFonts w:ascii="Times New Roman" w:hAnsi="Times New Roman" w:cs="Times New Roman"/>
          <w:b/>
          <w:bCs/>
          <w:sz w:val="24"/>
          <w:szCs w:val="24"/>
        </w:rPr>
        <w:t xml:space="preserve"> </w:t>
      </w:r>
      <w:r w:rsidRPr="00285C82">
        <w:rPr>
          <w:rFonts w:ascii="Times New Roman" w:hAnsi="Times New Roman" w:cs="Times New Roman"/>
          <w:b/>
          <w:bCs/>
          <w:sz w:val="24"/>
          <w:szCs w:val="24"/>
        </w:rPr>
        <w:t>DREF:</w:t>
      </w:r>
      <w:r w:rsidRPr="00285C82">
        <w:rPr>
          <w:rFonts w:ascii="Times New Roman" w:hAnsi="Times New Roman" w:cs="Times New Roman"/>
          <w:b/>
          <w:bCs/>
          <w:sz w:val="24"/>
          <w:szCs w:val="24"/>
        </w:rPr>
        <w:tab/>
      </w:r>
      <w:r w:rsidR="00653939">
        <w:rPr>
          <w:rFonts w:ascii="Times New Roman" w:hAnsi="Times New Roman" w:cs="Times New Roman"/>
          <w:b/>
          <w:bCs/>
          <w:sz w:val="24"/>
          <w:szCs w:val="24"/>
        </w:rPr>
        <w:t xml:space="preserve">                             </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sidR="00653939">
        <w:rPr>
          <w:rFonts w:ascii="Times New Roman" w:hAnsi="Times New Roman" w:cs="Times New Roman"/>
          <w:b/>
          <w:bCs/>
          <w:sz w:val="24"/>
          <w:szCs w:val="24"/>
        </w:rPr>
        <w:tab/>
        <w:t xml:space="preserve">        </w:t>
      </w:r>
      <w:r w:rsidR="0003253F">
        <w:rPr>
          <w:rFonts w:ascii="Times New Roman" w:hAnsi="Times New Roman" w:cs="Times New Roman"/>
          <w:b/>
          <w:bCs/>
          <w:sz w:val="24"/>
          <w:szCs w:val="24"/>
        </w:rPr>
        <w:tab/>
        <w:t xml:space="preserve"> </w:t>
      </w:r>
      <w:r w:rsidR="00BE36A7" w:rsidRPr="00285C82">
        <w:rPr>
          <w:rFonts w:ascii="Times New Roman" w:hAnsi="Times New Roman" w:cs="Times New Roman"/>
          <w:b/>
          <w:bCs/>
          <w:sz w:val="24"/>
          <w:szCs w:val="24"/>
        </w:rPr>
        <w:t>MAIR</w:t>
      </w:r>
      <w:r w:rsidR="0047268C" w:rsidRPr="00285C82">
        <w:rPr>
          <w:rFonts w:ascii="Times New Roman" w:hAnsi="Times New Roman" w:cs="Times New Roman"/>
          <w:b/>
          <w:bCs/>
          <w:sz w:val="24"/>
          <w:szCs w:val="24"/>
        </w:rPr>
        <w:t xml:space="preserve"> </w:t>
      </w:r>
      <w:r w:rsidR="00BE36A7" w:rsidRPr="00285C82">
        <w:rPr>
          <w:rFonts w:ascii="Times New Roman" w:hAnsi="Times New Roman" w:cs="Times New Roman"/>
          <w:b/>
          <w:bCs/>
          <w:sz w:val="24"/>
          <w:szCs w:val="24"/>
        </w:rPr>
        <w:t>Y</w:t>
      </w:r>
      <w:r w:rsidR="0047268C" w:rsidRPr="00285C82">
        <w:rPr>
          <w:rFonts w:ascii="Times New Roman" w:hAnsi="Times New Roman" w:cs="Times New Roman"/>
          <w:b/>
          <w:bCs/>
          <w:sz w:val="24"/>
          <w:szCs w:val="24"/>
        </w:rPr>
        <w:t xml:space="preserve"> </w:t>
      </w:r>
      <w:r w:rsidR="00BE36A7" w:rsidRPr="00285C82">
        <w:rPr>
          <w:rFonts w:ascii="Times New Roman" w:hAnsi="Times New Roman" w:cs="Times New Roman"/>
          <w:b/>
          <w:bCs/>
          <w:sz w:val="24"/>
          <w:szCs w:val="24"/>
        </w:rPr>
        <w:t>DRE</w:t>
      </w:r>
      <w:r w:rsidR="00285C82" w:rsidRPr="00285C82">
        <w:rPr>
          <w:rFonts w:ascii="Times New Roman" w:hAnsi="Times New Roman" w:cs="Times New Roman"/>
          <w:b/>
          <w:bCs/>
          <w:sz w:val="24"/>
          <w:szCs w:val="24"/>
        </w:rPr>
        <w:t>F:</w:t>
      </w:r>
    </w:p>
    <w:p w14:paraId="3A8D4141" w14:textId="77777777" w:rsidR="00285C82" w:rsidRPr="00285C82" w:rsidRDefault="00285C82" w:rsidP="005A2C42">
      <w:pPr>
        <w:pStyle w:val="NoSpacing"/>
        <w:rPr>
          <w:rFonts w:ascii="Times New Roman" w:hAnsi="Times New Roman" w:cs="Times New Roman"/>
          <w:b/>
          <w:bCs/>
          <w:sz w:val="24"/>
          <w:szCs w:val="24"/>
        </w:rPr>
      </w:pPr>
    </w:p>
    <w:p w14:paraId="1F5A6335" w14:textId="41547CCD" w:rsidR="00285C82" w:rsidRPr="00285C82" w:rsidRDefault="00285C82" w:rsidP="005A2C42">
      <w:pPr>
        <w:pStyle w:val="NoSpacing"/>
        <w:rPr>
          <w:rFonts w:ascii="Times New Roman" w:hAnsi="Times New Roman" w:cs="Times New Roman"/>
          <w:b/>
          <w:bCs/>
          <w:sz w:val="24"/>
          <w:szCs w:val="24"/>
        </w:rPr>
      </w:pPr>
      <w:r w:rsidRPr="00285C82">
        <w:rPr>
          <w:rFonts w:ascii="Times New Roman" w:hAnsi="Times New Roman" w:cs="Times New Roman"/>
          <w:b/>
          <w:bCs/>
          <w:sz w:val="24"/>
          <w:szCs w:val="24"/>
        </w:rPr>
        <w:t>P. G. Davy</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0003253F">
        <w:rPr>
          <w:rFonts w:ascii="Times New Roman" w:hAnsi="Times New Roman" w:cs="Times New Roman"/>
          <w:b/>
          <w:bCs/>
          <w:sz w:val="24"/>
          <w:szCs w:val="24"/>
        </w:rPr>
        <w:tab/>
        <w:t xml:space="preserve"> </w:t>
      </w:r>
      <w:r w:rsidRPr="00285C82">
        <w:rPr>
          <w:rFonts w:ascii="Times New Roman" w:hAnsi="Times New Roman" w:cs="Times New Roman"/>
          <w:b/>
          <w:bCs/>
          <w:sz w:val="24"/>
          <w:szCs w:val="24"/>
        </w:rPr>
        <w:t>Councillor</w:t>
      </w:r>
    </w:p>
    <w:p w14:paraId="0C5BDFEB" w14:textId="61449611" w:rsidR="00285C82" w:rsidRDefault="00285C82" w:rsidP="005A2C42">
      <w:pPr>
        <w:pStyle w:val="NoSpacing"/>
        <w:rPr>
          <w:rFonts w:ascii="Times New Roman" w:hAnsi="Times New Roman" w:cs="Times New Roman"/>
          <w:b/>
          <w:bCs/>
          <w:sz w:val="24"/>
          <w:szCs w:val="24"/>
        </w:rPr>
      </w:pP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0003253F">
        <w:rPr>
          <w:rFonts w:ascii="Times New Roman" w:hAnsi="Times New Roman" w:cs="Times New Roman"/>
          <w:b/>
          <w:bCs/>
          <w:sz w:val="24"/>
          <w:szCs w:val="24"/>
        </w:rPr>
        <w:tab/>
        <w:t xml:space="preserve"> </w:t>
      </w:r>
      <w:r w:rsidRPr="00285C82">
        <w:rPr>
          <w:rFonts w:ascii="Times New Roman" w:hAnsi="Times New Roman" w:cs="Times New Roman"/>
          <w:b/>
          <w:bCs/>
          <w:sz w:val="24"/>
          <w:szCs w:val="24"/>
        </w:rPr>
        <w:t xml:space="preserve">Mike </w:t>
      </w:r>
      <w:proofErr w:type="spellStart"/>
      <w:r w:rsidRPr="00285C82">
        <w:rPr>
          <w:rFonts w:ascii="Times New Roman" w:hAnsi="Times New Roman" w:cs="Times New Roman"/>
          <w:b/>
          <w:bCs/>
          <w:sz w:val="24"/>
          <w:szCs w:val="24"/>
        </w:rPr>
        <w:t>Prew</w:t>
      </w:r>
      <w:proofErr w:type="spellEnd"/>
    </w:p>
    <w:p w14:paraId="18591DD5" w14:textId="2DDA3964" w:rsidR="00483D84" w:rsidRDefault="00483D84" w:rsidP="005A2C42">
      <w:pPr>
        <w:pStyle w:val="NoSpacing"/>
        <w:rPr>
          <w:rFonts w:ascii="Times New Roman" w:hAnsi="Times New Roman" w:cs="Times New Roman"/>
          <w:b/>
          <w:bCs/>
          <w:sz w:val="24"/>
          <w:szCs w:val="24"/>
        </w:rPr>
      </w:pPr>
    </w:p>
    <w:p w14:paraId="26B04259" w14:textId="3E3EB930" w:rsidR="00483D84" w:rsidRDefault="00483D84" w:rsidP="005A2C42">
      <w:pPr>
        <w:pStyle w:val="No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03253F">
        <w:rPr>
          <w:rFonts w:ascii="Times New Roman" w:hAnsi="Times New Roman" w:cs="Times New Roman"/>
          <w:b/>
          <w:bCs/>
          <w:sz w:val="24"/>
          <w:szCs w:val="24"/>
        </w:rPr>
        <w:t xml:space="preserve">    </w:t>
      </w:r>
      <w:r>
        <w:rPr>
          <w:rFonts w:ascii="Times New Roman" w:hAnsi="Times New Roman" w:cs="Times New Roman"/>
          <w:sz w:val="24"/>
          <w:szCs w:val="24"/>
        </w:rPr>
        <w:t>11</w:t>
      </w:r>
      <w:r w:rsidRPr="00483D84">
        <w:rPr>
          <w:rFonts w:ascii="Times New Roman" w:hAnsi="Times New Roman" w:cs="Times New Roman"/>
          <w:sz w:val="24"/>
          <w:szCs w:val="24"/>
          <w:vertAlign w:val="superscript"/>
        </w:rPr>
        <w:t>th</w:t>
      </w:r>
      <w:r>
        <w:rPr>
          <w:rFonts w:ascii="Times New Roman" w:hAnsi="Times New Roman" w:cs="Times New Roman"/>
          <w:sz w:val="24"/>
          <w:szCs w:val="24"/>
        </w:rPr>
        <w:t xml:space="preserve"> May 2020</w:t>
      </w:r>
    </w:p>
    <w:p w14:paraId="1211B6FC" w14:textId="77777777" w:rsidR="00483D84" w:rsidRPr="00483D84" w:rsidRDefault="00483D84" w:rsidP="005A2C42">
      <w:pPr>
        <w:pStyle w:val="NoSpacing"/>
        <w:rPr>
          <w:rFonts w:ascii="Times New Roman" w:hAnsi="Times New Roman" w:cs="Times New Roman"/>
          <w:sz w:val="24"/>
          <w:szCs w:val="24"/>
        </w:rPr>
      </w:pPr>
    </w:p>
    <w:p w14:paraId="38AF8C6E" w14:textId="77777777" w:rsidR="0003253F" w:rsidRDefault="00483D84" w:rsidP="005A2C42">
      <w:pPr>
        <w:pStyle w:val="NoSpacing"/>
        <w:rPr>
          <w:rFonts w:ascii="Times New Roman" w:hAnsi="Times New Roman" w:cs="Times New Roman"/>
          <w:b/>
          <w:bCs/>
          <w:sz w:val="24"/>
          <w:szCs w:val="24"/>
        </w:rPr>
      </w:pPr>
      <w:r w:rsidRPr="00483D84">
        <w:rPr>
          <w:rFonts w:ascii="Times New Roman" w:hAnsi="Times New Roman" w:cs="Times New Roman"/>
          <w:sz w:val="24"/>
          <w:szCs w:val="24"/>
        </w:rPr>
        <w:t>An</w:t>
      </w:r>
      <w:r w:rsidRPr="00483D84">
        <w:rPr>
          <w:rFonts w:ascii="Times New Roman" w:hAnsi="Times New Roman" w:cs="Times New Roman"/>
          <w:b/>
          <w:bCs/>
          <w:sz w:val="24"/>
          <w:szCs w:val="24"/>
        </w:rPr>
        <w:t xml:space="preserve"> Ordinary Meeting </w:t>
      </w:r>
      <w:r w:rsidRPr="00530CD9">
        <w:rPr>
          <w:rFonts w:ascii="Times New Roman" w:hAnsi="Times New Roman" w:cs="Times New Roman"/>
          <w:sz w:val="24"/>
          <w:szCs w:val="24"/>
        </w:rPr>
        <w:t>of the</w:t>
      </w:r>
      <w:r w:rsidRPr="00483D84">
        <w:rPr>
          <w:rFonts w:ascii="Times New Roman" w:hAnsi="Times New Roman" w:cs="Times New Roman"/>
          <w:b/>
          <w:bCs/>
          <w:sz w:val="24"/>
          <w:szCs w:val="24"/>
        </w:rPr>
        <w:t xml:space="preserve"> Caerphilly Town Council </w:t>
      </w:r>
      <w:r w:rsidRPr="00530CD9">
        <w:rPr>
          <w:rFonts w:ascii="Times New Roman" w:hAnsi="Times New Roman" w:cs="Times New Roman"/>
          <w:sz w:val="24"/>
          <w:szCs w:val="24"/>
        </w:rPr>
        <w:t>will be held on</w:t>
      </w:r>
      <w:r w:rsidRPr="00483D84">
        <w:rPr>
          <w:rFonts w:ascii="Times New Roman" w:hAnsi="Times New Roman" w:cs="Times New Roman"/>
          <w:b/>
          <w:bCs/>
          <w:sz w:val="24"/>
          <w:szCs w:val="24"/>
        </w:rPr>
        <w:t xml:space="preserve"> Monday 18</w:t>
      </w:r>
      <w:r w:rsidRPr="00483D84">
        <w:rPr>
          <w:rFonts w:ascii="Times New Roman" w:hAnsi="Times New Roman" w:cs="Times New Roman"/>
          <w:b/>
          <w:bCs/>
          <w:sz w:val="24"/>
          <w:szCs w:val="24"/>
          <w:vertAlign w:val="superscript"/>
        </w:rPr>
        <w:t>th</w:t>
      </w:r>
      <w:r w:rsidRPr="00483D84">
        <w:rPr>
          <w:rFonts w:ascii="Times New Roman" w:hAnsi="Times New Roman" w:cs="Times New Roman"/>
          <w:b/>
          <w:bCs/>
          <w:sz w:val="24"/>
          <w:szCs w:val="24"/>
        </w:rPr>
        <w:t xml:space="preserve"> May 2020</w:t>
      </w:r>
    </w:p>
    <w:p w14:paraId="460C93A2" w14:textId="41AB16FA" w:rsidR="00483D84" w:rsidRDefault="00483D84" w:rsidP="005A2C42">
      <w:pPr>
        <w:pStyle w:val="NoSpacing"/>
        <w:rPr>
          <w:rFonts w:ascii="Times New Roman" w:hAnsi="Times New Roman" w:cs="Times New Roman"/>
          <w:b/>
          <w:bCs/>
          <w:sz w:val="24"/>
          <w:szCs w:val="24"/>
        </w:rPr>
      </w:pPr>
      <w:r w:rsidRPr="00530CD9">
        <w:rPr>
          <w:rFonts w:ascii="Times New Roman" w:hAnsi="Times New Roman" w:cs="Times New Roman"/>
          <w:sz w:val="24"/>
          <w:szCs w:val="24"/>
        </w:rPr>
        <w:t xml:space="preserve">at </w:t>
      </w:r>
      <w:r w:rsidRPr="00483D84">
        <w:rPr>
          <w:rFonts w:ascii="Times New Roman" w:hAnsi="Times New Roman" w:cs="Times New Roman"/>
          <w:b/>
          <w:bCs/>
          <w:sz w:val="24"/>
          <w:szCs w:val="24"/>
        </w:rPr>
        <w:t xml:space="preserve">6.30 pm </w:t>
      </w:r>
      <w:r w:rsidRPr="00530CD9">
        <w:rPr>
          <w:rFonts w:ascii="Times New Roman" w:hAnsi="Times New Roman" w:cs="Times New Roman"/>
          <w:sz w:val="24"/>
          <w:szCs w:val="24"/>
        </w:rPr>
        <w:t>by</w:t>
      </w:r>
      <w:r w:rsidRPr="00483D84">
        <w:rPr>
          <w:rFonts w:ascii="Times New Roman" w:hAnsi="Times New Roman" w:cs="Times New Roman"/>
          <w:b/>
          <w:bCs/>
          <w:sz w:val="24"/>
          <w:szCs w:val="24"/>
        </w:rPr>
        <w:t xml:space="preserve"> </w:t>
      </w:r>
      <w:r w:rsidR="00B6310F">
        <w:rPr>
          <w:rFonts w:ascii="Times New Roman" w:hAnsi="Times New Roman" w:cs="Times New Roman"/>
          <w:b/>
          <w:bCs/>
          <w:sz w:val="24"/>
          <w:szCs w:val="24"/>
        </w:rPr>
        <w:t>R</w:t>
      </w:r>
      <w:r w:rsidRPr="00483D84">
        <w:rPr>
          <w:rFonts w:ascii="Times New Roman" w:hAnsi="Times New Roman" w:cs="Times New Roman"/>
          <w:b/>
          <w:bCs/>
          <w:sz w:val="24"/>
          <w:szCs w:val="24"/>
        </w:rPr>
        <w:t xml:space="preserve">emote </w:t>
      </w:r>
      <w:r w:rsidR="00B6310F">
        <w:rPr>
          <w:rFonts w:ascii="Times New Roman" w:hAnsi="Times New Roman" w:cs="Times New Roman"/>
          <w:b/>
          <w:bCs/>
          <w:sz w:val="24"/>
          <w:szCs w:val="24"/>
        </w:rPr>
        <w:t>A</w:t>
      </w:r>
      <w:r w:rsidRPr="00483D84">
        <w:rPr>
          <w:rFonts w:ascii="Times New Roman" w:hAnsi="Times New Roman" w:cs="Times New Roman"/>
          <w:b/>
          <w:bCs/>
          <w:sz w:val="24"/>
          <w:szCs w:val="24"/>
        </w:rPr>
        <w:t>ccess</w:t>
      </w:r>
    </w:p>
    <w:p w14:paraId="2F076E87" w14:textId="4B281094" w:rsidR="00530CD9" w:rsidRDefault="00530CD9" w:rsidP="005A2C42">
      <w:pPr>
        <w:pStyle w:val="NoSpacing"/>
        <w:rPr>
          <w:rFonts w:ascii="Times New Roman" w:hAnsi="Times New Roman" w:cs="Times New Roman"/>
          <w:b/>
          <w:bCs/>
          <w:sz w:val="24"/>
          <w:szCs w:val="24"/>
        </w:rPr>
      </w:pPr>
    </w:p>
    <w:p w14:paraId="5B10C7F1" w14:textId="38E1F8E2" w:rsidR="00530CD9" w:rsidRDefault="00530CD9" w:rsidP="005A2C42">
      <w:pPr>
        <w:pStyle w:val="NoSpacing"/>
        <w:rPr>
          <w:rFonts w:ascii="Times New Roman" w:hAnsi="Times New Roman" w:cs="Times New Roman"/>
          <w:sz w:val="24"/>
          <w:szCs w:val="24"/>
        </w:rPr>
      </w:pPr>
      <w:r w:rsidRPr="00530CD9">
        <w:rPr>
          <w:rFonts w:ascii="Times New Roman" w:hAnsi="Times New Roman" w:cs="Times New Roman"/>
          <w:sz w:val="24"/>
          <w:szCs w:val="24"/>
        </w:rPr>
        <w:t xml:space="preserve">Any Member requiring further information on any item should contact me before the </w:t>
      </w:r>
      <w:r>
        <w:rPr>
          <w:rFonts w:ascii="Times New Roman" w:hAnsi="Times New Roman" w:cs="Times New Roman"/>
          <w:sz w:val="24"/>
          <w:szCs w:val="24"/>
        </w:rPr>
        <w:t>M</w:t>
      </w:r>
      <w:r w:rsidRPr="00530CD9">
        <w:rPr>
          <w:rFonts w:ascii="Times New Roman" w:hAnsi="Times New Roman" w:cs="Times New Roman"/>
          <w:sz w:val="24"/>
          <w:szCs w:val="24"/>
        </w:rPr>
        <w:t>eeting</w:t>
      </w:r>
      <w:r>
        <w:rPr>
          <w:rFonts w:ascii="Times New Roman" w:hAnsi="Times New Roman" w:cs="Times New Roman"/>
          <w:sz w:val="24"/>
          <w:szCs w:val="24"/>
        </w:rPr>
        <w:t>.</w:t>
      </w:r>
    </w:p>
    <w:p w14:paraId="5015BDCF" w14:textId="77777777" w:rsidR="00F53FC0" w:rsidRDefault="00F53FC0" w:rsidP="005A2C42">
      <w:pPr>
        <w:pStyle w:val="NoSpacing"/>
        <w:rPr>
          <w:rFonts w:ascii="Times New Roman" w:hAnsi="Times New Roman" w:cs="Times New Roman"/>
          <w:sz w:val="24"/>
          <w:szCs w:val="24"/>
        </w:rPr>
      </w:pPr>
    </w:p>
    <w:p w14:paraId="559A5CE8" w14:textId="1DEB124A" w:rsidR="00F53FC0" w:rsidRDefault="00F53FC0" w:rsidP="005A2C42">
      <w:pPr>
        <w:pStyle w:val="NoSpacing"/>
        <w:rPr>
          <w:rFonts w:ascii="Times New Roman" w:hAnsi="Times New Roman" w:cs="Times New Roman"/>
          <w:sz w:val="24"/>
          <w:szCs w:val="24"/>
        </w:rPr>
      </w:pPr>
    </w:p>
    <w:p w14:paraId="5E296AD6" w14:textId="4C863356" w:rsidR="00F53FC0" w:rsidRDefault="00F53FC0" w:rsidP="005A2C42">
      <w:pPr>
        <w:pStyle w:val="NoSpacing"/>
        <w:rPr>
          <w:rFonts w:ascii="Times New Roman" w:hAnsi="Times New Roman" w:cs="Times New Roman"/>
          <w:sz w:val="24"/>
          <w:szCs w:val="24"/>
        </w:rPr>
      </w:pPr>
      <w:r>
        <w:rPr>
          <w:rFonts w:ascii="Times New Roman" w:hAnsi="Times New Roman" w:cs="Times New Roman"/>
          <w:sz w:val="24"/>
          <w:szCs w:val="24"/>
        </w:rPr>
        <w:t>Phil Davy</w:t>
      </w:r>
    </w:p>
    <w:p w14:paraId="536C49A0" w14:textId="0AAE7D87" w:rsidR="00F53FC0" w:rsidRDefault="00F53FC0" w:rsidP="005A2C42">
      <w:pPr>
        <w:pStyle w:val="NoSpacing"/>
        <w:rPr>
          <w:rFonts w:ascii="Times New Roman" w:hAnsi="Times New Roman" w:cs="Times New Roman"/>
          <w:sz w:val="24"/>
          <w:szCs w:val="24"/>
          <w:u w:val="single"/>
        </w:rPr>
      </w:pPr>
      <w:r w:rsidRPr="00F53FC0">
        <w:rPr>
          <w:rFonts w:ascii="Times New Roman" w:hAnsi="Times New Roman" w:cs="Times New Roman"/>
          <w:sz w:val="24"/>
          <w:szCs w:val="24"/>
          <w:u w:val="single"/>
        </w:rPr>
        <w:t>Town Clerk</w:t>
      </w:r>
    </w:p>
    <w:p w14:paraId="6312527F" w14:textId="50F3C3A7" w:rsidR="00F53FC0" w:rsidRDefault="00F53FC0" w:rsidP="005A2C42">
      <w:pPr>
        <w:pStyle w:val="NoSpacing"/>
        <w:rPr>
          <w:rFonts w:ascii="Times New Roman" w:hAnsi="Times New Roman" w:cs="Times New Roman"/>
          <w:sz w:val="24"/>
          <w:szCs w:val="24"/>
          <w:u w:val="single"/>
        </w:rPr>
      </w:pPr>
    </w:p>
    <w:p w14:paraId="32A5BEA0" w14:textId="1B8EDB9D" w:rsidR="00F53FC0" w:rsidRDefault="00F53FC0" w:rsidP="005A2C42">
      <w:pPr>
        <w:pStyle w:val="NoSpacing"/>
        <w:rPr>
          <w:rFonts w:ascii="Times New Roman" w:hAnsi="Times New Roman" w:cs="Times New Roman"/>
          <w:sz w:val="24"/>
          <w:szCs w:val="24"/>
          <w:u w:val="single"/>
        </w:rPr>
      </w:pPr>
    </w:p>
    <w:p w14:paraId="528BE78E" w14:textId="7DA853FF" w:rsidR="00F53FC0" w:rsidRDefault="00F53FC0" w:rsidP="00F53FC0">
      <w:pPr>
        <w:pStyle w:val="NoSpacing"/>
        <w:jc w:val="center"/>
        <w:rPr>
          <w:rFonts w:ascii="Times New Roman" w:hAnsi="Times New Roman" w:cs="Times New Roman"/>
          <w:b/>
          <w:bCs/>
          <w:sz w:val="24"/>
          <w:szCs w:val="24"/>
        </w:rPr>
      </w:pPr>
      <w:r w:rsidRPr="00F53FC0">
        <w:rPr>
          <w:rFonts w:ascii="Times New Roman" w:hAnsi="Times New Roman" w:cs="Times New Roman"/>
          <w:b/>
          <w:bCs/>
          <w:sz w:val="36"/>
          <w:szCs w:val="36"/>
        </w:rPr>
        <w:t>A G E N D A</w:t>
      </w:r>
    </w:p>
    <w:p w14:paraId="3DAB6602" w14:textId="737524AE" w:rsidR="00F53FC0" w:rsidRDefault="00F53FC0" w:rsidP="00F53FC0">
      <w:pPr>
        <w:pStyle w:val="NoSpacing"/>
        <w:jc w:val="center"/>
        <w:rPr>
          <w:rFonts w:ascii="Times New Roman" w:hAnsi="Times New Roman" w:cs="Times New Roman"/>
          <w:b/>
          <w:bCs/>
          <w:sz w:val="24"/>
          <w:szCs w:val="24"/>
        </w:rPr>
      </w:pPr>
    </w:p>
    <w:p w14:paraId="700D0BC3" w14:textId="3F892F0D" w:rsidR="00F53FC0" w:rsidRDefault="00F53FC0" w:rsidP="00F53FC0">
      <w:pPr>
        <w:pStyle w:val="NoSpacing"/>
        <w:jc w:val="center"/>
        <w:rPr>
          <w:rFonts w:ascii="Times New Roman" w:hAnsi="Times New Roman" w:cs="Times New Roman"/>
          <w:b/>
          <w:bCs/>
          <w:sz w:val="24"/>
          <w:szCs w:val="24"/>
        </w:rPr>
      </w:pPr>
    </w:p>
    <w:p w14:paraId="550C5699" w14:textId="77777777" w:rsidR="00F53FC0" w:rsidRDefault="00F53FC0" w:rsidP="00F53FC0">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To note Members’ attendance and to receive any apologies for absence.</w:t>
      </w:r>
    </w:p>
    <w:p w14:paraId="56AAE5AD" w14:textId="77777777" w:rsidR="00F53FC0" w:rsidRDefault="00F53FC0" w:rsidP="00F53FC0">
      <w:pPr>
        <w:pStyle w:val="NoSpacing"/>
        <w:rPr>
          <w:rFonts w:ascii="Times New Roman" w:hAnsi="Times New Roman" w:cs="Times New Roman"/>
          <w:sz w:val="24"/>
          <w:szCs w:val="24"/>
        </w:rPr>
      </w:pPr>
    </w:p>
    <w:p w14:paraId="25EDB2D9" w14:textId="77777777" w:rsidR="00F53FC0" w:rsidRDefault="00F53FC0" w:rsidP="00F53FC0">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Declarations of Interest in any item.</w:t>
      </w:r>
    </w:p>
    <w:p w14:paraId="46984311" w14:textId="77777777" w:rsidR="00F53FC0" w:rsidRDefault="00F53FC0" w:rsidP="00F53FC0">
      <w:pPr>
        <w:pStyle w:val="NoSpacing"/>
        <w:rPr>
          <w:rFonts w:ascii="Times New Roman" w:hAnsi="Times New Roman" w:cs="Times New Roman"/>
          <w:sz w:val="24"/>
          <w:szCs w:val="24"/>
        </w:rPr>
      </w:pPr>
    </w:p>
    <w:p w14:paraId="63671461" w14:textId="77777777" w:rsidR="00794C84" w:rsidRDefault="00F53FC0" w:rsidP="00F53FC0">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To receive and if thought fit to confirm the Minutes of the Ordinary</w:t>
      </w:r>
      <w:r w:rsidR="00085844">
        <w:rPr>
          <w:rFonts w:ascii="Times New Roman" w:hAnsi="Times New Roman" w:cs="Times New Roman"/>
          <w:sz w:val="24"/>
          <w:szCs w:val="24"/>
        </w:rPr>
        <w:t xml:space="preserve"> Council Meeting </w:t>
      </w:r>
    </w:p>
    <w:p w14:paraId="0CDEDF44" w14:textId="65A274B2" w:rsidR="00F53FC0" w:rsidRDefault="00794C84" w:rsidP="00085844">
      <w:pPr>
        <w:pStyle w:val="NoSpacing"/>
        <w:ind w:firstLine="720"/>
        <w:rPr>
          <w:rFonts w:ascii="Times New Roman" w:hAnsi="Times New Roman" w:cs="Times New Roman"/>
          <w:sz w:val="24"/>
          <w:szCs w:val="24"/>
        </w:rPr>
      </w:pPr>
      <w:r>
        <w:rPr>
          <w:rFonts w:ascii="Times New Roman" w:hAnsi="Times New Roman" w:cs="Times New Roman"/>
          <w:sz w:val="24"/>
          <w:szCs w:val="24"/>
        </w:rPr>
        <w:t>h</w:t>
      </w:r>
      <w:r w:rsidR="00085844">
        <w:rPr>
          <w:rFonts w:ascii="Times New Roman" w:hAnsi="Times New Roman" w:cs="Times New Roman"/>
          <w:sz w:val="24"/>
          <w:szCs w:val="24"/>
        </w:rPr>
        <w:t>eld</w:t>
      </w:r>
      <w:r>
        <w:rPr>
          <w:rFonts w:ascii="Times New Roman" w:hAnsi="Times New Roman" w:cs="Times New Roman"/>
          <w:sz w:val="24"/>
          <w:szCs w:val="24"/>
        </w:rPr>
        <w:t xml:space="preserve"> </w:t>
      </w:r>
      <w:r w:rsidR="00085844">
        <w:rPr>
          <w:rFonts w:ascii="Times New Roman" w:hAnsi="Times New Roman" w:cs="Times New Roman"/>
          <w:sz w:val="24"/>
          <w:szCs w:val="24"/>
        </w:rPr>
        <w:t>on 16</w:t>
      </w:r>
      <w:r w:rsidR="00085844" w:rsidRPr="00085844">
        <w:rPr>
          <w:rFonts w:ascii="Times New Roman" w:hAnsi="Times New Roman" w:cs="Times New Roman"/>
          <w:sz w:val="24"/>
          <w:szCs w:val="24"/>
          <w:vertAlign w:val="superscript"/>
        </w:rPr>
        <w:t>th</w:t>
      </w:r>
      <w:r w:rsidR="00085844">
        <w:rPr>
          <w:rFonts w:ascii="Times New Roman" w:hAnsi="Times New Roman" w:cs="Times New Roman"/>
          <w:sz w:val="24"/>
          <w:szCs w:val="24"/>
        </w:rPr>
        <w:t xml:space="preserve"> March 2020.</w:t>
      </w:r>
      <w:r w:rsidR="00F53FC0">
        <w:rPr>
          <w:rFonts w:ascii="Times New Roman" w:hAnsi="Times New Roman" w:cs="Times New Roman"/>
          <w:sz w:val="24"/>
          <w:szCs w:val="24"/>
        </w:rPr>
        <w:t xml:space="preserve"> </w:t>
      </w:r>
    </w:p>
    <w:p w14:paraId="5D5C368E" w14:textId="35A5C7BF" w:rsidR="00085844" w:rsidRDefault="00085844" w:rsidP="00085844">
      <w:pPr>
        <w:pStyle w:val="NoSpacing"/>
        <w:ind w:firstLine="720"/>
        <w:rPr>
          <w:rFonts w:ascii="Times New Roman" w:hAnsi="Times New Roman" w:cs="Times New Roman"/>
          <w:sz w:val="24"/>
          <w:szCs w:val="24"/>
        </w:rPr>
      </w:pPr>
    </w:p>
    <w:p w14:paraId="33ECB2EB" w14:textId="1264DECB" w:rsidR="00085844" w:rsidRDefault="00085844" w:rsidP="00085844">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Matters arising from the Minutes if not covered by the</w:t>
      </w:r>
      <w:r w:rsidR="00696129">
        <w:rPr>
          <w:rFonts w:ascii="Times New Roman" w:hAnsi="Times New Roman" w:cs="Times New Roman"/>
          <w:sz w:val="24"/>
          <w:szCs w:val="24"/>
        </w:rPr>
        <w:t xml:space="preserve"> Agenda.</w:t>
      </w:r>
    </w:p>
    <w:p w14:paraId="42C3DCE4" w14:textId="6EFDE889" w:rsidR="00696129" w:rsidRDefault="00696129" w:rsidP="00085844">
      <w:pPr>
        <w:pStyle w:val="NoSpacing"/>
        <w:rPr>
          <w:rFonts w:ascii="Times New Roman" w:hAnsi="Times New Roman" w:cs="Times New Roman"/>
          <w:sz w:val="24"/>
          <w:szCs w:val="24"/>
        </w:rPr>
      </w:pPr>
    </w:p>
    <w:p w14:paraId="1DCEBFDD" w14:textId="650B07B5" w:rsidR="00696129" w:rsidRDefault="00696129" w:rsidP="00085844">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696129">
        <w:rPr>
          <w:rFonts w:ascii="Times New Roman" w:hAnsi="Times New Roman" w:cs="Times New Roman"/>
          <w:b/>
          <w:bCs/>
          <w:sz w:val="24"/>
          <w:szCs w:val="24"/>
          <w:u w:val="single"/>
        </w:rPr>
        <w:t>TOWN CLERK’S REPORTS</w:t>
      </w:r>
    </w:p>
    <w:p w14:paraId="7333A15D" w14:textId="1EC25B3B" w:rsidR="00696129" w:rsidRDefault="00696129" w:rsidP="00085844">
      <w:pPr>
        <w:pStyle w:val="NoSpacing"/>
        <w:rPr>
          <w:rFonts w:ascii="Times New Roman" w:hAnsi="Times New Roman" w:cs="Times New Roman"/>
          <w:sz w:val="24"/>
          <w:szCs w:val="24"/>
        </w:rPr>
      </w:pPr>
    </w:p>
    <w:p w14:paraId="2132B662" w14:textId="741ABC31" w:rsidR="00696129" w:rsidRDefault="00696129" w:rsidP="00085844">
      <w:pPr>
        <w:pStyle w:val="NoSpacing"/>
        <w:rPr>
          <w:rFonts w:ascii="Times New Roman" w:hAnsi="Times New Roman" w:cs="Times New Roman"/>
          <w:sz w:val="24"/>
          <w:szCs w:val="24"/>
        </w:rPr>
      </w:pPr>
      <w:r>
        <w:rPr>
          <w:rFonts w:ascii="Times New Roman" w:hAnsi="Times New Roman" w:cs="Times New Roman"/>
          <w:sz w:val="24"/>
          <w:szCs w:val="24"/>
        </w:rPr>
        <w:tab/>
        <w:t>5.1</w:t>
      </w:r>
      <w:r>
        <w:rPr>
          <w:rFonts w:ascii="Times New Roman" w:hAnsi="Times New Roman" w:cs="Times New Roman"/>
          <w:sz w:val="24"/>
          <w:szCs w:val="24"/>
        </w:rPr>
        <w:tab/>
        <w:t>Q4 Budget Monitoring 2019/20 Financial Year.</w:t>
      </w:r>
    </w:p>
    <w:p w14:paraId="40B28C53" w14:textId="1EC8D9D8" w:rsidR="00696129" w:rsidRDefault="00696129" w:rsidP="00085844">
      <w:pPr>
        <w:pStyle w:val="NoSpacing"/>
        <w:rPr>
          <w:rFonts w:ascii="Times New Roman" w:hAnsi="Times New Roman" w:cs="Times New Roman"/>
          <w:sz w:val="24"/>
          <w:szCs w:val="24"/>
        </w:rPr>
      </w:pPr>
      <w:r>
        <w:rPr>
          <w:rFonts w:ascii="Times New Roman" w:hAnsi="Times New Roman" w:cs="Times New Roman"/>
          <w:sz w:val="24"/>
          <w:szCs w:val="24"/>
        </w:rPr>
        <w:tab/>
        <w:t>5.2</w:t>
      </w:r>
      <w:r>
        <w:rPr>
          <w:rFonts w:ascii="Times New Roman" w:hAnsi="Times New Roman" w:cs="Times New Roman"/>
          <w:sz w:val="24"/>
          <w:szCs w:val="24"/>
        </w:rPr>
        <w:tab/>
        <w:t>Annual Return for the Year Ended 31</w:t>
      </w:r>
      <w:r w:rsidRPr="00696129">
        <w:rPr>
          <w:rFonts w:ascii="Times New Roman" w:hAnsi="Times New Roman" w:cs="Times New Roman"/>
          <w:sz w:val="24"/>
          <w:szCs w:val="24"/>
          <w:vertAlign w:val="superscript"/>
        </w:rPr>
        <w:t>st</w:t>
      </w:r>
      <w:r>
        <w:rPr>
          <w:rFonts w:ascii="Times New Roman" w:hAnsi="Times New Roman" w:cs="Times New Roman"/>
          <w:sz w:val="24"/>
          <w:szCs w:val="24"/>
        </w:rPr>
        <w:t xml:space="preserve"> March 2020.</w:t>
      </w:r>
    </w:p>
    <w:p w14:paraId="1A59E35A" w14:textId="061A9D3E" w:rsidR="00696129" w:rsidRDefault="00696129" w:rsidP="00085844">
      <w:pPr>
        <w:pStyle w:val="NoSpacing"/>
        <w:rPr>
          <w:rFonts w:ascii="Times New Roman" w:hAnsi="Times New Roman" w:cs="Times New Roman"/>
          <w:sz w:val="24"/>
          <w:szCs w:val="24"/>
        </w:rPr>
      </w:pPr>
      <w:r>
        <w:rPr>
          <w:rFonts w:ascii="Times New Roman" w:hAnsi="Times New Roman" w:cs="Times New Roman"/>
          <w:sz w:val="24"/>
          <w:szCs w:val="24"/>
        </w:rPr>
        <w:tab/>
        <w:t>5.3</w:t>
      </w:r>
      <w:r>
        <w:rPr>
          <w:rFonts w:ascii="Times New Roman" w:hAnsi="Times New Roman" w:cs="Times New Roman"/>
          <w:sz w:val="24"/>
          <w:szCs w:val="24"/>
        </w:rPr>
        <w:tab/>
        <w:t>Insurance Renewal.</w:t>
      </w:r>
    </w:p>
    <w:p w14:paraId="460F025B" w14:textId="48DA24B1" w:rsidR="002F730B" w:rsidRDefault="002F730B" w:rsidP="00085844">
      <w:pPr>
        <w:pStyle w:val="NoSpacing"/>
        <w:rPr>
          <w:rFonts w:ascii="Times New Roman" w:hAnsi="Times New Roman" w:cs="Times New Roman"/>
          <w:sz w:val="24"/>
          <w:szCs w:val="24"/>
        </w:rPr>
      </w:pPr>
    </w:p>
    <w:p w14:paraId="69810173" w14:textId="1F5882C8" w:rsidR="002F730B" w:rsidRDefault="002F730B" w:rsidP="00085844">
      <w:pPr>
        <w:pStyle w:val="NoSpacing"/>
        <w:rPr>
          <w:rFonts w:ascii="Times New Roman" w:hAnsi="Times New Roman" w:cs="Times New Roman"/>
          <w:sz w:val="24"/>
          <w:szCs w:val="24"/>
        </w:rPr>
      </w:pPr>
    </w:p>
    <w:p w14:paraId="269D82D0" w14:textId="286F8D90" w:rsidR="00B6310F" w:rsidRDefault="00B6310F" w:rsidP="00085844">
      <w:pPr>
        <w:pStyle w:val="NoSpacing"/>
        <w:rPr>
          <w:rFonts w:ascii="Times New Roman" w:hAnsi="Times New Roman" w:cs="Times New Roman"/>
          <w:sz w:val="24"/>
          <w:szCs w:val="24"/>
        </w:rPr>
      </w:pPr>
    </w:p>
    <w:p w14:paraId="1863C7C9" w14:textId="5A96911F" w:rsidR="00B6310F" w:rsidRDefault="00B6310F" w:rsidP="00085844">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11C0F89" wp14:editId="1204F31F">
                <wp:simplePos x="0" y="0"/>
                <wp:positionH relativeFrom="margin">
                  <wp:posOffset>-412750</wp:posOffset>
                </wp:positionH>
                <wp:positionV relativeFrom="paragraph">
                  <wp:posOffset>76835</wp:posOffset>
                </wp:positionV>
                <wp:extent cx="6521450" cy="12700"/>
                <wp:effectExtent l="0" t="0" r="31750" b="25400"/>
                <wp:wrapNone/>
                <wp:docPr id="1" name="Straight Connector 1"/>
                <wp:cNvGraphicFramePr/>
                <a:graphic xmlns:a="http://schemas.openxmlformats.org/drawingml/2006/main">
                  <a:graphicData uri="http://schemas.microsoft.com/office/word/2010/wordprocessingShape">
                    <wps:wsp>
                      <wps:cNvCnPr/>
                      <wps:spPr>
                        <a:xfrm>
                          <a:off x="0" y="0"/>
                          <a:ext cx="6521450" cy="12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4576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5pt,6.05pt" to="48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I1vAEAALsDAAAOAAAAZHJzL2Uyb0RvYy54bWysU01vGyEQvVfKf0Dc6/1Qk1Yrr3Nw1Fyq&#10;1mqaH0BY8KICgwbqXf/7DtjeVEmVQ9ULy8B7M/Mes+vb2Vl2UBgN+J43q5oz5SUMxu97/vjj8/tP&#10;nMUk/CAseNXzo4r8dnP1bj2FTrUwgh0UMkriYzeFno8pha6qohyVE3EFQXm61IBOJApxXw0oJsru&#10;bNXW9U01AQ4BQaoY6fTudMk3Jb/WSqZvWkeVmO059ZbKimV9ymu1WYtujyKMRp7bEP/QhRPGU9El&#10;1Z1Igv1C8yqVMxIhgk4rCa4CrY1URQOpaeoXah5GEVTRQubEsNgU/19a+fWwQ2YGejvOvHD0RA8J&#10;hdmPiW3BezIQkDXZpynEjuBbv8NzFMMOs+hZo8tfksPm4u1x8VbNiUk6vLlumw/X9ASS7pr2Y128&#10;r57JAWO6V+BY3vTcGp+li04cvsREBQl6gVCQmzmVL7t0tCqDrf+uNMmhgm1hl0FSW4vsIGgEhp9F&#10;CuUqyEzRxtqFVL9NOmMzTZXhWojN28QFXSqCTwvRGQ/4N3KaL63qE/6i+qQ1y36C4Vgeo9hBE1Jc&#10;Ok9zHsE/40J//uc2vwEAAP//AwBQSwMEFAAGAAgAAAAhAOHIzjLcAAAACQEAAA8AAABkcnMvZG93&#10;bnJldi54bWxMj8FOwzAQRO9I/IO1SFxQ6yRACiFOFSH1A2g5cHTjJY5qr0PspuHvWU5w3JnR7Jt6&#10;u3gnZpziEEhBvs5AIHXBDNQreD/sVk8gYtJktAuECr4xwra5vqp1ZcKF3nDep15wCcVKK7ApjZWU&#10;sbPodVyHEYm9zzB5nficemkmfeFy72SRZaX0eiD+YPWIrxa70/7sFRw+NmjsnWtn/dUa6u9Pw26T&#10;KXV7s7QvIBIu6S8Mv/iMDg0zHcOZTBROwap85C2JjSIHwYHnsmDhyMJDDrKp5f8FzQ8AAAD//wMA&#10;UEsBAi0AFAAGAAgAAAAhALaDOJL+AAAA4QEAABMAAAAAAAAAAAAAAAAAAAAAAFtDb250ZW50X1R5&#10;cGVzXS54bWxQSwECLQAUAAYACAAAACEAOP0h/9YAAACUAQAACwAAAAAAAAAAAAAAAAAvAQAAX3Jl&#10;bHMvLnJlbHNQSwECLQAUAAYACAAAACEAXajyNbwBAAC7AwAADgAAAAAAAAAAAAAAAAAuAgAAZHJz&#10;L2Uyb0RvYy54bWxQSwECLQAUAAYACAAAACEA4cjOMtwAAAAJAQAADwAAAAAAAAAAAAAAAAAWBAAA&#10;ZHJzL2Rvd25yZXYueG1sUEsFBgAAAAAEAAQA8wAAAB8FAAAAAA==&#10;" strokecolor="black [3200]" strokeweight="1pt">
                <v:stroke joinstyle="miter"/>
                <w10:wrap anchorx="margin"/>
              </v:line>
            </w:pict>
          </mc:Fallback>
        </mc:AlternateContent>
      </w:r>
    </w:p>
    <w:p w14:paraId="2C7429E8" w14:textId="77777777" w:rsidR="002F730B" w:rsidRPr="00277FB1" w:rsidRDefault="002F730B" w:rsidP="002F730B">
      <w:pPr>
        <w:spacing w:after="3"/>
        <w:ind w:left="1213" w:hanging="10"/>
      </w:pPr>
      <w:r w:rsidRPr="00277FB1">
        <w:rPr>
          <w:rFonts w:ascii="Times New Roman" w:eastAsia="Times New Roman" w:hAnsi="Times New Roman" w:cs="Times New Roman"/>
          <w:sz w:val="24"/>
        </w:rPr>
        <w:t>Address: The "</w:t>
      </w:r>
      <w:proofErr w:type="spellStart"/>
      <w:r w:rsidR="00963ED2">
        <w:rPr>
          <w:rFonts w:ascii="Times New Roman" w:eastAsia="Times New Roman" w:hAnsi="Times New Roman" w:cs="Times New Roman"/>
          <w:sz w:val="24"/>
        </w:rPr>
        <w:t>Tw</w:t>
      </w:r>
      <w:r w:rsidRPr="00277FB1">
        <w:rPr>
          <w:rFonts w:ascii="Times New Roman" w:eastAsia="Times New Roman" w:hAnsi="Times New Roman" w:cs="Times New Roman"/>
          <w:sz w:val="24"/>
        </w:rPr>
        <w:t>yn</w:t>
      </w:r>
      <w:proofErr w:type="spellEnd"/>
      <w:r w:rsidRPr="00277FB1">
        <w:rPr>
          <w:rFonts w:ascii="Times New Roman" w:eastAsia="Times New Roman" w:hAnsi="Times New Roman" w:cs="Times New Roman"/>
          <w:sz w:val="24"/>
        </w:rPr>
        <w:t xml:space="preserve"> Community Centre </w:t>
      </w:r>
      <w:proofErr w:type="gramStart"/>
      <w:r w:rsidRPr="00277FB1">
        <w:rPr>
          <w:rFonts w:ascii="Times New Roman" w:eastAsia="Times New Roman" w:hAnsi="Times New Roman" w:cs="Times New Roman"/>
          <w:sz w:val="24"/>
        </w:rPr>
        <w:t>The</w:t>
      </w:r>
      <w:proofErr w:type="gramEnd"/>
      <w:r w:rsidRPr="00277FB1">
        <w:rPr>
          <w:rFonts w:ascii="Times New Roman" w:eastAsia="Times New Roman" w:hAnsi="Times New Roman" w:cs="Times New Roman"/>
          <w:sz w:val="24"/>
        </w:rPr>
        <w:t xml:space="preserve"> </w:t>
      </w:r>
      <w:proofErr w:type="spellStart"/>
      <w:r w:rsidR="00963ED2">
        <w:rPr>
          <w:rFonts w:ascii="Times New Roman" w:eastAsia="Times New Roman" w:hAnsi="Times New Roman" w:cs="Times New Roman"/>
          <w:sz w:val="24"/>
        </w:rPr>
        <w:t>Tw</w:t>
      </w:r>
      <w:r w:rsidRPr="00277FB1">
        <w:rPr>
          <w:rFonts w:ascii="Times New Roman" w:eastAsia="Times New Roman" w:hAnsi="Times New Roman" w:cs="Times New Roman"/>
          <w:sz w:val="24"/>
        </w:rPr>
        <w:t>yn</w:t>
      </w:r>
      <w:proofErr w:type="spellEnd"/>
      <w:r w:rsidRPr="00277FB1">
        <w:rPr>
          <w:rFonts w:ascii="Times New Roman" w:eastAsia="Times New Roman" w:hAnsi="Times New Roman" w:cs="Times New Roman"/>
          <w:sz w:val="24"/>
        </w:rPr>
        <w:t xml:space="preserve"> Caerphilly CF83 IJL</w:t>
      </w:r>
    </w:p>
    <w:p w14:paraId="7F786BF7" w14:textId="77777777" w:rsidR="002F730B" w:rsidRDefault="002F730B" w:rsidP="002F730B">
      <w:pPr>
        <w:spacing w:after="0" w:line="243" w:lineRule="auto"/>
        <w:ind w:left="2150" w:right="2431"/>
        <w:jc w:val="center"/>
        <w:rPr>
          <w:rFonts w:ascii="Times New Roman" w:eastAsia="Times New Roman" w:hAnsi="Times New Roman" w:cs="Times New Roman"/>
        </w:rPr>
      </w:pPr>
      <w:r w:rsidRPr="00277FB1">
        <w:rPr>
          <w:rFonts w:ascii="Times New Roman" w:eastAsia="Times New Roman" w:hAnsi="Times New Roman" w:cs="Times New Roman"/>
        </w:rPr>
        <w:t>Telephone: Caerphilly 02920 888777</w:t>
      </w:r>
    </w:p>
    <w:p w14:paraId="49D2D5E5" w14:textId="77777777" w:rsidR="002F730B" w:rsidRPr="00277FB1" w:rsidRDefault="002F730B" w:rsidP="002F730B">
      <w:pPr>
        <w:spacing w:after="0" w:line="243" w:lineRule="auto"/>
        <w:ind w:left="2150" w:right="2431"/>
        <w:jc w:val="center"/>
      </w:pPr>
      <w:r w:rsidRPr="00277FB1">
        <w:rPr>
          <w:rFonts w:ascii="Times New Roman" w:eastAsia="Times New Roman" w:hAnsi="Times New Roman" w:cs="Times New Roman"/>
        </w:rPr>
        <w:t xml:space="preserve"> E-mail: </w:t>
      </w:r>
      <w:r>
        <w:rPr>
          <w:rFonts w:ascii="Times New Roman" w:eastAsia="Times New Roman" w:hAnsi="Times New Roman" w:cs="Times New Roman"/>
        </w:rPr>
        <w:t>caerphillytowncouncil@outlook.com</w:t>
      </w:r>
    </w:p>
    <w:p w14:paraId="38649313" w14:textId="5EB35014" w:rsidR="002F730B" w:rsidRPr="00277FB1" w:rsidRDefault="002F730B" w:rsidP="002F730B">
      <w:pPr>
        <w:spacing w:after="3"/>
        <w:ind w:left="882" w:hanging="10"/>
      </w:pPr>
      <w:r w:rsidRPr="00277FB1">
        <w:rPr>
          <w:rFonts w:ascii="Times New Roman" w:eastAsia="Times New Roman" w:hAnsi="Times New Roman" w:cs="Times New Roman"/>
          <w:sz w:val="24"/>
        </w:rPr>
        <w:t xml:space="preserve">Office </w:t>
      </w:r>
      <w:r w:rsidR="00BE07EF">
        <w:rPr>
          <w:rFonts w:ascii="Times New Roman" w:eastAsia="Times New Roman" w:hAnsi="Times New Roman" w:cs="Times New Roman"/>
          <w:sz w:val="24"/>
        </w:rPr>
        <w:t>h</w:t>
      </w:r>
      <w:r w:rsidRPr="00277FB1">
        <w:rPr>
          <w:rFonts w:ascii="Times New Roman" w:eastAsia="Times New Roman" w:hAnsi="Times New Roman" w:cs="Times New Roman"/>
          <w:sz w:val="24"/>
        </w:rPr>
        <w:t>ours: Monday, Tuesday and Wednesday mornings 9.30a.m. to 12.30p.m</w:t>
      </w:r>
    </w:p>
    <w:p w14:paraId="62861EEF" w14:textId="77777777" w:rsidR="00D91C43" w:rsidRDefault="00D91C43" w:rsidP="00303A4C">
      <w:pPr>
        <w:pStyle w:val="NoSpacing"/>
        <w:rPr>
          <w:rFonts w:ascii="Times New Roman" w:hAnsi="Times New Roman" w:cs="Times New Roman"/>
          <w:sz w:val="24"/>
          <w:szCs w:val="24"/>
        </w:rPr>
      </w:pPr>
    </w:p>
    <w:p w14:paraId="76B75919" w14:textId="77777777" w:rsidR="00D91C43" w:rsidRDefault="00D91C43" w:rsidP="00303A4C">
      <w:pPr>
        <w:pStyle w:val="NoSpacing"/>
        <w:rPr>
          <w:rFonts w:ascii="Times New Roman" w:hAnsi="Times New Roman" w:cs="Times New Roman"/>
          <w:sz w:val="24"/>
          <w:szCs w:val="24"/>
        </w:rPr>
      </w:pPr>
    </w:p>
    <w:p w14:paraId="668182A5" w14:textId="77777777" w:rsidR="00D91C43" w:rsidRDefault="00D91C43" w:rsidP="00303A4C">
      <w:pPr>
        <w:pStyle w:val="NoSpacing"/>
        <w:rPr>
          <w:rFonts w:ascii="Times New Roman" w:hAnsi="Times New Roman" w:cs="Times New Roman"/>
          <w:sz w:val="24"/>
          <w:szCs w:val="24"/>
        </w:rPr>
      </w:pPr>
    </w:p>
    <w:p w14:paraId="233DB878" w14:textId="77777777" w:rsidR="00D91C43" w:rsidRDefault="00D91C43" w:rsidP="00303A4C">
      <w:pPr>
        <w:pStyle w:val="NoSpacing"/>
        <w:rPr>
          <w:rFonts w:ascii="Times New Roman" w:hAnsi="Times New Roman" w:cs="Times New Roman"/>
          <w:sz w:val="24"/>
          <w:szCs w:val="24"/>
        </w:rPr>
      </w:pPr>
    </w:p>
    <w:p w14:paraId="3B7DEAF9" w14:textId="77777777" w:rsidR="0003253F" w:rsidRDefault="0003253F" w:rsidP="00303A4C">
      <w:pPr>
        <w:pStyle w:val="NoSpacing"/>
        <w:rPr>
          <w:rFonts w:ascii="Times New Roman" w:hAnsi="Times New Roman" w:cs="Times New Roman"/>
          <w:sz w:val="24"/>
          <w:szCs w:val="24"/>
        </w:rPr>
      </w:pPr>
    </w:p>
    <w:p w14:paraId="315443F6" w14:textId="77777777" w:rsidR="0003253F" w:rsidRDefault="0003253F" w:rsidP="00303A4C">
      <w:pPr>
        <w:pStyle w:val="NoSpacing"/>
        <w:rPr>
          <w:rFonts w:ascii="Times New Roman" w:hAnsi="Times New Roman" w:cs="Times New Roman"/>
          <w:sz w:val="24"/>
          <w:szCs w:val="24"/>
        </w:rPr>
      </w:pPr>
    </w:p>
    <w:p w14:paraId="614E55D2" w14:textId="68AC3403" w:rsidR="00303A4C" w:rsidRDefault="00696129" w:rsidP="00303A4C">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303A4C" w:rsidRPr="00303A4C">
        <w:rPr>
          <w:rFonts w:ascii="Times New Roman" w:hAnsi="Times New Roman" w:cs="Times New Roman"/>
          <w:b/>
          <w:bCs/>
          <w:sz w:val="24"/>
          <w:szCs w:val="24"/>
          <w:u w:val="single"/>
        </w:rPr>
        <w:t>CORONAVIRUS EPIDEMIC</w:t>
      </w:r>
      <w:r w:rsidR="00303A4C">
        <w:rPr>
          <w:rFonts w:ascii="Times New Roman" w:hAnsi="Times New Roman" w:cs="Times New Roman"/>
          <w:sz w:val="24"/>
          <w:szCs w:val="24"/>
        </w:rPr>
        <w:t xml:space="preserve"> </w:t>
      </w:r>
    </w:p>
    <w:p w14:paraId="35A49EA2" w14:textId="77777777" w:rsidR="00303A4C" w:rsidRDefault="00303A4C" w:rsidP="00303A4C">
      <w:pPr>
        <w:pStyle w:val="NoSpacing"/>
        <w:rPr>
          <w:rFonts w:ascii="Times New Roman" w:hAnsi="Times New Roman" w:cs="Times New Roman"/>
          <w:sz w:val="24"/>
          <w:szCs w:val="24"/>
        </w:rPr>
      </w:pPr>
    </w:p>
    <w:p w14:paraId="2B38BBD6" w14:textId="2463C3D5" w:rsidR="00303A4C" w:rsidRDefault="00696129" w:rsidP="00303A4C">
      <w:pPr>
        <w:pStyle w:val="NoSpacing"/>
        <w:ind w:firstLine="720"/>
        <w:rPr>
          <w:rFonts w:ascii="Times New Roman" w:hAnsi="Times New Roman" w:cs="Times New Roman"/>
          <w:sz w:val="24"/>
          <w:szCs w:val="24"/>
        </w:rPr>
      </w:pPr>
      <w:r>
        <w:rPr>
          <w:rFonts w:ascii="Times New Roman" w:hAnsi="Times New Roman" w:cs="Times New Roman"/>
          <w:sz w:val="24"/>
          <w:szCs w:val="24"/>
        </w:rPr>
        <w:t>Implications for Town Council</w:t>
      </w:r>
      <w:r w:rsidR="00303A4C">
        <w:rPr>
          <w:rFonts w:ascii="Times New Roman" w:hAnsi="Times New Roman" w:cs="Times New Roman"/>
          <w:sz w:val="24"/>
          <w:szCs w:val="24"/>
        </w:rPr>
        <w:t xml:space="preserve"> activities and business management. </w:t>
      </w:r>
    </w:p>
    <w:p w14:paraId="1518C9F8" w14:textId="7308ED5B" w:rsidR="00303A4C" w:rsidRDefault="00303A4C" w:rsidP="00303A4C">
      <w:pPr>
        <w:pStyle w:val="NoSpacing"/>
        <w:ind w:firstLine="720"/>
        <w:rPr>
          <w:rFonts w:ascii="Times New Roman" w:hAnsi="Times New Roman" w:cs="Times New Roman"/>
          <w:sz w:val="24"/>
          <w:szCs w:val="24"/>
        </w:rPr>
      </w:pPr>
    </w:p>
    <w:p w14:paraId="3886BA17" w14:textId="3A8AD842" w:rsidR="00303A4C" w:rsidRDefault="00303A4C" w:rsidP="00303A4C">
      <w:pPr>
        <w:pStyle w:val="NoSpacing"/>
        <w:rPr>
          <w:rFonts w:ascii="Times New Roman" w:hAnsi="Times New Roman" w:cs="Times New Roman"/>
          <w:b/>
          <w:bCs/>
          <w:sz w:val="24"/>
          <w:szCs w:val="24"/>
          <w:u w:val="single"/>
        </w:rPr>
      </w:pPr>
      <w:r>
        <w:rPr>
          <w:rFonts w:ascii="Times New Roman" w:hAnsi="Times New Roman" w:cs="Times New Roman"/>
          <w:sz w:val="24"/>
          <w:szCs w:val="24"/>
        </w:rPr>
        <w:t>7.</w:t>
      </w:r>
      <w:r>
        <w:rPr>
          <w:rFonts w:ascii="Times New Roman" w:hAnsi="Times New Roman" w:cs="Times New Roman"/>
          <w:sz w:val="24"/>
          <w:szCs w:val="24"/>
        </w:rPr>
        <w:tab/>
      </w:r>
      <w:r w:rsidRPr="00303A4C">
        <w:rPr>
          <w:rFonts w:ascii="Times New Roman" w:hAnsi="Times New Roman" w:cs="Times New Roman"/>
          <w:b/>
          <w:bCs/>
          <w:sz w:val="24"/>
          <w:szCs w:val="24"/>
          <w:u w:val="single"/>
        </w:rPr>
        <w:t>PAYMENTS AND FINANCIAL MATTERS</w:t>
      </w:r>
    </w:p>
    <w:p w14:paraId="7B973BCE" w14:textId="73DE5A40" w:rsidR="00303A4C" w:rsidRDefault="00303A4C" w:rsidP="00303A4C">
      <w:pPr>
        <w:pStyle w:val="NoSpacing"/>
        <w:rPr>
          <w:rFonts w:ascii="Times New Roman" w:hAnsi="Times New Roman" w:cs="Times New Roman"/>
          <w:b/>
          <w:bCs/>
          <w:sz w:val="24"/>
          <w:szCs w:val="24"/>
          <w:u w:val="single"/>
        </w:rPr>
      </w:pPr>
    </w:p>
    <w:p w14:paraId="34393260" w14:textId="3A67CDAE" w:rsidR="00303A4C" w:rsidRDefault="00303A4C" w:rsidP="00303A4C">
      <w:pPr>
        <w:pStyle w:val="NoSpacing"/>
        <w:rPr>
          <w:rFonts w:ascii="Times New Roman" w:hAnsi="Times New Roman" w:cs="Times New Roman"/>
          <w:sz w:val="24"/>
          <w:szCs w:val="24"/>
        </w:rPr>
      </w:pPr>
      <w:r>
        <w:rPr>
          <w:rFonts w:ascii="Times New Roman" w:hAnsi="Times New Roman" w:cs="Times New Roman"/>
          <w:sz w:val="24"/>
          <w:szCs w:val="24"/>
        </w:rPr>
        <w:tab/>
        <w:t>7.1</w:t>
      </w:r>
      <w:r>
        <w:rPr>
          <w:rFonts w:ascii="Times New Roman" w:hAnsi="Times New Roman" w:cs="Times New Roman"/>
          <w:sz w:val="24"/>
          <w:szCs w:val="24"/>
        </w:rPr>
        <w:tab/>
        <w:t>List of Payments.</w:t>
      </w:r>
    </w:p>
    <w:p w14:paraId="3B4A665A" w14:textId="45E9EE49" w:rsidR="00303A4C" w:rsidRDefault="00303A4C" w:rsidP="00303A4C">
      <w:pPr>
        <w:pStyle w:val="NoSpacing"/>
        <w:rPr>
          <w:rFonts w:ascii="Times New Roman" w:hAnsi="Times New Roman" w:cs="Times New Roman"/>
          <w:sz w:val="24"/>
          <w:szCs w:val="24"/>
        </w:rPr>
      </w:pPr>
      <w:r>
        <w:rPr>
          <w:rFonts w:ascii="Times New Roman" w:hAnsi="Times New Roman" w:cs="Times New Roman"/>
          <w:sz w:val="24"/>
          <w:szCs w:val="24"/>
        </w:rPr>
        <w:tab/>
        <w:t>7.2</w:t>
      </w:r>
      <w:r>
        <w:rPr>
          <w:rFonts w:ascii="Times New Roman" w:hAnsi="Times New Roman" w:cs="Times New Roman"/>
          <w:sz w:val="24"/>
          <w:szCs w:val="24"/>
        </w:rPr>
        <w:tab/>
        <w:t>Bank Account Balances.</w:t>
      </w:r>
    </w:p>
    <w:p w14:paraId="3A6744A1" w14:textId="26C0B3B9" w:rsidR="00B6310F" w:rsidRDefault="00B6310F" w:rsidP="00303A4C">
      <w:pPr>
        <w:pStyle w:val="NoSpacing"/>
        <w:rPr>
          <w:rFonts w:ascii="Times New Roman" w:hAnsi="Times New Roman" w:cs="Times New Roman"/>
          <w:sz w:val="24"/>
          <w:szCs w:val="24"/>
        </w:rPr>
      </w:pPr>
    </w:p>
    <w:p w14:paraId="49BB94E0" w14:textId="638F32DA" w:rsidR="00B6310F" w:rsidRDefault="00B6310F" w:rsidP="00303A4C">
      <w:pPr>
        <w:pStyle w:val="No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B6310F">
        <w:rPr>
          <w:rFonts w:ascii="Times New Roman" w:hAnsi="Times New Roman" w:cs="Times New Roman"/>
          <w:b/>
          <w:bCs/>
          <w:sz w:val="24"/>
          <w:szCs w:val="24"/>
          <w:u w:val="single"/>
        </w:rPr>
        <w:t>NOTICE OF MOTION</w:t>
      </w:r>
    </w:p>
    <w:p w14:paraId="649E3E58" w14:textId="25CAA431" w:rsidR="00303A4C" w:rsidRDefault="00303A4C" w:rsidP="00303A4C">
      <w:pPr>
        <w:pStyle w:val="NoSpacing"/>
        <w:rPr>
          <w:rFonts w:ascii="Times New Roman" w:hAnsi="Times New Roman" w:cs="Times New Roman"/>
          <w:sz w:val="24"/>
          <w:szCs w:val="24"/>
        </w:rPr>
      </w:pPr>
    </w:p>
    <w:p w14:paraId="6A09A6B1" w14:textId="6EA212F2" w:rsidR="00303A4C" w:rsidRDefault="00B6310F" w:rsidP="00303A4C">
      <w:pPr>
        <w:pStyle w:val="NoSpacing"/>
        <w:rPr>
          <w:rFonts w:ascii="Times New Roman" w:hAnsi="Times New Roman" w:cs="Times New Roman"/>
          <w:sz w:val="24"/>
          <w:szCs w:val="24"/>
        </w:rPr>
      </w:pPr>
      <w:r>
        <w:rPr>
          <w:rFonts w:ascii="Times New Roman" w:hAnsi="Times New Roman" w:cs="Times New Roman"/>
          <w:sz w:val="24"/>
          <w:szCs w:val="24"/>
        </w:rPr>
        <w:t>9</w:t>
      </w:r>
      <w:r w:rsidR="00303A4C">
        <w:rPr>
          <w:rFonts w:ascii="Times New Roman" w:hAnsi="Times New Roman" w:cs="Times New Roman"/>
          <w:sz w:val="24"/>
          <w:szCs w:val="24"/>
        </w:rPr>
        <w:t>.</w:t>
      </w:r>
      <w:r w:rsidR="00303A4C">
        <w:rPr>
          <w:rFonts w:ascii="Times New Roman" w:hAnsi="Times New Roman" w:cs="Times New Roman"/>
          <w:sz w:val="24"/>
          <w:szCs w:val="24"/>
        </w:rPr>
        <w:tab/>
      </w:r>
      <w:r w:rsidR="00303A4C" w:rsidRPr="00303A4C">
        <w:rPr>
          <w:rFonts w:ascii="Times New Roman" w:hAnsi="Times New Roman" w:cs="Times New Roman"/>
          <w:b/>
          <w:bCs/>
          <w:sz w:val="24"/>
          <w:szCs w:val="24"/>
          <w:u w:val="single"/>
        </w:rPr>
        <w:t>MEMBER REQUESTS FOR FUTURE REPORTS</w:t>
      </w:r>
    </w:p>
    <w:p w14:paraId="039DB8BA" w14:textId="54C47277" w:rsidR="00303A4C" w:rsidRDefault="00303A4C" w:rsidP="00303A4C">
      <w:pPr>
        <w:pStyle w:val="NoSpacing"/>
        <w:rPr>
          <w:rFonts w:ascii="Times New Roman" w:hAnsi="Times New Roman" w:cs="Times New Roman"/>
          <w:sz w:val="24"/>
          <w:szCs w:val="24"/>
        </w:rPr>
      </w:pPr>
    </w:p>
    <w:p w14:paraId="5DFD0737" w14:textId="0F9B71FA" w:rsidR="00303A4C" w:rsidRDefault="00303A4C" w:rsidP="00303A4C">
      <w:pPr>
        <w:pStyle w:val="NoSpacing"/>
        <w:rPr>
          <w:rFonts w:ascii="Times New Roman" w:hAnsi="Times New Roman" w:cs="Times New Roman"/>
          <w:sz w:val="24"/>
          <w:szCs w:val="24"/>
        </w:rPr>
      </w:pPr>
      <w:r>
        <w:rPr>
          <w:rFonts w:ascii="Times New Roman" w:hAnsi="Times New Roman" w:cs="Times New Roman"/>
          <w:sz w:val="24"/>
          <w:szCs w:val="24"/>
        </w:rPr>
        <w:tab/>
        <w:t xml:space="preserve">This meeting will be held in accordance with the Local Authorities (Coronavirus) </w:t>
      </w:r>
    </w:p>
    <w:p w14:paraId="3DA43A8F" w14:textId="77777777" w:rsidR="00303A4C" w:rsidRDefault="00303A4C" w:rsidP="00303A4C">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(Meetings) (Wales) Regulations 2020.  The Regulations make temporary provision in </w:t>
      </w:r>
    </w:p>
    <w:p w14:paraId="7EC08B19" w14:textId="77777777" w:rsidR="00C163E9" w:rsidRDefault="00303A4C" w:rsidP="00303A4C">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relation to local authority meetings during the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w:t>
      </w:r>
      <w:r w:rsidR="00C927D2">
        <w:rPr>
          <w:rFonts w:ascii="Times New Roman" w:hAnsi="Times New Roman" w:cs="Times New Roman"/>
          <w:sz w:val="24"/>
          <w:szCs w:val="24"/>
        </w:rPr>
        <w:t xml:space="preserve">9 pandemic.  Statutory requirements </w:t>
      </w:r>
    </w:p>
    <w:p w14:paraId="4D7E6667" w14:textId="77777777" w:rsidR="00C163E9" w:rsidRDefault="00C927D2" w:rsidP="00303A4C">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placed on local authorities by existing legislation to admit the public and press in person to </w:t>
      </w:r>
    </w:p>
    <w:p w14:paraId="694101D9" w14:textId="77777777" w:rsidR="00C163E9" w:rsidRDefault="00C927D2" w:rsidP="00303A4C">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certain meetings </w:t>
      </w:r>
      <w:r w:rsidR="00C163E9">
        <w:rPr>
          <w:rFonts w:ascii="Times New Roman" w:hAnsi="Times New Roman" w:cs="Times New Roman"/>
          <w:sz w:val="24"/>
          <w:szCs w:val="24"/>
        </w:rPr>
        <w:t xml:space="preserve">and to provide facilities to inspect certain documents in person at offices of </w:t>
      </w:r>
    </w:p>
    <w:p w14:paraId="6EFD7C90" w14:textId="0D04E6BA" w:rsidR="00530CD9" w:rsidRDefault="00C163E9" w:rsidP="00303A4C">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authority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rela</w:t>
      </w:r>
      <w:r w:rsidR="00AD7FC6">
        <w:rPr>
          <w:rFonts w:ascii="Times New Roman" w:hAnsi="Times New Roman" w:cs="Times New Roman"/>
          <w:sz w:val="24"/>
          <w:szCs w:val="24"/>
        </w:rPr>
        <w:t>x</w:t>
      </w:r>
      <w:r>
        <w:rPr>
          <w:rFonts w:ascii="Times New Roman" w:hAnsi="Times New Roman" w:cs="Times New Roman"/>
          <w:sz w:val="24"/>
          <w:szCs w:val="24"/>
        </w:rPr>
        <w:t>ed for the duration of the Regulations</w:t>
      </w:r>
      <w:r w:rsidR="00214B3E">
        <w:rPr>
          <w:rFonts w:ascii="Times New Roman" w:hAnsi="Times New Roman" w:cs="Times New Roman"/>
          <w:sz w:val="24"/>
          <w:szCs w:val="24"/>
        </w:rPr>
        <w:t>.</w:t>
      </w:r>
    </w:p>
    <w:p w14:paraId="4686F6EE" w14:textId="42BBE7EB" w:rsidR="00214B3E" w:rsidRDefault="00214B3E" w:rsidP="00303A4C">
      <w:pPr>
        <w:pStyle w:val="NoSpacing"/>
        <w:ind w:firstLine="720"/>
        <w:rPr>
          <w:rFonts w:ascii="Times New Roman" w:hAnsi="Times New Roman" w:cs="Times New Roman"/>
          <w:sz w:val="24"/>
          <w:szCs w:val="24"/>
        </w:rPr>
      </w:pPr>
    </w:p>
    <w:p w14:paraId="328E55C9" w14:textId="77777777" w:rsidR="00214B3E" w:rsidRDefault="00214B3E" w:rsidP="00214B3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All documentation about and relating to this and any other Town Council Meeting </w:t>
      </w:r>
    </w:p>
    <w:p w14:paraId="208E3047" w14:textId="770C93F9" w:rsidR="00BE36A7" w:rsidRDefault="00214B3E" w:rsidP="00214B3E">
      <w:pPr>
        <w:pStyle w:val="NoSpacing"/>
        <w:ind w:firstLine="720"/>
        <w:rPr>
          <w:rFonts w:ascii="Times New Roman" w:hAnsi="Times New Roman" w:cs="Times New Roman"/>
          <w:sz w:val="24"/>
          <w:szCs w:val="24"/>
        </w:rPr>
      </w:pPr>
      <w:r>
        <w:rPr>
          <w:rFonts w:ascii="Times New Roman" w:hAnsi="Times New Roman" w:cs="Times New Roman"/>
          <w:sz w:val="24"/>
          <w:szCs w:val="24"/>
        </w:rPr>
        <w:t>undertaken by remote access will be made available on the Town Council Website</w:t>
      </w:r>
    </w:p>
    <w:p w14:paraId="3895AB12" w14:textId="76097C69" w:rsidR="00214B3E" w:rsidRDefault="00214B3E" w:rsidP="00214B3E">
      <w:pPr>
        <w:pStyle w:val="NoSpacing"/>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4F6C3C6" w14:textId="50EDB236" w:rsidR="00214B3E" w:rsidRDefault="00154C26" w:rsidP="00214B3E">
      <w:pPr>
        <w:pStyle w:val="NoSpacing"/>
        <w:ind w:firstLine="720"/>
        <w:rPr>
          <w:rFonts w:ascii="Times New Roman" w:hAnsi="Times New Roman" w:cs="Times New Roman"/>
          <w:sz w:val="24"/>
          <w:szCs w:val="24"/>
        </w:rPr>
      </w:pPr>
      <w:hyperlink r:id="rId9" w:history="1">
        <w:r w:rsidR="00277FB1" w:rsidRPr="00236848">
          <w:rPr>
            <w:rStyle w:val="Hyperlink"/>
            <w:rFonts w:ascii="Times New Roman" w:hAnsi="Times New Roman" w:cs="Times New Roman"/>
            <w:sz w:val="24"/>
            <w:szCs w:val="24"/>
          </w:rPr>
          <w:t>www.caerphillytowncouncil.co.uk</w:t>
        </w:r>
      </w:hyperlink>
    </w:p>
    <w:p w14:paraId="6547A5B8" w14:textId="4CC457D5" w:rsidR="00277FB1" w:rsidRDefault="00277FB1" w:rsidP="00214B3E">
      <w:pPr>
        <w:pStyle w:val="NoSpacing"/>
        <w:ind w:firstLine="720"/>
        <w:rPr>
          <w:rFonts w:ascii="Times New Roman" w:hAnsi="Times New Roman" w:cs="Times New Roman"/>
          <w:sz w:val="24"/>
          <w:szCs w:val="24"/>
        </w:rPr>
      </w:pPr>
    </w:p>
    <w:p w14:paraId="236A6C82" w14:textId="44D180CE" w:rsidR="00277FB1" w:rsidRDefault="00277FB1" w:rsidP="00214B3E">
      <w:pPr>
        <w:pStyle w:val="NoSpacing"/>
        <w:ind w:firstLine="720"/>
        <w:rPr>
          <w:rFonts w:ascii="Times New Roman" w:hAnsi="Times New Roman" w:cs="Times New Roman"/>
          <w:sz w:val="24"/>
          <w:szCs w:val="24"/>
        </w:rPr>
      </w:pPr>
    </w:p>
    <w:p w14:paraId="344746EA" w14:textId="2D783DF3" w:rsidR="00277FB1" w:rsidRDefault="00277FB1" w:rsidP="00214B3E">
      <w:pPr>
        <w:pStyle w:val="NoSpacing"/>
        <w:ind w:firstLine="720"/>
        <w:rPr>
          <w:rFonts w:ascii="Times New Roman" w:hAnsi="Times New Roman" w:cs="Times New Roman"/>
          <w:sz w:val="24"/>
          <w:szCs w:val="24"/>
        </w:rPr>
      </w:pPr>
    </w:p>
    <w:p w14:paraId="78ED5CEE" w14:textId="19344A7F" w:rsidR="00277FB1" w:rsidRPr="005A2C42" w:rsidRDefault="00277FB1" w:rsidP="00214B3E">
      <w:pPr>
        <w:pStyle w:val="NoSpacing"/>
        <w:ind w:firstLine="720"/>
        <w:rPr>
          <w:rFonts w:ascii="Times New Roman" w:hAnsi="Times New Roman" w:cs="Times New Roman"/>
          <w:sz w:val="24"/>
          <w:szCs w:val="24"/>
        </w:rPr>
      </w:pPr>
    </w:p>
    <w:p w14:paraId="2CAF9079" w14:textId="77777777" w:rsidR="005A2C42" w:rsidRDefault="005A2C42" w:rsidP="005A2C42">
      <w:pPr>
        <w:pStyle w:val="NoSpacing"/>
      </w:pPr>
    </w:p>
    <w:p w14:paraId="4F64150A" w14:textId="77777777" w:rsidR="005A2C42" w:rsidRDefault="005A2C42" w:rsidP="005A2C42">
      <w:pPr>
        <w:rPr>
          <w:rFonts w:ascii="Times New Roman" w:eastAsia="Times New Roman" w:hAnsi="Times New Roman" w:cs="Times New Roman"/>
          <w:sz w:val="24"/>
        </w:rPr>
      </w:pPr>
    </w:p>
    <w:p w14:paraId="16A8FB41" w14:textId="7ACCC1C3" w:rsidR="005A2C42" w:rsidRDefault="005A2C42" w:rsidP="005A2C42"/>
    <w:p w14:paraId="5B887012" w14:textId="6EECF6A8" w:rsidR="005A2C42" w:rsidRDefault="005A2C42" w:rsidP="005A2C42">
      <w:pPr>
        <w:rPr>
          <w:rFonts w:ascii="Times New Roman" w:eastAsia="Times New Roman" w:hAnsi="Times New Roman" w:cs="Times New Roman"/>
          <w:sz w:val="24"/>
        </w:rPr>
      </w:pPr>
    </w:p>
    <w:p w14:paraId="13BF7E46" w14:textId="345C04FE" w:rsidR="00E56B27" w:rsidRDefault="00E56B27" w:rsidP="005A2C42">
      <w:pPr>
        <w:rPr>
          <w:rFonts w:ascii="Times New Roman" w:eastAsia="Times New Roman" w:hAnsi="Times New Roman" w:cs="Times New Roman"/>
          <w:sz w:val="24"/>
        </w:rPr>
      </w:pPr>
    </w:p>
    <w:p w14:paraId="49385BA4" w14:textId="1220747A" w:rsidR="00E56B27" w:rsidRDefault="00E56B27" w:rsidP="005A2C42">
      <w:pPr>
        <w:rPr>
          <w:rFonts w:ascii="Times New Roman" w:eastAsia="Times New Roman" w:hAnsi="Times New Roman" w:cs="Times New Roman"/>
          <w:sz w:val="24"/>
        </w:rPr>
      </w:pPr>
    </w:p>
    <w:p w14:paraId="02213441" w14:textId="4EDE637A" w:rsidR="00E56B27" w:rsidRDefault="00E56B27" w:rsidP="005A2C42">
      <w:pPr>
        <w:rPr>
          <w:rFonts w:ascii="Times New Roman" w:eastAsia="Times New Roman" w:hAnsi="Times New Roman" w:cs="Times New Roman"/>
          <w:sz w:val="24"/>
        </w:rPr>
      </w:pPr>
    </w:p>
    <w:p w14:paraId="449B0C33" w14:textId="0B2FD8F2" w:rsidR="00E56B27" w:rsidRDefault="00E56B27" w:rsidP="005A2C42">
      <w:pPr>
        <w:rPr>
          <w:rFonts w:ascii="Times New Roman" w:eastAsia="Times New Roman" w:hAnsi="Times New Roman" w:cs="Times New Roman"/>
          <w:sz w:val="24"/>
        </w:rPr>
      </w:pPr>
    </w:p>
    <w:p w14:paraId="45A27C47" w14:textId="05868AC3" w:rsidR="00E56B27" w:rsidRDefault="00E56B27" w:rsidP="005A2C42">
      <w:pPr>
        <w:rPr>
          <w:rFonts w:ascii="Times New Roman" w:eastAsia="Times New Roman" w:hAnsi="Times New Roman" w:cs="Times New Roman"/>
          <w:sz w:val="24"/>
        </w:rPr>
      </w:pPr>
    </w:p>
    <w:p w14:paraId="1585FB96" w14:textId="50116B6E" w:rsidR="00E56B27" w:rsidRDefault="00E56B27" w:rsidP="005A2C42">
      <w:pPr>
        <w:rPr>
          <w:rFonts w:ascii="Times New Roman" w:eastAsia="Times New Roman" w:hAnsi="Times New Roman" w:cs="Times New Roman"/>
          <w:sz w:val="24"/>
        </w:rPr>
      </w:pPr>
    </w:p>
    <w:p w14:paraId="47532ECE" w14:textId="5D37787D" w:rsidR="00E56B27" w:rsidRDefault="00E56B27" w:rsidP="005A2C42">
      <w:pPr>
        <w:rPr>
          <w:rFonts w:ascii="Times New Roman" w:eastAsia="Times New Roman" w:hAnsi="Times New Roman" w:cs="Times New Roman"/>
          <w:sz w:val="24"/>
        </w:rPr>
      </w:pPr>
    </w:p>
    <w:p w14:paraId="34164394" w14:textId="552B5B62" w:rsidR="00E56B27" w:rsidRDefault="00E56B27" w:rsidP="005A2C42">
      <w:pPr>
        <w:rPr>
          <w:rFonts w:ascii="Times New Roman" w:eastAsia="Times New Roman" w:hAnsi="Times New Roman" w:cs="Times New Roman"/>
          <w:sz w:val="24"/>
        </w:rPr>
      </w:pPr>
    </w:p>
    <w:p w14:paraId="7B5D978A" w14:textId="508B7A46" w:rsidR="00E56B27" w:rsidRDefault="00E56B27" w:rsidP="005A2C42">
      <w:pPr>
        <w:rPr>
          <w:rFonts w:ascii="Times New Roman" w:eastAsia="Times New Roman" w:hAnsi="Times New Roman" w:cs="Times New Roman"/>
          <w:sz w:val="24"/>
        </w:rPr>
      </w:pPr>
    </w:p>
    <w:p w14:paraId="11DEB410" w14:textId="27AE7B1E" w:rsidR="00E56B27" w:rsidRDefault="00E56B27" w:rsidP="005A2C42">
      <w:pPr>
        <w:rPr>
          <w:rFonts w:ascii="Times New Roman" w:eastAsia="Times New Roman" w:hAnsi="Times New Roman" w:cs="Times New Roman"/>
          <w:sz w:val="24"/>
        </w:rPr>
      </w:pPr>
    </w:p>
    <w:p w14:paraId="6BB5F54E" w14:textId="3E908F26" w:rsidR="00E56B27" w:rsidRDefault="00E56B27" w:rsidP="005A2C42">
      <w:pPr>
        <w:rPr>
          <w:rFonts w:ascii="Times New Roman" w:eastAsia="Times New Roman" w:hAnsi="Times New Roman" w:cs="Times New Roman"/>
          <w:sz w:val="24"/>
        </w:rPr>
      </w:pPr>
    </w:p>
    <w:p w14:paraId="4405ADC0" w14:textId="77777777" w:rsidR="00D91C43" w:rsidRDefault="00D91C43" w:rsidP="00E56B27">
      <w:pPr>
        <w:rPr>
          <w:rFonts w:ascii="Arial" w:hAnsi="Arial" w:cs="Arial"/>
          <w:b/>
          <w:bCs/>
          <w:sz w:val="24"/>
          <w:szCs w:val="24"/>
        </w:rPr>
      </w:pPr>
    </w:p>
    <w:p w14:paraId="54CD5639" w14:textId="77777777" w:rsidR="00D91C43" w:rsidRDefault="00D91C43" w:rsidP="00E56B27">
      <w:pPr>
        <w:rPr>
          <w:rFonts w:ascii="Arial" w:hAnsi="Arial" w:cs="Arial"/>
          <w:b/>
          <w:bCs/>
          <w:sz w:val="24"/>
          <w:szCs w:val="24"/>
        </w:rPr>
      </w:pPr>
    </w:p>
    <w:p w14:paraId="6A0046F3" w14:textId="77777777" w:rsidR="00D2403E" w:rsidRDefault="00D2403E" w:rsidP="00E56B27">
      <w:pPr>
        <w:rPr>
          <w:rFonts w:ascii="Arial" w:hAnsi="Arial" w:cs="Arial"/>
          <w:b/>
          <w:bCs/>
          <w:sz w:val="24"/>
          <w:szCs w:val="24"/>
          <w:u w:val="single"/>
        </w:rPr>
      </w:pPr>
    </w:p>
    <w:p w14:paraId="2DD10F16" w14:textId="77777777" w:rsidR="00D2403E" w:rsidRDefault="00D2403E" w:rsidP="00D2403E">
      <w:pPr>
        <w:pStyle w:val="NoSpacing"/>
        <w:jc w:val="center"/>
        <w:rPr>
          <w:rFonts w:ascii="Times New Roman" w:hAnsi="Times New Roman" w:cs="Times New Roman"/>
          <w:b/>
          <w:bCs/>
          <w:sz w:val="24"/>
          <w:szCs w:val="24"/>
          <w:u w:val="single"/>
        </w:rPr>
      </w:pPr>
      <w:r w:rsidRPr="00D2403E">
        <w:rPr>
          <w:rFonts w:ascii="Times New Roman" w:hAnsi="Times New Roman" w:cs="Times New Roman"/>
          <w:b/>
          <w:bCs/>
          <w:sz w:val="24"/>
          <w:szCs w:val="24"/>
          <w:u w:val="single"/>
        </w:rPr>
        <w:t xml:space="preserve">MINUTES OF THE ORDINARY MEETING OF CAERPHILLY TOWN </w:t>
      </w:r>
    </w:p>
    <w:p w14:paraId="147AF4F2" w14:textId="483C9143" w:rsidR="00D2403E" w:rsidRDefault="00D2403E" w:rsidP="00D2403E">
      <w:pPr>
        <w:pStyle w:val="NoSpacing"/>
        <w:jc w:val="center"/>
        <w:rPr>
          <w:rFonts w:ascii="Times New Roman" w:hAnsi="Times New Roman" w:cs="Times New Roman"/>
          <w:b/>
          <w:bCs/>
          <w:sz w:val="24"/>
          <w:szCs w:val="24"/>
          <w:u w:val="single"/>
        </w:rPr>
      </w:pPr>
      <w:r w:rsidRPr="00D2403E">
        <w:rPr>
          <w:rFonts w:ascii="Times New Roman" w:hAnsi="Times New Roman" w:cs="Times New Roman"/>
          <w:b/>
          <w:bCs/>
          <w:sz w:val="24"/>
          <w:szCs w:val="24"/>
          <w:u w:val="single"/>
        </w:rPr>
        <w:t xml:space="preserve">COUNCIL HELD AT THE TWYN COMMUNITY CENTRE </w:t>
      </w:r>
    </w:p>
    <w:p w14:paraId="0AE89C68" w14:textId="1851C839" w:rsidR="00E56B27" w:rsidRPr="00D2403E" w:rsidRDefault="00D2403E" w:rsidP="00D2403E">
      <w:pPr>
        <w:pStyle w:val="NoSpacing"/>
        <w:jc w:val="center"/>
        <w:rPr>
          <w:rFonts w:ascii="Times New Roman" w:eastAsiaTheme="minorHAnsi" w:hAnsi="Times New Roman" w:cs="Times New Roman"/>
          <w:b/>
          <w:bCs/>
          <w:color w:val="auto"/>
          <w:sz w:val="24"/>
          <w:szCs w:val="24"/>
          <w:u w:val="single"/>
          <w:lang w:eastAsia="en-US"/>
        </w:rPr>
      </w:pPr>
      <w:r w:rsidRPr="00D2403E">
        <w:rPr>
          <w:rFonts w:ascii="Times New Roman" w:hAnsi="Times New Roman" w:cs="Times New Roman"/>
          <w:b/>
          <w:bCs/>
          <w:sz w:val="24"/>
          <w:szCs w:val="24"/>
          <w:u w:val="single"/>
        </w:rPr>
        <w:t>ON MONDAY 16</w:t>
      </w:r>
      <w:r w:rsidRPr="00D2403E">
        <w:rPr>
          <w:rFonts w:ascii="Times New Roman" w:hAnsi="Times New Roman" w:cs="Times New Roman"/>
          <w:b/>
          <w:bCs/>
          <w:sz w:val="24"/>
          <w:szCs w:val="24"/>
          <w:u w:val="single"/>
          <w:vertAlign w:val="superscript"/>
        </w:rPr>
        <w:t>TH</w:t>
      </w:r>
      <w:r w:rsidRPr="00D2403E">
        <w:rPr>
          <w:rFonts w:ascii="Times New Roman" w:hAnsi="Times New Roman" w:cs="Times New Roman"/>
          <w:b/>
          <w:bCs/>
          <w:sz w:val="24"/>
          <w:szCs w:val="24"/>
          <w:u w:val="single"/>
        </w:rPr>
        <w:t xml:space="preserve"> MARCH 2020</w:t>
      </w:r>
    </w:p>
    <w:p w14:paraId="53867ADE" w14:textId="77777777" w:rsidR="00D2403E" w:rsidRPr="00D2403E" w:rsidRDefault="00D2403E" w:rsidP="00E56B27">
      <w:pPr>
        <w:rPr>
          <w:rFonts w:ascii="Times New Roman" w:hAnsi="Times New Roman" w:cs="Times New Roman"/>
          <w:b/>
          <w:bCs/>
          <w:sz w:val="24"/>
          <w:szCs w:val="24"/>
        </w:rPr>
      </w:pPr>
    </w:p>
    <w:p w14:paraId="18C4ECA5" w14:textId="78D6624F" w:rsidR="00E56B27" w:rsidRPr="00D2403E" w:rsidRDefault="00E56B27" w:rsidP="00885A83">
      <w:pPr>
        <w:ind w:firstLine="720"/>
        <w:rPr>
          <w:rFonts w:ascii="Times New Roman" w:hAnsi="Times New Roman" w:cs="Times New Roman"/>
          <w:b/>
          <w:bCs/>
          <w:sz w:val="24"/>
          <w:szCs w:val="24"/>
        </w:rPr>
      </w:pPr>
      <w:r w:rsidRPr="00D2403E">
        <w:rPr>
          <w:rFonts w:ascii="Times New Roman" w:hAnsi="Times New Roman" w:cs="Times New Roman"/>
          <w:b/>
          <w:bCs/>
          <w:sz w:val="24"/>
          <w:szCs w:val="24"/>
        </w:rPr>
        <w:t>Present:</w:t>
      </w:r>
    </w:p>
    <w:p w14:paraId="55B72585" w14:textId="77777777" w:rsidR="00E56B27" w:rsidRPr="00D2403E" w:rsidRDefault="00E56B27" w:rsidP="00885A83">
      <w:pPr>
        <w:ind w:firstLine="720"/>
        <w:rPr>
          <w:rFonts w:ascii="Times New Roman" w:hAnsi="Times New Roman" w:cs="Times New Roman"/>
          <w:sz w:val="24"/>
          <w:szCs w:val="24"/>
        </w:rPr>
      </w:pPr>
      <w:r w:rsidRPr="00D2403E">
        <w:rPr>
          <w:rFonts w:ascii="Times New Roman" w:hAnsi="Times New Roman" w:cs="Times New Roman"/>
          <w:sz w:val="24"/>
          <w:szCs w:val="24"/>
        </w:rPr>
        <w:t xml:space="preserve">Councillors S Kent, J Hibbert, J Grenfell, M </w:t>
      </w:r>
      <w:proofErr w:type="spellStart"/>
      <w:r w:rsidRPr="00D2403E">
        <w:rPr>
          <w:rFonts w:ascii="Times New Roman" w:hAnsi="Times New Roman" w:cs="Times New Roman"/>
          <w:sz w:val="24"/>
          <w:szCs w:val="24"/>
        </w:rPr>
        <w:t>Prew</w:t>
      </w:r>
      <w:proofErr w:type="spellEnd"/>
      <w:r w:rsidRPr="00D2403E">
        <w:rPr>
          <w:rFonts w:ascii="Times New Roman" w:hAnsi="Times New Roman" w:cs="Times New Roman"/>
          <w:sz w:val="24"/>
          <w:szCs w:val="24"/>
        </w:rPr>
        <w:t xml:space="preserve">, H Jackson, J </w:t>
      </w:r>
      <w:proofErr w:type="spellStart"/>
      <w:r w:rsidRPr="00D2403E">
        <w:rPr>
          <w:rFonts w:ascii="Times New Roman" w:hAnsi="Times New Roman" w:cs="Times New Roman"/>
          <w:sz w:val="24"/>
          <w:szCs w:val="24"/>
        </w:rPr>
        <w:t>Fussell</w:t>
      </w:r>
      <w:proofErr w:type="spellEnd"/>
      <w:r w:rsidRPr="00D2403E">
        <w:rPr>
          <w:rFonts w:ascii="Times New Roman" w:hAnsi="Times New Roman" w:cs="Times New Roman"/>
          <w:sz w:val="24"/>
          <w:szCs w:val="24"/>
        </w:rPr>
        <w:t>, J Pritchard, R Bidgood</w:t>
      </w:r>
    </w:p>
    <w:p w14:paraId="6E274644" w14:textId="77777777" w:rsidR="00E56B27" w:rsidRPr="00D2403E" w:rsidRDefault="00E56B27" w:rsidP="00885A83">
      <w:pPr>
        <w:ind w:firstLine="720"/>
        <w:rPr>
          <w:rFonts w:ascii="Times New Roman" w:hAnsi="Times New Roman" w:cs="Times New Roman"/>
          <w:b/>
          <w:bCs/>
          <w:sz w:val="24"/>
          <w:szCs w:val="24"/>
        </w:rPr>
      </w:pPr>
      <w:r w:rsidRPr="00D2403E">
        <w:rPr>
          <w:rFonts w:ascii="Times New Roman" w:hAnsi="Times New Roman" w:cs="Times New Roman"/>
          <w:b/>
          <w:bCs/>
          <w:sz w:val="24"/>
          <w:szCs w:val="24"/>
        </w:rPr>
        <w:t>Apologies:</w:t>
      </w:r>
    </w:p>
    <w:p w14:paraId="73BF8E91" w14:textId="77777777" w:rsidR="00E56B27" w:rsidRPr="00D2403E" w:rsidRDefault="00E56B27" w:rsidP="00885A83">
      <w:pPr>
        <w:ind w:firstLine="720"/>
        <w:rPr>
          <w:rFonts w:ascii="Times New Roman" w:hAnsi="Times New Roman" w:cs="Times New Roman"/>
          <w:sz w:val="24"/>
          <w:szCs w:val="24"/>
        </w:rPr>
      </w:pPr>
      <w:r w:rsidRPr="00D2403E">
        <w:rPr>
          <w:rFonts w:ascii="Times New Roman" w:hAnsi="Times New Roman" w:cs="Times New Roman"/>
          <w:sz w:val="24"/>
          <w:szCs w:val="24"/>
        </w:rPr>
        <w:t xml:space="preserve">Councillors P J Bevan, C </w:t>
      </w:r>
      <w:proofErr w:type="spellStart"/>
      <w:r w:rsidRPr="00D2403E">
        <w:rPr>
          <w:rFonts w:ascii="Times New Roman" w:hAnsi="Times New Roman" w:cs="Times New Roman"/>
          <w:sz w:val="24"/>
          <w:szCs w:val="24"/>
        </w:rPr>
        <w:t>Elsbury</w:t>
      </w:r>
      <w:proofErr w:type="spellEnd"/>
      <w:r w:rsidRPr="00D2403E">
        <w:rPr>
          <w:rFonts w:ascii="Times New Roman" w:hAnsi="Times New Roman" w:cs="Times New Roman"/>
          <w:sz w:val="24"/>
          <w:szCs w:val="24"/>
        </w:rPr>
        <w:t>, S Hodder, S Morgan</w:t>
      </w:r>
    </w:p>
    <w:p w14:paraId="16CD5839" w14:textId="77777777" w:rsidR="00E56B27" w:rsidRPr="00D2403E" w:rsidRDefault="00E56B27" w:rsidP="00885A83">
      <w:pPr>
        <w:ind w:firstLine="720"/>
        <w:rPr>
          <w:rFonts w:ascii="Times New Roman" w:hAnsi="Times New Roman" w:cs="Times New Roman"/>
          <w:b/>
          <w:bCs/>
          <w:sz w:val="24"/>
          <w:szCs w:val="24"/>
        </w:rPr>
      </w:pPr>
      <w:r w:rsidRPr="00D2403E">
        <w:rPr>
          <w:rFonts w:ascii="Times New Roman" w:hAnsi="Times New Roman" w:cs="Times New Roman"/>
          <w:b/>
          <w:bCs/>
          <w:sz w:val="24"/>
          <w:szCs w:val="24"/>
        </w:rPr>
        <w:t>In Attendance</w:t>
      </w:r>
    </w:p>
    <w:p w14:paraId="5EBE4CCF" w14:textId="77777777" w:rsidR="00E56B27" w:rsidRPr="00D2403E" w:rsidRDefault="00E56B27" w:rsidP="00885A83">
      <w:pPr>
        <w:ind w:firstLine="720"/>
        <w:rPr>
          <w:rFonts w:ascii="Times New Roman" w:hAnsi="Times New Roman" w:cs="Times New Roman"/>
          <w:sz w:val="24"/>
          <w:szCs w:val="24"/>
        </w:rPr>
      </w:pPr>
      <w:proofErr w:type="spellStart"/>
      <w:r w:rsidRPr="00D2403E">
        <w:rPr>
          <w:rFonts w:ascii="Times New Roman" w:hAnsi="Times New Roman" w:cs="Times New Roman"/>
          <w:sz w:val="24"/>
          <w:szCs w:val="24"/>
        </w:rPr>
        <w:t>Iwan</w:t>
      </w:r>
      <w:proofErr w:type="spellEnd"/>
      <w:r w:rsidRPr="00D2403E">
        <w:rPr>
          <w:rFonts w:ascii="Times New Roman" w:hAnsi="Times New Roman" w:cs="Times New Roman"/>
          <w:sz w:val="24"/>
          <w:szCs w:val="24"/>
        </w:rPr>
        <w:t xml:space="preserve"> Adams, Gwent Police</w:t>
      </w:r>
    </w:p>
    <w:p w14:paraId="459593B1" w14:textId="77777777" w:rsidR="00E56B27" w:rsidRPr="00D2403E" w:rsidRDefault="00E56B27" w:rsidP="00885A83">
      <w:pPr>
        <w:ind w:firstLine="720"/>
        <w:rPr>
          <w:rFonts w:ascii="Times New Roman" w:hAnsi="Times New Roman" w:cs="Times New Roman"/>
          <w:sz w:val="24"/>
          <w:szCs w:val="24"/>
        </w:rPr>
      </w:pPr>
      <w:r w:rsidRPr="00D2403E">
        <w:rPr>
          <w:rFonts w:ascii="Times New Roman" w:hAnsi="Times New Roman" w:cs="Times New Roman"/>
          <w:sz w:val="24"/>
          <w:szCs w:val="24"/>
        </w:rPr>
        <w:t>P G Davy, Town Clerk</w:t>
      </w:r>
    </w:p>
    <w:p w14:paraId="164FB5C2" w14:textId="25A11E3C" w:rsidR="00E56B27" w:rsidRPr="00885A83" w:rsidRDefault="00E56B27" w:rsidP="00885A83">
      <w:pPr>
        <w:ind w:left="720" w:hanging="720"/>
        <w:rPr>
          <w:rFonts w:ascii="Times New Roman" w:hAnsi="Times New Roman" w:cs="Times New Roman"/>
          <w:b/>
          <w:bCs/>
          <w:sz w:val="24"/>
          <w:szCs w:val="24"/>
          <w:u w:val="single"/>
        </w:rPr>
      </w:pPr>
      <w:r w:rsidRPr="00D2403E">
        <w:rPr>
          <w:rFonts w:ascii="Times New Roman" w:hAnsi="Times New Roman" w:cs="Times New Roman"/>
          <w:b/>
          <w:bCs/>
          <w:sz w:val="24"/>
          <w:szCs w:val="24"/>
        </w:rPr>
        <w:t xml:space="preserve">98 </w:t>
      </w:r>
      <w:r w:rsidR="00885A83">
        <w:rPr>
          <w:rFonts w:ascii="Times New Roman" w:hAnsi="Times New Roman" w:cs="Times New Roman"/>
          <w:b/>
          <w:bCs/>
          <w:sz w:val="24"/>
          <w:szCs w:val="24"/>
        </w:rPr>
        <w:tab/>
      </w:r>
      <w:r w:rsidR="00885A83" w:rsidRPr="00885A83">
        <w:rPr>
          <w:rFonts w:ascii="Times New Roman" w:hAnsi="Times New Roman" w:cs="Times New Roman"/>
          <w:b/>
          <w:bCs/>
          <w:sz w:val="24"/>
          <w:szCs w:val="24"/>
          <w:u w:val="single"/>
        </w:rPr>
        <w:t>MINUTES OF THE ORDINARY TOWN COUNCIL MEETING HELD ON 17</w:t>
      </w:r>
      <w:r w:rsidR="00885A83" w:rsidRPr="00885A83">
        <w:rPr>
          <w:rFonts w:ascii="Times New Roman" w:hAnsi="Times New Roman" w:cs="Times New Roman"/>
          <w:b/>
          <w:bCs/>
          <w:sz w:val="24"/>
          <w:szCs w:val="24"/>
          <w:u w:val="single"/>
          <w:vertAlign w:val="superscript"/>
        </w:rPr>
        <w:t>TH</w:t>
      </w:r>
      <w:r w:rsidR="00885A83" w:rsidRPr="00885A83">
        <w:rPr>
          <w:rFonts w:ascii="Times New Roman" w:hAnsi="Times New Roman" w:cs="Times New Roman"/>
          <w:b/>
          <w:bCs/>
          <w:sz w:val="24"/>
          <w:szCs w:val="24"/>
          <w:u w:val="single"/>
        </w:rPr>
        <w:t xml:space="preserve"> FEBRUARY 2020</w:t>
      </w:r>
    </w:p>
    <w:p w14:paraId="0AFC9FC2" w14:textId="77777777" w:rsidR="00E56B27" w:rsidRPr="00D2403E" w:rsidRDefault="00E56B27" w:rsidP="00885A83">
      <w:pPr>
        <w:ind w:left="720"/>
        <w:rPr>
          <w:rFonts w:ascii="Times New Roman" w:hAnsi="Times New Roman" w:cs="Times New Roman"/>
          <w:sz w:val="24"/>
          <w:szCs w:val="24"/>
        </w:rPr>
      </w:pPr>
      <w:r w:rsidRPr="00D2403E">
        <w:rPr>
          <w:rFonts w:ascii="Times New Roman" w:hAnsi="Times New Roman" w:cs="Times New Roman"/>
          <w:sz w:val="24"/>
          <w:szCs w:val="24"/>
        </w:rPr>
        <w:t>Minutes of the Ordinary Town Council Meeting held on 17</w:t>
      </w:r>
      <w:r w:rsidRPr="00D2403E">
        <w:rPr>
          <w:rFonts w:ascii="Times New Roman" w:hAnsi="Times New Roman" w:cs="Times New Roman"/>
          <w:sz w:val="24"/>
          <w:szCs w:val="24"/>
          <w:vertAlign w:val="superscript"/>
        </w:rPr>
        <w:t>th</w:t>
      </w:r>
      <w:r w:rsidRPr="00D2403E">
        <w:rPr>
          <w:rFonts w:ascii="Times New Roman" w:hAnsi="Times New Roman" w:cs="Times New Roman"/>
          <w:sz w:val="24"/>
          <w:szCs w:val="24"/>
        </w:rPr>
        <w:t xml:space="preserve"> February 2020 were received, confirmed and signed.</w:t>
      </w:r>
    </w:p>
    <w:p w14:paraId="18898582" w14:textId="388E7875" w:rsidR="00E56B27" w:rsidRPr="00885A83" w:rsidRDefault="00E56B27" w:rsidP="00E56B27">
      <w:pPr>
        <w:rPr>
          <w:rFonts w:ascii="Times New Roman" w:hAnsi="Times New Roman" w:cs="Times New Roman"/>
          <w:b/>
          <w:bCs/>
          <w:sz w:val="24"/>
          <w:szCs w:val="24"/>
          <w:u w:val="single"/>
        </w:rPr>
      </w:pPr>
      <w:r w:rsidRPr="00D2403E">
        <w:rPr>
          <w:rFonts w:ascii="Times New Roman" w:hAnsi="Times New Roman" w:cs="Times New Roman"/>
          <w:b/>
          <w:bCs/>
          <w:sz w:val="24"/>
          <w:szCs w:val="24"/>
        </w:rPr>
        <w:t>99</w:t>
      </w:r>
      <w:r w:rsidR="00885A83">
        <w:rPr>
          <w:rFonts w:ascii="Times New Roman" w:hAnsi="Times New Roman" w:cs="Times New Roman"/>
          <w:b/>
          <w:bCs/>
          <w:sz w:val="24"/>
          <w:szCs w:val="24"/>
        </w:rPr>
        <w:tab/>
      </w:r>
      <w:r w:rsidRPr="00D2403E">
        <w:rPr>
          <w:rFonts w:ascii="Times New Roman" w:hAnsi="Times New Roman" w:cs="Times New Roman"/>
          <w:b/>
          <w:bCs/>
          <w:sz w:val="24"/>
          <w:szCs w:val="24"/>
        </w:rPr>
        <w:t xml:space="preserve"> </w:t>
      </w:r>
      <w:r w:rsidR="00885A83" w:rsidRPr="00885A83">
        <w:rPr>
          <w:rFonts w:ascii="Times New Roman" w:hAnsi="Times New Roman" w:cs="Times New Roman"/>
          <w:b/>
          <w:bCs/>
          <w:sz w:val="24"/>
          <w:szCs w:val="24"/>
          <w:u w:val="single"/>
        </w:rPr>
        <w:t>MATTERS ARISING</w:t>
      </w:r>
    </w:p>
    <w:p w14:paraId="6ED39042" w14:textId="77777777" w:rsidR="00E56B27" w:rsidRPr="00D2403E" w:rsidRDefault="00E56B27" w:rsidP="00885A83">
      <w:pPr>
        <w:ind w:left="720"/>
        <w:rPr>
          <w:rFonts w:ascii="Times New Roman" w:hAnsi="Times New Roman" w:cs="Times New Roman"/>
          <w:sz w:val="24"/>
          <w:szCs w:val="24"/>
        </w:rPr>
      </w:pPr>
      <w:r w:rsidRPr="00D2403E">
        <w:rPr>
          <w:rFonts w:ascii="Times New Roman" w:hAnsi="Times New Roman" w:cs="Times New Roman"/>
          <w:sz w:val="24"/>
          <w:szCs w:val="24"/>
        </w:rPr>
        <w:t>Minute 89 – due to the coronavirus epidemic the Mayor’s Presentation Evening on 26</w:t>
      </w:r>
      <w:r w:rsidRPr="00D2403E">
        <w:rPr>
          <w:rFonts w:ascii="Times New Roman" w:hAnsi="Times New Roman" w:cs="Times New Roman"/>
          <w:sz w:val="24"/>
          <w:szCs w:val="24"/>
          <w:vertAlign w:val="superscript"/>
        </w:rPr>
        <w:t>th</w:t>
      </w:r>
      <w:r w:rsidRPr="00D2403E">
        <w:rPr>
          <w:rFonts w:ascii="Times New Roman" w:hAnsi="Times New Roman" w:cs="Times New Roman"/>
          <w:sz w:val="24"/>
          <w:szCs w:val="24"/>
        </w:rPr>
        <w:t xml:space="preserve"> March had been cancelled.</w:t>
      </w:r>
    </w:p>
    <w:p w14:paraId="4552317B" w14:textId="77777777" w:rsidR="00E56B27" w:rsidRPr="00D2403E" w:rsidRDefault="00E56B27" w:rsidP="00885A83">
      <w:pPr>
        <w:ind w:left="720"/>
        <w:rPr>
          <w:rFonts w:ascii="Times New Roman" w:hAnsi="Times New Roman" w:cs="Times New Roman"/>
          <w:sz w:val="24"/>
          <w:szCs w:val="24"/>
        </w:rPr>
      </w:pPr>
      <w:r w:rsidRPr="00D2403E">
        <w:rPr>
          <w:rFonts w:ascii="Times New Roman" w:hAnsi="Times New Roman" w:cs="Times New Roman"/>
          <w:sz w:val="24"/>
          <w:szCs w:val="24"/>
        </w:rPr>
        <w:t>Minute 93.3 – the Town Council had received an invitation to attend a meeting of the Royal British Legion Branch on 17</w:t>
      </w:r>
      <w:r w:rsidRPr="00D2403E">
        <w:rPr>
          <w:rFonts w:ascii="Times New Roman" w:hAnsi="Times New Roman" w:cs="Times New Roman"/>
          <w:sz w:val="24"/>
          <w:szCs w:val="24"/>
          <w:vertAlign w:val="superscript"/>
        </w:rPr>
        <w:t>th</w:t>
      </w:r>
      <w:r w:rsidRPr="00D2403E">
        <w:rPr>
          <w:rFonts w:ascii="Times New Roman" w:hAnsi="Times New Roman" w:cs="Times New Roman"/>
          <w:sz w:val="24"/>
          <w:szCs w:val="24"/>
        </w:rPr>
        <w:t xml:space="preserve"> March to discuss the VE Day 75 Anniversary, but this had been cancelled. Information on proposals to mark the Anniversary will be circulated by email.</w:t>
      </w:r>
    </w:p>
    <w:p w14:paraId="7D411F1C" w14:textId="01B836EF" w:rsidR="00E56B27" w:rsidRPr="00D2403E" w:rsidRDefault="00E56B27" w:rsidP="00E56B27">
      <w:pPr>
        <w:rPr>
          <w:rFonts w:ascii="Times New Roman" w:hAnsi="Times New Roman" w:cs="Times New Roman"/>
          <w:b/>
          <w:bCs/>
          <w:sz w:val="24"/>
          <w:szCs w:val="24"/>
        </w:rPr>
      </w:pPr>
      <w:r w:rsidRPr="00D2403E">
        <w:rPr>
          <w:rFonts w:ascii="Times New Roman" w:hAnsi="Times New Roman" w:cs="Times New Roman"/>
          <w:b/>
          <w:bCs/>
          <w:sz w:val="24"/>
          <w:szCs w:val="24"/>
        </w:rPr>
        <w:t xml:space="preserve">100 </w:t>
      </w:r>
      <w:r w:rsidR="00885A83">
        <w:rPr>
          <w:rFonts w:ascii="Times New Roman" w:hAnsi="Times New Roman" w:cs="Times New Roman"/>
          <w:b/>
          <w:bCs/>
          <w:sz w:val="24"/>
          <w:szCs w:val="24"/>
        </w:rPr>
        <w:tab/>
      </w:r>
      <w:r w:rsidR="00885A83" w:rsidRPr="00885A83">
        <w:rPr>
          <w:rFonts w:ascii="Times New Roman" w:hAnsi="Times New Roman" w:cs="Times New Roman"/>
          <w:b/>
          <w:bCs/>
          <w:sz w:val="24"/>
          <w:szCs w:val="24"/>
          <w:u w:val="single"/>
        </w:rPr>
        <w:t>COMMUNITY SAFETY</w:t>
      </w:r>
    </w:p>
    <w:p w14:paraId="465376CC" w14:textId="77777777" w:rsidR="00E56B27" w:rsidRPr="00D2403E" w:rsidRDefault="00E56B27" w:rsidP="00885A83">
      <w:pPr>
        <w:ind w:left="720"/>
        <w:rPr>
          <w:rFonts w:ascii="Times New Roman" w:hAnsi="Times New Roman" w:cs="Times New Roman"/>
          <w:sz w:val="24"/>
          <w:szCs w:val="24"/>
        </w:rPr>
      </w:pPr>
      <w:r w:rsidRPr="00D2403E">
        <w:rPr>
          <w:rFonts w:ascii="Times New Roman" w:hAnsi="Times New Roman" w:cs="Times New Roman"/>
          <w:sz w:val="24"/>
          <w:szCs w:val="24"/>
        </w:rPr>
        <w:t>1 Members discussed the position with the coronavirus epidemic and the latest advice from government to limit social contacts and stop unnecessary travel. The Town Clerk advised that many organisations were stopping face to face meetings and extending home working. It was agreed to implement the following actions:</w:t>
      </w:r>
    </w:p>
    <w:p w14:paraId="0B01533E" w14:textId="132014BE" w:rsidR="00E56B27" w:rsidRPr="00D2403E" w:rsidRDefault="00E56B27" w:rsidP="002A678E">
      <w:pPr>
        <w:ind w:left="720" w:firstLine="720"/>
        <w:rPr>
          <w:rFonts w:ascii="Times New Roman" w:hAnsi="Times New Roman" w:cs="Times New Roman"/>
          <w:sz w:val="24"/>
          <w:szCs w:val="24"/>
        </w:rPr>
      </w:pPr>
      <w:r w:rsidRPr="00D2403E">
        <w:rPr>
          <w:rFonts w:ascii="Times New Roman" w:hAnsi="Times New Roman" w:cs="Times New Roman"/>
          <w:sz w:val="24"/>
          <w:szCs w:val="24"/>
        </w:rPr>
        <w:t xml:space="preserve">1 </w:t>
      </w:r>
      <w:r w:rsidR="00885A83">
        <w:rPr>
          <w:rFonts w:ascii="Times New Roman" w:hAnsi="Times New Roman" w:cs="Times New Roman"/>
          <w:sz w:val="24"/>
          <w:szCs w:val="24"/>
        </w:rPr>
        <w:tab/>
      </w:r>
      <w:r w:rsidRPr="00D2403E">
        <w:rPr>
          <w:rFonts w:ascii="Times New Roman" w:hAnsi="Times New Roman" w:cs="Times New Roman"/>
          <w:sz w:val="24"/>
          <w:szCs w:val="24"/>
        </w:rPr>
        <w:t xml:space="preserve">To suspend all Town Council meetings for the foreseeable future </w:t>
      </w:r>
    </w:p>
    <w:p w14:paraId="4CE330EA" w14:textId="50C86D0E" w:rsidR="00E56B27" w:rsidRPr="00D2403E" w:rsidRDefault="00E56B27" w:rsidP="002A678E">
      <w:pPr>
        <w:ind w:left="720" w:firstLine="720"/>
        <w:rPr>
          <w:rFonts w:ascii="Times New Roman" w:hAnsi="Times New Roman" w:cs="Times New Roman"/>
          <w:sz w:val="24"/>
          <w:szCs w:val="24"/>
        </w:rPr>
      </w:pPr>
      <w:r w:rsidRPr="00D2403E">
        <w:rPr>
          <w:rFonts w:ascii="Times New Roman" w:hAnsi="Times New Roman" w:cs="Times New Roman"/>
          <w:sz w:val="24"/>
          <w:szCs w:val="24"/>
        </w:rPr>
        <w:t>2</w:t>
      </w:r>
      <w:r w:rsidR="00885A83">
        <w:rPr>
          <w:rFonts w:ascii="Times New Roman" w:hAnsi="Times New Roman" w:cs="Times New Roman"/>
          <w:sz w:val="24"/>
          <w:szCs w:val="24"/>
        </w:rPr>
        <w:tab/>
      </w:r>
      <w:r w:rsidRPr="00D2403E">
        <w:rPr>
          <w:rFonts w:ascii="Times New Roman" w:hAnsi="Times New Roman" w:cs="Times New Roman"/>
          <w:sz w:val="24"/>
          <w:szCs w:val="24"/>
        </w:rPr>
        <w:t xml:space="preserve"> To close the Town Council office with effect from 17</w:t>
      </w:r>
      <w:r w:rsidRPr="00D2403E">
        <w:rPr>
          <w:rFonts w:ascii="Times New Roman" w:hAnsi="Times New Roman" w:cs="Times New Roman"/>
          <w:sz w:val="24"/>
          <w:szCs w:val="24"/>
          <w:vertAlign w:val="superscript"/>
        </w:rPr>
        <w:t>th</w:t>
      </w:r>
      <w:r w:rsidRPr="00D2403E">
        <w:rPr>
          <w:rFonts w:ascii="Times New Roman" w:hAnsi="Times New Roman" w:cs="Times New Roman"/>
          <w:sz w:val="24"/>
          <w:szCs w:val="24"/>
        </w:rPr>
        <w:t xml:space="preserve"> March </w:t>
      </w:r>
    </w:p>
    <w:p w14:paraId="42D84E1C" w14:textId="340C8D20" w:rsidR="00E56B27" w:rsidRPr="00D2403E" w:rsidRDefault="00E56B27" w:rsidP="002A678E">
      <w:pPr>
        <w:ind w:left="720" w:firstLine="720"/>
        <w:rPr>
          <w:rFonts w:ascii="Times New Roman" w:hAnsi="Times New Roman" w:cs="Times New Roman"/>
          <w:sz w:val="24"/>
          <w:szCs w:val="24"/>
        </w:rPr>
      </w:pPr>
      <w:r w:rsidRPr="00D2403E">
        <w:rPr>
          <w:rFonts w:ascii="Times New Roman" w:hAnsi="Times New Roman" w:cs="Times New Roman"/>
          <w:sz w:val="24"/>
          <w:szCs w:val="24"/>
        </w:rPr>
        <w:t>3</w:t>
      </w:r>
      <w:r w:rsidR="00885A83">
        <w:rPr>
          <w:rFonts w:ascii="Times New Roman" w:hAnsi="Times New Roman" w:cs="Times New Roman"/>
          <w:sz w:val="24"/>
          <w:szCs w:val="24"/>
        </w:rPr>
        <w:tab/>
      </w:r>
      <w:r w:rsidRPr="00D2403E">
        <w:rPr>
          <w:rFonts w:ascii="Times New Roman" w:hAnsi="Times New Roman" w:cs="Times New Roman"/>
          <w:sz w:val="24"/>
          <w:szCs w:val="24"/>
        </w:rPr>
        <w:t xml:space="preserve"> Staff to work from home </w:t>
      </w:r>
    </w:p>
    <w:p w14:paraId="7F395E7C" w14:textId="608ED2B3" w:rsidR="00E56B27" w:rsidRPr="00D2403E" w:rsidRDefault="00E56B27" w:rsidP="002A678E">
      <w:pPr>
        <w:ind w:left="720" w:firstLine="720"/>
        <w:rPr>
          <w:rFonts w:ascii="Times New Roman" w:hAnsi="Times New Roman" w:cs="Times New Roman"/>
          <w:sz w:val="24"/>
          <w:szCs w:val="24"/>
        </w:rPr>
      </w:pPr>
      <w:r w:rsidRPr="00D2403E">
        <w:rPr>
          <w:rFonts w:ascii="Times New Roman" w:hAnsi="Times New Roman" w:cs="Times New Roman"/>
          <w:sz w:val="24"/>
          <w:szCs w:val="24"/>
        </w:rPr>
        <w:t xml:space="preserve">4 </w:t>
      </w:r>
      <w:r w:rsidR="00885A83">
        <w:rPr>
          <w:rFonts w:ascii="Times New Roman" w:hAnsi="Times New Roman" w:cs="Times New Roman"/>
          <w:sz w:val="24"/>
          <w:szCs w:val="24"/>
        </w:rPr>
        <w:tab/>
      </w:r>
      <w:r w:rsidRPr="00D2403E">
        <w:rPr>
          <w:rFonts w:ascii="Times New Roman" w:hAnsi="Times New Roman" w:cs="Times New Roman"/>
          <w:sz w:val="24"/>
          <w:szCs w:val="24"/>
        </w:rPr>
        <w:t>Town Council business to continue by email and telephone</w:t>
      </w:r>
    </w:p>
    <w:p w14:paraId="078E4772" w14:textId="5A133BF4" w:rsidR="00E56B27" w:rsidRDefault="00E56B27" w:rsidP="002A678E">
      <w:pPr>
        <w:pStyle w:val="NoSpacing"/>
        <w:ind w:left="2160" w:hanging="720"/>
      </w:pPr>
      <w:r w:rsidRPr="00D2403E">
        <w:t xml:space="preserve">5 </w:t>
      </w:r>
      <w:r w:rsidR="00885A83">
        <w:tab/>
      </w:r>
      <w:r w:rsidRPr="00D2403E">
        <w:t>The Town Clerk to monitor the developing situation and advise when normal arrangements can be resumed</w:t>
      </w:r>
      <w:r w:rsidR="002A678E">
        <w:t>.</w:t>
      </w:r>
    </w:p>
    <w:p w14:paraId="2F7F6003" w14:textId="77777777" w:rsidR="002A678E" w:rsidRPr="00D2403E" w:rsidRDefault="002A678E" w:rsidP="002A678E">
      <w:pPr>
        <w:pStyle w:val="NoSpacing"/>
        <w:ind w:left="720" w:firstLine="720"/>
      </w:pPr>
    </w:p>
    <w:p w14:paraId="7857A3FF" w14:textId="3584E1E0" w:rsidR="00E56B27" w:rsidRPr="00D2403E" w:rsidRDefault="00E56B27" w:rsidP="002A678E">
      <w:pPr>
        <w:ind w:firstLine="720"/>
        <w:rPr>
          <w:rFonts w:ascii="Times New Roman" w:hAnsi="Times New Roman" w:cs="Times New Roman"/>
          <w:sz w:val="24"/>
          <w:szCs w:val="24"/>
        </w:rPr>
      </w:pPr>
      <w:r w:rsidRPr="00D2403E">
        <w:rPr>
          <w:rFonts w:ascii="Times New Roman" w:hAnsi="Times New Roman" w:cs="Times New Roman"/>
          <w:sz w:val="24"/>
          <w:szCs w:val="24"/>
        </w:rPr>
        <w:t xml:space="preserve">2 </w:t>
      </w:r>
      <w:r w:rsidR="00885A83">
        <w:rPr>
          <w:rFonts w:ascii="Times New Roman" w:hAnsi="Times New Roman" w:cs="Times New Roman"/>
          <w:sz w:val="24"/>
          <w:szCs w:val="24"/>
        </w:rPr>
        <w:tab/>
      </w:r>
      <w:r w:rsidRPr="00D2403E">
        <w:rPr>
          <w:rFonts w:ascii="Times New Roman" w:hAnsi="Times New Roman" w:cs="Times New Roman"/>
          <w:sz w:val="24"/>
          <w:szCs w:val="24"/>
        </w:rPr>
        <w:t>A written report had been received from Gwent Police and the following were noted:</w:t>
      </w:r>
    </w:p>
    <w:p w14:paraId="553B67B2" w14:textId="77777777" w:rsidR="00E56B27" w:rsidRPr="00D2403E" w:rsidRDefault="00E56B27" w:rsidP="00E56B27">
      <w:pPr>
        <w:pStyle w:val="ListParagraph"/>
        <w:numPr>
          <w:ilvl w:val="0"/>
          <w:numId w:val="1"/>
        </w:numPr>
        <w:rPr>
          <w:rFonts w:ascii="Times New Roman" w:hAnsi="Times New Roman" w:cs="Times New Roman"/>
          <w:sz w:val="24"/>
          <w:szCs w:val="24"/>
          <w:lang w:val="en-GB"/>
        </w:rPr>
      </w:pPr>
      <w:r w:rsidRPr="00D2403E">
        <w:rPr>
          <w:rFonts w:ascii="Times New Roman" w:hAnsi="Times New Roman" w:cs="Times New Roman"/>
          <w:sz w:val="24"/>
          <w:szCs w:val="24"/>
          <w:lang w:val="en-GB"/>
        </w:rPr>
        <w:t>There had been an increase in domestic burglaries. It had been planned to hold a Burglary Awareness Event, but this was unlikely to go ahead in the current circumstances</w:t>
      </w:r>
    </w:p>
    <w:p w14:paraId="6305ED75" w14:textId="77777777" w:rsidR="00E56B27" w:rsidRPr="00D2403E" w:rsidRDefault="00E56B27" w:rsidP="00E56B27">
      <w:pPr>
        <w:pStyle w:val="ListParagraph"/>
        <w:numPr>
          <w:ilvl w:val="0"/>
          <w:numId w:val="1"/>
        </w:numPr>
        <w:rPr>
          <w:rFonts w:ascii="Times New Roman" w:hAnsi="Times New Roman" w:cs="Times New Roman"/>
          <w:sz w:val="24"/>
          <w:szCs w:val="24"/>
          <w:lang w:val="en-GB"/>
        </w:rPr>
      </w:pPr>
      <w:r w:rsidRPr="00D2403E">
        <w:rPr>
          <w:rFonts w:ascii="Times New Roman" w:hAnsi="Times New Roman" w:cs="Times New Roman"/>
          <w:sz w:val="24"/>
          <w:szCs w:val="24"/>
          <w:lang w:val="en-GB"/>
        </w:rPr>
        <w:t xml:space="preserve">The police had been targeting </w:t>
      </w:r>
      <w:proofErr w:type="spellStart"/>
      <w:r w:rsidRPr="00D2403E">
        <w:rPr>
          <w:rFonts w:ascii="Times New Roman" w:hAnsi="Times New Roman" w:cs="Times New Roman"/>
          <w:sz w:val="24"/>
          <w:szCs w:val="24"/>
          <w:lang w:val="en-GB"/>
        </w:rPr>
        <w:t>anti social</w:t>
      </w:r>
      <w:proofErr w:type="spellEnd"/>
      <w:r w:rsidRPr="00D2403E">
        <w:rPr>
          <w:rFonts w:ascii="Times New Roman" w:hAnsi="Times New Roman" w:cs="Times New Roman"/>
          <w:sz w:val="24"/>
          <w:szCs w:val="24"/>
          <w:lang w:val="en-GB"/>
        </w:rPr>
        <w:t xml:space="preserve"> behaviour on Churchill Park and had spoken to parents of a number of children</w:t>
      </w:r>
    </w:p>
    <w:p w14:paraId="75737A84" w14:textId="77777777" w:rsidR="00E56B27" w:rsidRPr="00D2403E" w:rsidRDefault="00E56B27" w:rsidP="00E56B27">
      <w:pPr>
        <w:pStyle w:val="ListParagraph"/>
        <w:numPr>
          <w:ilvl w:val="0"/>
          <w:numId w:val="1"/>
        </w:numPr>
        <w:rPr>
          <w:rFonts w:ascii="Times New Roman" w:hAnsi="Times New Roman" w:cs="Times New Roman"/>
          <w:sz w:val="24"/>
          <w:szCs w:val="24"/>
          <w:lang w:val="en-GB"/>
        </w:rPr>
      </w:pPr>
      <w:r w:rsidRPr="00D2403E">
        <w:rPr>
          <w:rFonts w:ascii="Times New Roman" w:hAnsi="Times New Roman" w:cs="Times New Roman"/>
          <w:sz w:val="24"/>
          <w:szCs w:val="24"/>
          <w:lang w:val="en-GB"/>
        </w:rPr>
        <w:lastRenderedPageBreak/>
        <w:t xml:space="preserve">There had been </w:t>
      </w:r>
      <w:proofErr w:type="spellStart"/>
      <w:r w:rsidRPr="00D2403E">
        <w:rPr>
          <w:rFonts w:ascii="Times New Roman" w:hAnsi="Times New Roman" w:cs="Times New Roman"/>
          <w:sz w:val="24"/>
          <w:szCs w:val="24"/>
          <w:lang w:val="en-GB"/>
        </w:rPr>
        <w:t>anti social</w:t>
      </w:r>
      <w:proofErr w:type="spellEnd"/>
      <w:r w:rsidRPr="00D2403E">
        <w:rPr>
          <w:rFonts w:ascii="Times New Roman" w:hAnsi="Times New Roman" w:cs="Times New Roman"/>
          <w:sz w:val="24"/>
          <w:szCs w:val="24"/>
          <w:lang w:val="en-GB"/>
        </w:rPr>
        <w:t xml:space="preserve"> behaviour at Llwyn-On Street with bins being taken and set on fire</w:t>
      </w:r>
    </w:p>
    <w:p w14:paraId="6A301210" w14:textId="77777777" w:rsidR="00E56B27" w:rsidRPr="00D2403E" w:rsidRDefault="00E56B27" w:rsidP="00E56B27">
      <w:pPr>
        <w:pStyle w:val="ListParagraph"/>
        <w:numPr>
          <w:ilvl w:val="0"/>
          <w:numId w:val="1"/>
        </w:numPr>
        <w:rPr>
          <w:rFonts w:ascii="Times New Roman" w:hAnsi="Times New Roman" w:cs="Times New Roman"/>
          <w:sz w:val="24"/>
          <w:szCs w:val="24"/>
          <w:lang w:val="en-GB"/>
        </w:rPr>
      </w:pPr>
      <w:r w:rsidRPr="00D2403E">
        <w:rPr>
          <w:rFonts w:ascii="Times New Roman" w:hAnsi="Times New Roman" w:cs="Times New Roman"/>
          <w:sz w:val="24"/>
          <w:szCs w:val="24"/>
          <w:lang w:val="en-GB"/>
        </w:rPr>
        <w:t>Shoplifting had increased and the police were liaising with retail managers</w:t>
      </w:r>
    </w:p>
    <w:p w14:paraId="5131D03F" w14:textId="77777777" w:rsidR="00E56B27" w:rsidRPr="00D2403E" w:rsidRDefault="00E56B27" w:rsidP="00E56B27">
      <w:pPr>
        <w:pStyle w:val="ListParagraph"/>
        <w:numPr>
          <w:ilvl w:val="0"/>
          <w:numId w:val="1"/>
        </w:numPr>
        <w:rPr>
          <w:rFonts w:ascii="Times New Roman" w:hAnsi="Times New Roman" w:cs="Times New Roman"/>
          <w:sz w:val="24"/>
          <w:szCs w:val="24"/>
          <w:lang w:val="en-GB"/>
        </w:rPr>
      </w:pPr>
      <w:r w:rsidRPr="00D2403E">
        <w:rPr>
          <w:rFonts w:ascii="Times New Roman" w:hAnsi="Times New Roman" w:cs="Times New Roman"/>
          <w:sz w:val="24"/>
          <w:szCs w:val="24"/>
          <w:lang w:val="en-GB"/>
        </w:rPr>
        <w:t xml:space="preserve">An arrest had been made following the theft of a transporter van on </w:t>
      </w:r>
      <w:proofErr w:type="spellStart"/>
      <w:r w:rsidRPr="00D2403E">
        <w:rPr>
          <w:rFonts w:ascii="Times New Roman" w:hAnsi="Times New Roman" w:cs="Times New Roman"/>
          <w:sz w:val="24"/>
          <w:szCs w:val="24"/>
          <w:lang w:val="en-GB"/>
        </w:rPr>
        <w:t>Pontygwindy</w:t>
      </w:r>
      <w:proofErr w:type="spellEnd"/>
      <w:r w:rsidRPr="00D2403E">
        <w:rPr>
          <w:rFonts w:ascii="Times New Roman" w:hAnsi="Times New Roman" w:cs="Times New Roman"/>
          <w:sz w:val="24"/>
          <w:szCs w:val="24"/>
          <w:lang w:val="en-GB"/>
        </w:rPr>
        <w:t xml:space="preserve"> Road.</w:t>
      </w:r>
    </w:p>
    <w:p w14:paraId="7F0ED1F5" w14:textId="5A6A080C" w:rsidR="00E56B27" w:rsidRPr="00D2403E" w:rsidRDefault="00E56B27" w:rsidP="00E56B27">
      <w:pPr>
        <w:rPr>
          <w:rFonts w:ascii="Times New Roman" w:hAnsi="Times New Roman" w:cs="Times New Roman"/>
          <w:sz w:val="24"/>
          <w:szCs w:val="24"/>
        </w:rPr>
      </w:pPr>
      <w:r w:rsidRPr="00D2403E">
        <w:rPr>
          <w:rFonts w:ascii="Times New Roman" w:hAnsi="Times New Roman" w:cs="Times New Roman"/>
          <w:sz w:val="24"/>
          <w:szCs w:val="24"/>
        </w:rPr>
        <w:t xml:space="preserve">  </w:t>
      </w:r>
      <w:r w:rsidR="00FE3F55">
        <w:rPr>
          <w:rFonts w:ascii="Times New Roman" w:hAnsi="Times New Roman" w:cs="Times New Roman"/>
          <w:sz w:val="24"/>
          <w:szCs w:val="24"/>
        </w:rPr>
        <w:tab/>
      </w:r>
      <w:r w:rsidRPr="00D2403E">
        <w:rPr>
          <w:rFonts w:ascii="Times New Roman" w:hAnsi="Times New Roman" w:cs="Times New Roman"/>
          <w:sz w:val="24"/>
          <w:szCs w:val="24"/>
        </w:rPr>
        <w:t>Members raised the following with the police:</w:t>
      </w:r>
    </w:p>
    <w:p w14:paraId="7699925F" w14:textId="77777777" w:rsidR="00E56B27" w:rsidRPr="00D2403E" w:rsidRDefault="00E56B27" w:rsidP="00E56B27">
      <w:pPr>
        <w:pStyle w:val="ListParagraph"/>
        <w:numPr>
          <w:ilvl w:val="0"/>
          <w:numId w:val="1"/>
        </w:numPr>
        <w:rPr>
          <w:rFonts w:ascii="Times New Roman" w:hAnsi="Times New Roman" w:cs="Times New Roman"/>
          <w:sz w:val="24"/>
          <w:szCs w:val="24"/>
          <w:lang w:val="en-GB"/>
        </w:rPr>
      </w:pPr>
      <w:r w:rsidRPr="00D2403E">
        <w:rPr>
          <w:rFonts w:ascii="Times New Roman" w:hAnsi="Times New Roman" w:cs="Times New Roman"/>
          <w:sz w:val="24"/>
          <w:szCs w:val="24"/>
          <w:lang w:val="en-GB"/>
        </w:rPr>
        <w:t xml:space="preserve">Boy racers at Llwyn -On Street, St Martins Road and </w:t>
      </w:r>
      <w:proofErr w:type="spellStart"/>
      <w:r w:rsidRPr="00D2403E">
        <w:rPr>
          <w:rFonts w:ascii="Times New Roman" w:hAnsi="Times New Roman" w:cs="Times New Roman"/>
          <w:sz w:val="24"/>
          <w:szCs w:val="24"/>
          <w:lang w:val="en-GB"/>
        </w:rPr>
        <w:t>Nantgarw</w:t>
      </w:r>
      <w:proofErr w:type="spellEnd"/>
      <w:r w:rsidRPr="00D2403E">
        <w:rPr>
          <w:rFonts w:ascii="Times New Roman" w:hAnsi="Times New Roman" w:cs="Times New Roman"/>
          <w:sz w:val="24"/>
          <w:szCs w:val="24"/>
          <w:lang w:val="en-GB"/>
        </w:rPr>
        <w:t xml:space="preserve"> Road</w:t>
      </w:r>
    </w:p>
    <w:p w14:paraId="7C9135C7" w14:textId="77777777" w:rsidR="00E56B27" w:rsidRPr="00D2403E" w:rsidRDefault="00E56B27" w:rsidP="00E56B27">
      <w:pPr>
        <w:pStyle w:val="ListParagraph"/>
        <w:numPr>
          <w:ilvl w:val="0"/>
          <w:numId w:val="1"/>
        </w:numPr>
        <w:rPr>
          <w:rFonts w:ascii="Times New Roman" w:hAnsi="Times New Roman" w:cs="Times New Roman"/>
          <w:sz w:val="24"/>
          <w:szCs w:val="24"/>
          <w:lang w:val="en-GB"/>
        </w:rPr>
      </w:pPr>
      <w:proofErr w:type="spellStart"/>
      <w:r w:rsidRPr="00D2403E">
        <w:rPr>
          <w:rFonts w:ascii="Times New Roman" w:hAnsi="Times New Roman" w:cs="Times New Roman"/>
          <w:sz w:val="24"/>
          <w:szCs w:val="24"/>
          <w:lang w:val="en-GB"/>
        </w:rPr>
        <w:t>Anti social</w:t>
      </w:r>
      <w:proofErr w:type="spellEnd"/>
      <w:r w:rsidRPr="00D2403E">
        <w:rPr>
          <w:rFonts w:ascii="Times New Roman" w:hAnsi="Times New Roman" w:cs="Times New Roman"/>
          <w:sz w:val="24"/>
          <w:szCs w:val="24"/>
          <w:lang w:val="en-GB"/>
        </w:rPr>
        <w:t xml:space="preserve"> behaviour at Kingsmead Estate</w:t>
      </w:r>
    </w:p>
    <w:p w14:paraId="69C90974" w14:textId="77777777" w:rsidR="00E56B27" w:rsidRPr="00D2403E" w:rsidRDefault="00E56B27" w:rsidP="00FE3F55">
      <w:pPr>
        <w:ind w:left="720"/>
        <w:rPr>
          <w:rFonts w:ascii="Times New Roman" w:hAnsi="Times New Roman" w:cs="Times New Roman"/>
          <w:sz w:val="24"/>
          <w:szCs w:val="24"/>
        </w:rPr>
      </w:pPr>
      <w:r w:rsidRPr="00D2403E">
        <w:rPr>
          <w:rFonts w:ascii="Times New Roman" w:hAnsi="Times New Roman" w:cs="Times New Roman"/>
          <w:sz w:val="24"/>
          <w:szCs w:val="24"/>
        </w:rPr>
        <w:t>PC Adams reminded the need for residents to report all incidents to 101 as this was the means by which information was used to identify where resources should be deployed.</w:t>
      </w:r>
    </w:p>
    <w:p w14:paraId="607C9236" w14:textId="77777777" w:rsidR="00E56B27" w:rsidRPr="00D2403E" w:rsidRDefault="00E56B27" w:rsidP="00FE3F55">
      <w:pPr>
        <w:ind w:firstLine="720"/>
        <w:rPr>
          <w:rFonts w:ascii="Times New Roman" w:hAnsi="Times New Roman" w:cs="Times New Roman"/>
          <w:sz w:val="24"/>
          <w:szCs w:val="24"/>
        </w:rPr>
      </w:pPr>
      <w:r w:rsidRPr="00D2403E">
        <w:rPr>
          <w:rFonts w:ascii="Times New Roman" w:hAnsi="Times New Roman" w:cs="Times New Roman"/>
          <w:sz w:val="24"/>
          <w:szCs w:val="24"/>
        </w:rPr>
        <w:t>All police planned engagement events for the Easter holidays had been cancelled.</w:t>
      </w:r>
    </w:p>
    <w:p w14:paraId="2602111D" w14:textId="49EFC3F6" w:rsidR="00E56B27" w:rsidRPr="00FE3F55" w:rsidRDefault="00E56B27" w:rsidP="00E56B27">
      <w:pPr>
        <w:rPr>
          <w:rFonts w:ascii="Times New Roman" w:hAnsi="Times New Roman" w:cs="Times New Roman"/>
          <w:sz w:val="24"/>
          <w:szCs w:val="24"/>
          <w:u w:val="single"/>
        </w:rPr>
      </w:pPr>
      <w:r w:rsidRPr="00D2403E">
        <w:rPr>
          <w:rFonts w:ascii="Times New Roman" w:hAnsi="Times New Roman" w:cs="Times New Roman"/>
          <w:b/>
          <w:bCs/>
          <w:sz w:val="24"/>
          <w:szCs w:val="24"/>
        </w:rPr>
        <w:t>101</w:t>
      </w:r>
      <w:r w:rsidR="00FE3F55">
        <w:rPr>
          <w:rFonts w:ascii="Times New Roman" w:hAnsi="Times New Roman" w:cs="Times New Roman"/>
          <w:b/>
          <w:bCs/>
          <w:sz w:val="24"/>
          <w:szCs w:val="24"/>
        </w:rPr>
        <w:tab/>
      </w:r>
      <w:r w:rsidR="00FE3F55" w:rsidRPr="00FE3F55">
        <w:rPr>
          <w:rFonts w:ascii="Times New Roman" w:hAnsi="Times New Roman" w:cs="Times New Roman"/>
          <w:b/>
          <w:bCs/>
          <w:sz w:val="24"/>
          <w:szCs w:val="24"/>
          <w:u w:val="single"/>
        </w:rPr>
        <w:t xml:space="preserve">TOWN MAYOR’S </w:t>
      </w:r>
      <w:proofErr w:type="gramStart"/>
      <w:r w:rsidR="00FE3F55" w:rsidRPr="00FE3F55">
        <w:rPr>
          <w:rFonts w:ascii="Times New Roman" w:hAnsi="Times New Roman" w:cs="Times New Roman"/>
          <w:b/>
          <w:bCs/>
          <w:sz w:val="24"/>
          <w:szCs w:val="24"/>
          <w:u w:val="single"/>
        </w:rPr>
        <w:t>DIARY</w:t>
      </w:r>
      <w:proofErr w:type="gramEnd"/>
    </w:p>
    <w:p w14:paraId="385743CD" w14:textId="77777777" w:rsidR="00E56B27" w:rsidRPr="00D2403E" w:rsidRDefault="00E56B27" w:rsidP="00FE3F55">
      <w:pPr>
        <w:ind w:left="720"/>
        <w:rPr>
          <w:rFonts w:ascii="Times New Roman" w:hAnsi="Times New Roman" w:cs="Times New Roman"/>
          <w:sz w:val="24"/>
          <w:szCs w:val="24"/>
        </w:rPr>
      </w:pPr>
      <w:r w:rsidRPr="00D2403E">
        <w:rPr>
          <w:rFonts w:ascii="Times New Roman" w:hAnsi="Times New Roman" w:cs="Times New Roman"/>
          <w:sz w:val="24"/>
          <w:szCs w:val="24"/>
        </w:rPr>
        <w:t xml:space="preserve">The Mayor had attended a presentation on State of Mind charity which was tackling the problem of suicides amongst young sports people. </w:t>
      </w:r>
    </w:p>
    <w:p w14:paraId="06D0E724" w14:textId="066CE5BD" w:rsidR="00E56B27" w:rsidRPr="00D2403E" w:rsidRDefault="00E56B27" w:rsidP="00E56B27">
      <w:pPr>
        <w:rPr>
          <w:rFonts w:ascii="Times New Roman" w:hAnsi="Times New Roman" w:cs="Times New Roman"/>
          <w:b/>
          <w:bCs/>
          <w:sz w:val="24"/>
          <w:szCs w:val="24"/>
        </w:rPr>
      </w:pPr>
      <w:r w:rsidRPr="00D2403E">
        <w:rPr>
          <w:rFonts w:ascii="Times New Roman" w:hAnsi="Times New Roman" w:cs="Times New Roman"/>
          <w:b/>
          <w:bCs/>
          <w:sz w:val="24"/>
          <w:szCs w:val="24"/>
        </w:rPr>
        <w:t>102</w:t>
      </w:r>
      <w:r w:rsidR="00FE3F55">
        <w:rPr>
          <w:rFonts w:ascii="Times New Roman" w:hAnsi="Times New Roman" w:cs="Times New Roman"/>
          <w:b/>
          <w:bCs/>
          <w:sz w:val="24"/>
          <w:szCs w:val="24"/>
        </w:rPr>
        <w:tab/>
      </w:r>
      <w:r w:rsidR="00FE3F55" w:rsidRPr="00FE3F55">
        <w:rPr>
          <w:rFonts w:ascii="Times New Roman" w:hAnsi="Times New Roman" w:cs="Times New Roman"/>
          <w:b/>
          <w:bCs/>
          <w:sz w:val="24"/>
          <w:szCs w:val="24"/>
          <w:u w:val="single"/>
        </w:rPr>
        <w:t>ENVIRONMENTAL MATTERS</w:t>
      </w:r>
    </w:p>
    <w:p w14:paraId="1740177D" w14:textId="77777777" w:rsidR="00E56B27" w:rsidRPr="00D2403E" w:rsidRDefault="00E56B27" w:rsidP="00FE3F55">
      <w:pPr>
        <w:ind w:left="720"/>
        <w:rPr>
          <w:rFonts w:ascii="Times New Roman" w:hAnsi="Times New Roman" w:cs="Times New Roman"/>
          <w:sz w:val="24"/>
          <w:szCs w:val="24"/>
        </w:rPr>
      </w:pPr>
      <w:r w:rsidRPr="00D2403E">
        <w:rPr>
          <w:rFonts w:ascii="Times New Roman" w:hAnsi="Times New Roman" w:cs="Times New Roman"/>
          <w:sz w:val="24"/>
          <w:szCs w:val="24"/>
        </w:rPr>
        <w:t>There had been complaints about the amount of rubbish at the Park and Ride car park adjacent to Caerphilly railway station. CCBC to be approached about waste bins.</w:t>
      </w:r>
    </w:p>
    <w:p w14:paraId="10D1CDDC" w14:textId="77777777" w:rsidR="00E56B27" w:rsidRPr="00D2403E" w:rsidRDefault="00E56B27" w:rsidP="00FE3F55">
      <w:pPr>
        <w:ind w:left="720"/>
        <w:rPr>
          <w:rFonts w:ascii="Times New Roman" w:hAnsi="Times New Roman" w:cs="Times New Roman"/>
          <w:sz w:val="24"/>
          <w:szCs w:val="24"/>
        </w:rPr>
      </w:pPr>
      <w:r w:rsidRPr="00D2403E">
        <w:rPr>
          <w:rFonts w:ascii="Times New Roman" w:hAnsi="Times New Roman" w:cs="Times New Roman"/>
          <w:sz w:val="24"/>
          <w:szCs w:val="24"/>
        </w:rPr>
        <w:t>Although CCBC had advised that the problems with the pedestrian phasing at the traffic lights adjacent to the Cenotaph had been addressed, it was reported that the problems were ongoing.</w:t>
      </w:r>
    </w:p>
    <w:p w14:paraId="5BD33448" w14:textId="7A459963" w:rsidR="00E56B27" w:rsidRPr="00FE3F55" w:rsidRDefault="00E56B27" w:rsidP="00E56B27">
      <w:pPr>
        <w:rPr>
          <w:rFonts w:ascii="Times New Roman" w:hAnsi="Times New Roman" w:cs="Times New Roman"/>
          <w:b/>
          <w:bCs/>
          <w:sz w:val="24"/>
          <w:szCs w:val="24"/>
          <w:u w:val="single"/>
        </w:rPr>
      </w:pPr>
      <w:r w:rsidRPr="00D2403E">
        <w:rPr>
          <w:rFonts w:ascii="Times New Roman" w:hAnsi="Times New Roman" w:cs="Times New Roman"/>
          <w:b/>
          <w:bCs/>
          <w:sz w:val="24"/>
          <w:szCs w:val="24"/>
        </w:rPr>
        <w:t xml:space="preserve">103 </w:t>
      </w:r>
      <w:r w:rsidR="00FE3F55">
        <w:rPr>
          <w:rFonts w:ascii="Times New Roman" w:hAnsi="Times New Roman" w:cs="Times New Roman"/>
          <w:b/>
          <w:bCs/>
          <w:sz w:val="24"/>
          <w:szCs w:val="24"/>
        </w:rPr>
        <w:tab/>
      </w:r>
      <w:r w:rsidR="00FE3F55" w:rsidRPr="00FE3F55">
        <w:rPr>
          <w:rFonts w:ascii="Times New Roman" w:hAnsi="Times New Roman" w:cs="Times New Roman"/>
          <w:b/>
          <w:bCs/>
          <w:sz w:val="24"/>
          <w:szCs w:val="24"/>
          <w:u w:val="single"/>
        </w:rPr>
        <w:t>TOWN CLERK’S REPORTS</w:t>
      </w:r>
    </w:p>
    <w:p w14:paraId="5089934F" w14:textId="77777777" w:rsidR="00E56B27" w:rsidRPr="00D2403E" w:rsidRDefault="00E56B27" w:rsidP="00FE3F55">
      <w:pPr>
        <w:ind w:firstLine="720"/>
        <w:rPr>
          <w:rFonts w:ascii="Times New Roman" w:hAnsi="Times New Roman" w:cs="Times New Roman"/>
          <w:sz w:val="24"/>
          <w:szCs w:val="24"/>
          <w:u w:val="single"/>
        </w:rPr>
      </w:pPr>
      <w:r w:rsidRPr="00D2403E">
        <w:rPr>
          <w:rFonts w:ascii="Times New Roman" w:hAnsi="Times New Roman" w:cs="Times New Roman"/>
          <w:sz w:val="24"/>
          <w:szCs w:val="24"/>
          <w:u w:val="single"/>
        </w:rPr>
        <w:t>1 Membership of One Voice Wales 2020/21</w:t>
      </w:r>
    </w:p>
    <w:p w14:paraId="48E51FC8" w14:textId="77777777" w:rsidR="00E56B27" w:rsidRPr="00D2403E" w:rsidRDefault="00E56B27" w:rsidP="00FE3F55">
      <w:pPr>
        <w:ind w:left="720"/>
        <w:rPr>
          <w:rFonts w:ascii="Times New Roman" w:hAnsi="Times New Roman" w:cs="Times New Roman"/>
          <w:sz w:val="24"/>
          <w:szCs w:val="24"/>
        </w:rPr>
      </w:pPr>
      <w:r w:rsidRPr="00D2403E">
        <w:rPr>
          <w:rFonts w:ascii="Times New Roman" w:hAnsi="Times New Roman" w:cs="Times New Roman"/>
          <w:sz w:val="24"/>
          <w:szCs w:val="24"/>
        </w:rPr>
        <w:t>Members considered the invitation from the Chief Executive of One Voice Wales but decided not to take up membership due to the significant annual cost.</w:t>
      </w:r>
    </w:p>
    <w:p w14:paraId="19010C95" w14:textId="77777777" w:rsidR="00E56B27" w:rsidRPr="00D2403E" w:rsidRDefault="00E56B27" w:rsidP="00FE3F55">
      <w:pPr>
        <w:ind w:firstLine="720"/>
        <w:rPr>
          <w:rFonts w:ascii="Times New Roman" w:hAnsi="Times New Roman" w:cs="Times New Roman"/>
          <w:sz w:val="24"/>
          <w:szCs w:val="24"/>
          <w:u w:val="single"/>
        </w:rPr>
      </w:pPr>
      <w:r w:rsidRPr="00D2403E">
        <w:rPr>
          <w:rFonts w:ascii="Times New Roman" w:hAnsi="Times New Roman" w:cs="Times New Roman"/>
          <w:sz w:val="24"/>
          <w:szCs w:val="24"/>
          <w:u w:val="single"/>
        </w:rPr>
        <w:t>2 Town Council Office Door Access Control</w:t>
      </w:r>
    </w:p>
    <w:p w14:paraId="584C6A32" w14:textId="77777777" w:rsidR="00E56B27" w:rsidRPr="00D2403E" w:rsidRDefault="00E56B27" w:rsidP="00FE3F55">
      <w:pPr>
        <w:ind w:left="720"/>
        <w:rPr>
          <w:rFonts w:ascii="Times New Roman" w:hAnsi="Times New Roman" w:cs="Times New Roman"/>
          <w:sz w:val="24"/>
          <w:szCs w:val="24"/>
        </w:rPr>
      </w:pPr>
      <w:r w:rsidRPr="00D2403E">
        <w:rPr>
          <w:rFonts w:ascii="Times New Roman" w:hAnsi="Times New Roman" w:cs="Times New Roman"/>
          <w:sz w:val="24"/>
          <w:szCs w:val="24"/>
        </w:rPr>
        <w:t xml:space="preserve">Following the lone worker risk assessment, it had been agreed that the security of the Town Council office should be improved independently of any measures the </w:t>
      </w:r>
      <w:proofErr w:type="spellStart"/>
      <w:r w:rsidRPr="00D2403E">
        <w:rPr>
          <w:rFonts w:ascii="Times New Roman" w:hAnsi="Times New Roman" w:cs="Times New Roman"/>
          <w:sz w:val="24"/>
          <w:szCs w:val="24"/>
        </w:rPr>
        <w:t>Twyn</w:t>
      </w:r>
      <w:proofErr w:type="spellEnd"/>
      <w:r w:rsidRPr="00D2403E">
        <w:rPr>
          <w:rFonts w:ascii="Times New Roman" w:hAnsi="Times New Roman" w:cs="Times New Roman"/>
          <w:sz w:val="24"/>
          <w:szCs w:val="24"/>
        </w:rPr>
        <w:t xml:space="preserve"> Community Centre Management Committee may take on the external doors to the building. </w:t>
      </w:r>
    </w:p>
    <w:p w14:paraId="0692F79B" w14:textId="77777777" w:rsidR="00E56B27" w:rsidRPr="00D2403E" w:rsidRDefault="00E56B27" w:rsidP="00FE3F55">
      <w:pPr>
        <w:ind w:left="720"/>
        <w:rPr>
          <w:rFonts w:ascii="Times New Roman" w:hAnsi="Times New Roman" w:cs="Times New Roman"/>
          <w:sz w:val="24"/>
          <w:szCs w:val="24"/>
        </w:rPr>
      </w:pPr>
      <w:r w:rsidRPr="00D2403E">
        <w:rPr>
          <w:rFonts w:ascii="Times New Roman" w:hAnsi="Times New Roman" w:cs="Times New Roman"/>
          <w:sz w:val="24"/>
          <w:szCs w:val="24"/>
        </w:rPr>
        <w:t xml:space="preserve">Quotations had been invited for a video intercom with keypad integrated with an electromagnetic lock. Since the report had been prepared a third quote had been received for £1100 ex vat. However, this was based on a lower specification. Following </w:t>
      </w:r>
      <w:proofErr w:type="gramStart"/>
      <w:r w:rsidRPr="00D2403E">
        <w:rPr>
          <w:rFonts w:ascii="Times New Roman" w:hAnsi="Times New Roman" w:cs="Times New Roman"/>
          <w:sz w:val="24"/>
          <w:szCs w:val="24"/>
        </w:rPr>
        <w:t>discussion</w:t>
      </w:r>
      <w:proofErr w:type="gramEnd"/>
      <w:r w:rsidRPr="00D2403E">
        <w:rPr>
          <w:rFonts w:ascii="Times New Roman" w:hAnsi="Times New Roman" w:cs="Times New Roman"/>
          <w:sz w:val="24"/>
          <w:szCs w:val="24"/>
        </w:rPr>
        <w:t xml:space="preserve"> it was resolved to accept the quotation from CDS Integrated Security Systems in the sum of £1885 plus vat.</w:t>
      </w:r>
    </w:p>
    <w:p w14:paraId="4F3196F3" w14:textId="11667436" w:rsidR="00E56B27" w:rsidRPr="00D2403E" w:rsidRDefault="00E56B27" w:rsidP="00E56B27">
      <w:pPr>
        <w:rPr>
          <w:rFonts w:ascii="Times New Roman" w:hAnsi="Times New Roman" w:cs="Times New Roman"/>
          <w:b/>
          <w:bCs/>
          <w:sz w:val="24"/>
          <w:szCs w:val="24"/>
        </w:rPr>
      </w:pPr>
      <w:r w:rsidRPr="00D2403E">
        <w:rPr>
          <w:rFonts w:ascii="Times New Roman" w:hAnsi="Times New Roman" w:cs="Times New Roman"/>
          <w:b/>
          <w:bCs/>
          <w:sz w:val="24"/>
          <w:szCs w:val="24"/>
        </w:rPr>
        <w:t xml:space="preserve">104 </w:t>
      </w:r>
      <w:r w:rsidR="00FE3F55">
        <w:rPr>
          <w:rFonts w:ascii="Times New Roman" w:hAnsi="Times New Roman" w:cs="Times New Roman"/>
          <w:b/>
          <w:bCs/>
          <w:sz w:val="24"/>
          <w:szCs w:val="24"/>
        </w:rPr>
        <w:tab/>
      </w:r>
      <w:r w:rsidR="00FE3F55" w:rsidRPr="00FE3F55">
        <w:rPr>
          <w:rFonts w:ascii="Times New Roman" w:hAnsi="Times New Roman" w:cs="Times New Roman"/>
          <w:b/>
          <w:bCs/>
          <w:sz w:val="24"/>
          <w:szCs w:val="24"/>
          <w:u w:val="single"/>
        </w:rPr>
        <w:t>PLANNING MATTERS</w:t>
      </w:r>
    </w:p>
    <w:p w14:paraId="3C78D779" w14:textId="77777777" w:rsidR="00E56B27" w:rsidRPr="00D2403E" w:rsidRDefault="00E56B27" w:rsidP="00FE3F55">
      <w:pPr>
        <w:ind w:firstLine="720"/>
        <w:rPr>
          <w:rFonts w:ascii="Times New Roman" w:hAnsi="Times New Roman" w:cs="Times New Roman"/>
          <w:sz w:val="24"/>
          <w:szCs w:val="24"/>
        </w:rPr>
      </w:pPr>
      <w:r w:rsidRPr="00D2403E">
        <w:rPr>
          <w:rFonts w:ascii="Times New Roman" w:hAnsi="Times New Roman" w:cs="Times New Roman"/>
          <w:sz w:val="24"/>
          <w:szCs w:val="24"/>
        </w:rPr>
        <w:t>The following planning applications were considered, and comments made as follows:</w:t>
      </w:r>
    </w:p>
    <w:p w14:paraId="6583A1C8" w14:textId="77777777" w:rsidR="00D47197" w:rsidRPr="00D47197" w:rsidRDefault="00E56B27" w:rsidP="00D47197">
      <w:pPr>
        <w:pStyle w:val="NoSpacing"/>
        <w:ind w:firstLine="720"/>
        <w:rPr>
          <w:rFonts w:ascii="Times New Roman" w:hAnsi="Times New Roman" w:cs="Times New Roman"/>
          <w:sz w:val="24"/>
          <w:szCs w:val="24"/>
        </w:rPr>
      </w:pPr>
      <w:r w:rsidRPr="00D47197">
        <w:rPr>
          <w:rFonts w:ascii="Times New Roman" w:hAnsi="Times New Roman" w:cs="Times New Roman"/>
          <w:sz w:val="24"/>
          <w:szCs w:val="24"/>
        </w:rPr>
        <w:t xml:space="preserve">20/0070/RET – no objections </w:t>
      </w:r>
    </w:p>
    <w:p w14:paraId="26BAFF45" w14:textId="6DE7826E" w:rsidR="00E56B27" w:rsidRPr="00D47197" w:rsidRDefault="00E56B27" w:rsidP="00D47197">
      <w:pPr>
        <w:pStyle w:val="NoSpacing"/>
        <w:ind w:firstLine="720"/>
        <w:rPr>
          <w:rFonts w:ascii="Times New Roman" w:hAnsi="Times New Roman" w:cs="Times New Roman"/>
          <w:sz w:val="24"/>
          <w:szCs w:val="24"/>
        </w:rPr>
      </w:pPr>
      <w:r w:rsidRPr="00D47197">
        <w:rPr>
          <w:rFonts w:ascii="Times New Roman" w:hAnsi="Times New Roman" w:cs="Times New Roman"/>
          <w:sz w:val="24"/>
          <w:szCs w:val="24"/>
        </w:rPr>
        <w:t>20/0138/ADV – no objections</w:t>
      </w:r>
    </w:p>
    <w:p w14:paraId="6EDFBFF9" w14:textId="77777777" w:rsidR="00E56B27" w:rsidRPr="00D47197" w:rsidRDefault="00E56B27" w:rsidP="00D47197">
      <w:pPr>
        <w:pStyle w:val="NoSpacing"/>
        <w:ind w:firstLine="720"/>
        <w:rPr>
          <w:rFonts w:ascii="Times New Roman" w:hAnsi="Times New Roman" w:cs="Times New Roman"/>
          <w:sz w:val="24"/>
          <w:szCs w:val="24"/>
        </w:rPr>
      </w:pPr>
      <w:r w:rsidRPr="00D47197">
        <w:rPr>
          <w:rFonts w:ascii="Times New Roman" w:hAnsi="Times New Roman" w:cs="Times New Roman"/>
          <w:sz w:val="24"/>
          <w:szCs w:val="24"/>
        </w:rPr>
        <w:t>20/0150/COU – concerns raised on the limited parking</w:t>
      </w:r>
    </w:p>
    <w:p w14:paraId="18D4B65C" w14:textId="77777777" w:rsidR="00E56B27" w:rsidRPr="00D47197" w:rsidRDefault="00E56B27" w:rsidP="00D47197">
      <w:pPr>
        <w:pStyle w:val="NoSpacing"/>
        <w:ind w:firstLine="720"/>
        <w:rPr>
          <w:rFonts w:ascii="Times New Roman" w:hAnsi="Times New Roman" w:cs="Times New Roman"/>
          <w:sz w:val="24"/>
          <w:szCs w:val="24"/>
        </w:rPr>
      </w:pPr>
      <w:r w:rsidRPr="00D47197">
        <w:rPr>
          <w:rFonts w:ascii="Times New Roman" w:hAnsi="Times New Roman" w:cs="Times New Roman"/>
          <w:sz w:val="24"/>
          <w:szCs w:val="24"/>
        </w:rPr>
        <w:t>20/0157/FULL – no objections</w:t>
      </w:r>
    </w:p>
    <w:p w14:paraId="3364A77D" w14:textId="77777777" w:rsidR="00E56B27" w:rsidRPr="00D47197" w:rsidRDefault="00E56B27" w:rsidP="00D47197">
      <w:pPr>
        <w:pStyle w:val="NoSpacing"/>
        <w:ind w:firstLine="720"/>
        <w:rPr>
          <w:rFonts w:ascii="Times New Roman" w:hAnsi="Times New Roman" w:cs="Times New Roman"/>
          <w:sz w:val="24"/>
          <w:szCs w:val="24"/>
        </w:rPr>
      </w:pPr>
      <w:r w:rsidRPr="00D47197">
        <w:rPr>
          <w:rFonts w:ascii="Times New Roman" w:hAnsi="Times New Roman" w:cs="Times New Roman"/>
          <w:sz w:val="24"/>
          <w:szCs w:val="24"/>
        </w:rPr>
        <w:t>20/0139/LA – no objections</w:t>
      </w:r>
    </w:p>
    <w:p w14:paraId="377A2580" w14:textId="77777777" w:rsidR="00E56B27" w:rsidRPr="00D47197" w:rsidRDefault="00E56B27" w:rsidP="00D47197">
      <w:pPr>
        <w:pStyle w:val="NoSpacing"/>
        <w:ind w:firstLine="720"/>
        <w:rPr>
          <w:rFonts w:ascii="Times New Roman" w:hAnsi="Times New Roman" w:cs="Times New Roman"/>
          <w:sz w:val="24"/>
          <w:szCs w:val="24"/>
        </w:rPr>
      </w:pPr>
      <w:r w:rsidRPr="00D47197">
        <w:rPr>
          <w:rFonts w:ascii="Times New Roman" w:hAnsi="Times New Roman" w:cs="Times New Roman"/>
          <w:sz w:val="24"/>
          <w:szCs w:val="24"/>
        </w:rPr>
        <w:t>20/0176/ADV – no objections</w:t>
      </w:r>
    </w:p>
    <w:p w14:paraId="63FD7717" w14:textId="77777777" w:rsidR="00E56B27" w:rsidRPr="00FE3F55" w:rsidRDefault="00E56B27" w:rsidP="00FE3F55">
      <w:pPr>
        <w:ind w:firstLine="720"/>
        <w:rPr>
          <w:rFonts w:ascii="Times New Roman" w:hAnsi="Times New Roman" w:cs="Times New Roman"/>
          <w:sz w:val="24"/>
          <w:szCs w:val="24"/>
        </w:rPr>
      </w:pPr>
      <w:r w:rsidRPr="00FE3F55">
        <w:rPr>
          <w:rFonts w:ascii="Times New Roman" w:hAnsi="Times New Roman" w:cs="Times New Roman"/>
          <w:sz w:val="24"/>
          <w:szCs w:val="24"/>
        </w:rPr>
        <w:t>20/0197/NCC – no objections</w:t>
      </w:r>
    </w:p>
    <w:p w14:paraId="0DCE9429" w14:textId="77777777" w:rsidR="00E56B27" w:rsidRPr="00FE3F55" w:rsidRDefault="00E56B27" w:rsidP="00FE3F55">
      <w:pPr>
        <w:ind w:left="720"/>
        <w:rPr>
          <w:rFonts w:ascii="Times New Roman" w:hAnsi="Times New Roman" w:cs="Times New Roman"/>
          <w:sz w:val="24"/>
          <w:szCs w:val="24"/>
        </w:rPr>
      </w:pPr>
      <w:r w:rsidRPr="00FE3F55">
        <w:rPr>
          <w:rFonts w:ascii="Times New Roman" w:hAnsi="Times New Roman" w:cs="Times New Roman"/>
          <w:sz w:val="24"/>
          <w:szCs w:val="24"/>
        </w:rPr>
        <w:t xml:space="preserve">Councillor J </w:t>
      </w:r>
      <w:proofErr w:type="spellStart"/>
      <w:r w:rsidRPr="00FE3F55">
        <w:rPr>
          <w:rFonts w:ascii="Times New Roman" w:hAnsi="Times New Roman" w:cs="Times New Roman"/>
          <w:sz w:val="24"/>
          <w:szCs w:val="24"/>
        </w:rPr>
        <w:t>Fussell</w:t>
      </w:r>
      <w:proofErr w:type="spellEnd"/>
      <w:r w:rsidRPr="00FE3F55">
        <w:rPr>
          <w:rFonts w:ascii="Times New Roman" w:hAnsi="Times New Roman" w:cs="Times New Roman"/>
          <w:sz w:val="24"/>
          <w:szCs w:val="24"/>
        </w:rPr>
        <w:t xml:space="preserve"> declared an interest and took no part in the discussion or decision making on any of the applications. </w:t>
      </w:r>
    </w:p>
    <w:p w14:paraId="0EEBCC5C" w14:textId="77777777" w:rsidR="00D47197" w:rsidRDefault="00D47197" w:rsidP="00FE3F55">
      <w:pPr>
        <w:ind w:left="720"/>
        <w:rPr>
          <w:rFonts w:ascii="Times New Roman" w:hAnsi="Times New Roman" w:cs="Times New Roman"/>
          <w:sz w:val="24"/>
          <w:szCs w:val="24"/>
        </w:rPr>
      </w:pPr>
    </w:p>
    <w:p w14:paraId="4916A476" w14:textId="5FA31865" w:rsidR="00E56B27" w:rsidRPr="00FE3F55" w:rsidRDefault="00E56B27" w:rsidP="00FE3F55">
      <w:pPr>
        <w:ind w:left="720"/>
        <w:rPr>
          <w:rFonts w:ascii="Times New Roman" w:hAnsi="Times New Roman" w:cs="Times New Roman"/>
          <w:sz w:val="24"/>
          <w:szCs w:val="24"/>
        </w:rPr>
      </w:pPr>
      <w:r w:rsidRPr="00FE3F55">
        <w:rPr>
          <w:rFonts w:ascii="Times New Roman" w:hAnsi="Times New Roman" w:cs="Times New Roman"/>
          <w:sz w:val="24"/>
          <w:szCs w:val="24"/>
        </w:rPr>
        <w:t>Councillor H Jackson and S Kent declared an interest in application 20/0139/LA and took no part on the discussion or decision making on this application.</w:t>
      </w:r>
    </w:p>
    <w:p w14:paraId="04B02C38" w14:textId="14FB0F01" w:rsidR="00E56B27" w:rsidRPr="00FE3F55" w:rsidRDefault="00E56B27" w:rsidP="00E56B27">
      <w:pPr>
        <w:rPr>
          <w:rFonts w:ascii="Times New Roman" w:hAnsi="Times New Roman" w:cs="Times New Roman"/>
          <w:b/>
          <w:bCs/>
          <w:sz w:val="24"/>
          <w:szCs w:val="24"/>
          <w:u w:val="single"/>
        </w:rPr>
      </w:pPr>
      <w:r w:rsidRPr="00FE3F55">
        <w:rPr>
          <w:rFonts w:ascii="Times New Roman" w:hAnsi="Times New Roman" w:cs="Times New Roman"/>
          <w:b/>
          <w:bCs/>
          <w:sz w:val="24"/>
          <w:szCs w:val="24"/>
        </w:rPr>
        <w:t xml:space="preserve">105 </w:t>
      </w:r>
      <w:r w:rsidR="00FE3F55" w:rsidRPr="00FE3F55">
        <w:rPr>
          <w:rFonts w:ascii="Times New Roman" w:hAnsi="Times New Roman" w:cs="Times New Roman"/>
          <w:b/>
          <w:bCs/>
          <w:sz w:val="24"/>
          <w:szCs w:val="24"/>
        </w:rPr>
        <w:tab/>
      </w:r>
      <w:r w:rsidR="00FE3F55" w:rsidRPr="00FE3F55">
        <w:rPr>
          <w:rFonts w:ascii="Times New Roman" w:hAnsi="Times New Roman" w:cs="Times New Roman"/>
          <w:b/>
          <w:bCs/>
          <w:sz w:val="24"/>
          <w:szCs w:val="24"/>
          <w:u w:val="single"/>
        </w:rPr>
        <w:t>PAYMENTS AND FINANCIAL MATTERS</w:t>
      </w:r>
    </w:p>
    <w:p w14:paraId="759D22A7" w14:textId="77777777" w:rsidR="00E56B27" w:rsidRPr="00FE3F55" w:rsidRDefault="00E56B27" w:rsidP="00FE3F55">
      <w:pPr>
        <w:ind w:firstLine="720"/>
        <w:rPr>
          <w:rFonts w:ascii="Times New Roman" w:hAnsi="Times New Roman" w:cs="Times New Roman"/>
          <w:sz w:val="24"/>
          <w:szCs w:val="24"/>
        </w:rPr>
      </w:pPr>
      <w:r w:rsidRPr="00FE3F55">
        <w:rPr>
          <w:rFonts w:ascii="Times New Roman" w:hAnsi="Times New Roman" w:cs="Times New Roman"/>
          <w:sz w:val="24"/>
          <w:szCs w:val="24"/>
        </w:rPr>
        <w:t>1 List of payments were noted and approved</w:t>
      </w:r>
    </w:p>
    <w:p w14:paraId="2847575B" w14:textId="77777777" w:rsidR="00E56B27" w:rsidRPr="00FE3F55" w:rsidRDefault="00E56B27" w:rsidP="00FE3F55">
      <w:pPr>
        <w:ind w:firstLine="720"/>
        <w:rPr>
          <w:rFonts w:ascii="Times New Roman" w:hAnsi="Times New Roman" w:cs="Times New Roman"/>
          <w:sz w:val="24"/>
          <w:szCs w:val="24"/>
        </w:rPr>
      </w:pPr>
      <w:r w:rsidRPr="00FE3F55">
        <w:rPr>
          <w:rFonts w:ascii="Times New Roman" w:hAnsi="Times New Roman" w:cs="Times New Roman"/>
          <w:sz w:val="24"/>
          <w:szCs w:val="24"/>
        </w:rPr>
        <w:t>2 Bank account balances were noted</w:t>
      </w:r>
    </w:p>
    <w:p w14:paraId="53EF0D1B" w14:textId="77777777" w:rsidR="00E56B27" w:rsidRPr="00FE3F55" w:rsidRDefault="00E56B27" w:rsidP="00FE3F55">
      <w:pPr>
        <w:ind w:firstLine="720"/>
        <w:rPr>
          <w:rFonts w:ascii="Times New Roman" w:hAnsi="Times New Roman" w:cs="Times New Roman"/>
          <w:sz w:val="24"/>
          <w:szCs w:val="24"/>
        </w:rPr>
      </w:pPr>
      <w:r w:rsidRPr="00FE3F55">
        <w:rPr>
          <w:rFonts w:ascii="Times New Roman" w:hAnsi="Times New Roman" w:cs="Times New Roman"/>
          <w:sz w:val="24"/>
          <w:szCs w:val="24"/>
        </w:rPr>
        <w:t>3 No applications for financial assistance had been received</w:t>
      </w:r>
    </w:p>
    <w:p w14:paraId="14D6B6DA" w14:textId="29E7D11E" w:rsidR="00E56B27" w:rsidRPr="00FE3F55" w:rsidRDefault="00E56B27" w:rsidP="00E56B27">
      <w:pPr>
        <w:rPr>
          <w:rFonts w:ascii="Times New Roman" w:hAnsi="Times New Roman" w:cs="Times New Roman"/>
          <w:b/>
          <w:bCs/>
          <w:sz w:val="24"/>
          <w:szCs w:val="24"/>
          <w:u w:val="single"/>
        </w:rPr>
      </w:pPr>
      <w:r w:rsidRPr="00FE3F55">
        <w:rPr>
          <w:rFonts w:ascii="Times New Roman" w:hAnsi="Times New Roman" w:cs="Times New Roman"/>
          <w:b/>
          <w:bCs/>
          <w:sz w:val="24"/>
          <w:szCs w:val="24"/>
        </w:rPr>
        <w:t xml:space="preserve">106 </w:t>
      </w:r>
      <w:r w:rsidR="00FE3F55" w:rsidRPr="00FE3F55">
        <w:rPr>
          <w:rFonts w:ascii="Times New Roman" w:hAnsi="Times New Roman" w:cs="Times New Roman"/>
          <w:b/>
          <w:bCs/>
          <w:sz w:val="24"/>
          <w:szCs w:val="24"/>
        </w:rPr>
        <w:tab/>
      </w:r>
      <w:r w:rsidR="00FE3F55" w:rsidRPr="00FE3F55">
        <w:rPr>
          <w:rFonts w:ascii="Times New Roman" w:hAnsi="Times New Roman" w:cs="Times New Roman"/>
          <w:b/>
          <w:bCs/>
          <w:sz w:val="24"/>
          <w:szCs w:val="24"/>
          <w:u w:val="single"/>
        </w:rPr>
        <w:t>CORRESPONDENCE</w:t>
      </w:r>
    </w:p>
    <w:p w14:paraId="0C318E35" w14:textId="77777777" w:rsidR="00E56B27" w:rsidRPr="00FE3F55" w:rsidRDefault="00E56B27" w:rsidP="00D47197">
      <w:pPr>
        <w:ind w:firstLine="720"/>
        <w:rPr>
          <w:rFonts w:ascii="Times New Roman" w:hAnsi="Times New Roman" w:cs="Times New Roman"/>
          <w:sz w:val="24"/>
          <w:szCs w:val="24"/>
          <w:u w:val="single"/>
        </w:rPr>
      </w:pPr>
      <w:r w:rsidRPr="00FE3F55">
        <w:rPr>
          <w:rFonts w:ascii="Times New Roman" w:hAnsi="Times New Roman" w:cs="Times New Roman"/>
          <w:sz w:val="24"/>
          <w:szCs w:val="24"/>
          <w:u w:val="single"/>
        </w:rPr>
        <w:t>1 Donation of Christmas Tree</w:t>
      </w:r>
    </w:p>
    <w:p w14:paraId="642945E4" w14:textId="77777777" w:rsidR="00E56B27" w:rsidRPr="00FE3F55" w:rsidRDefault="00E56B27" w:rsidP="00D47197">
      <w:pPr>
        <w:ind w:left="720"/>
        <w:rPr>
          <w:rFonts w:ascii="Times New Roman" w:hAnsi="Times New Roman" w:cs="Times New Roman"/>
          <w:sz w:val="24"/>
          <w:szCs w:val="24"/>
        </w:rPr>
      </w:pPr>
      <w:r w:rsidRPr="00FE3F55">
        <w:rPr>
          <w:rFonts w:ascii="Times New Roman" w:hAnsi="Times New Roman" w:cs="Times New Roman"/>
          <w:sz w:val="24"/>
          <w:szCs w:val="24"/>
        </w:rPr>
        <w:t xml:space="preserve">It was agreed that Councillor S Kent would view the tree and advise on suitability, transport, and erection at </w:t>
      </w:r>
      <w:proofErr w:type="spellStart"/>
      <w:r w:rsidRPr="00FE3F55">
        <w:rPr>
          <w:rFonts w:ascii="Times New Roman" w:hAnsi="Times New Roman" w:cs="Times New Roman"/>
          <w:sz w:val="24"/>
          <w:szCs w:val="24"/>
        </w:rPr>
        <w:t>Twyn</w:t>
      </w:r>
      <w:proofErr w:type="spellEnd"/>
      <w:r w:rsidRPr="00FE3F55">
        <w:rPr>
          <w:rFonts w:ascii="Times New Roman" w:hAnsi="Times New Roman" w:cs="Times New Roman"/>
          <w:sz w:val="24"/>
          <w:szCs w:val="24"/>
        </w:rPr>
        <w:t xml:space="preserve"> for Christmas 2020.</w:t>
      </w:r>
    </w:p>
    <w:p w14:paraId="1E6B3657" w14:textId="77777777" w:rsidR="00E56B27" w:rsidRPr="00FE3F55" w:rsidRDefault="00E56B27" w:rsidP="00D47197">
      <w:pPr>
        <w:ind w:firstLine="720"/>
        <w:rPr>
          <w:rFonts w:ascii="Times New Roman" w:hAnsi="Times New Roman" w:cs="Times New Roman"/>
          <w:sz w:val="24"/>
          <w:szCs w:val="24"/>
          <w:u w:val="single"/>
        </w:rPr>
      </w:pPr>
      <w:r w:rsidRPr="00FE3F55">
        <w:rPr>
          <w:rFonts w:ascii="Times New Roman" w:hAnsi="Times New Roman" w:cs="Times New Roman"/>
          <w:sz w:val="24"/>
          <w:szCs w:val="24"/>
          <w:u w:val="single"/>
        </w:rPr>
        <w:t>2 CCBC Car Parks Task and Finish Group</w:t>
      </w:r>
    </w:p>
    <w:p w14:paraId="18692778" w14:textId="7D72FE83" w:rsidR="00E56B27" w:rsidRPr="00FE3F55" w:rsidRDefault="00E56B27" w:rsidP="00D47197">
      <w:pPr>
        <w:ind w:left="720"/>
        <w:rPr>
          <w:rFonts w:ascii="Times New Roman" w:hAnsi="Times New Roman" w:cs="Times New Roman"/>
          <w:sz w:val="24"/>
          <w:szCs w:val="24"/>
          <w:u w:val="single"/>
        </w:rPr>
      </w:pPr>
      <w:r w:rsidRPr="00FE3F55">
        <w:rPr>
          <w:rFonts w:ascii="Times New Roman" w:hAnsi="Times New Roman" w:cs="Times New Roman"/>
          <w:sz w:val="24"/>
          <w:szCs w:val="24"/>
        </w:rPr>
        <w:t>It was agreed to support the views previously expressed by Councillor P Bevan to maintain free parking period at the Crescent Road car park for parents dropping off children at YGG Castell school.</w:t>
      </w:r>
    </w:p>
    <w:p w14:paraId="151BD859" w14:textId="77777777" w:rsidR="00E56B27" w:rsidRPr="00FE3F55" w:rsidRDefault="00E56B27" w:rsidP="00D47197">
      <w:pPr>
        <w:ind w:firstLine="720"/>
        <w:rPr>
          <w:rFonts w:ascii="Times New Roman" w:hAnsi="Times New Roman" w:cs="Times New Roman"/>
          <w:sz w:val="24"/>
          <w:szCs w:val="24"/>
          <w:u w:val="single"/>
        </w:rPr>
      </w:pPr>
      <w:r w:rsidRPr="00FE3F55">
        <w:rPr>
          <w:rFonts w:ascii="Times New Roman" w:hAnsi="Times New Roman" w:cs="Times New Roman"/>
          <w:sz w:val="24"/>
          <w:szCs w:val="24"/>
          <w:u w:val="single"/>
        </w:rPr>
        <w:t>3 CCBC Traffic Regulation Order Programme</w:t>
      </w:r>
    </w:p>
    <w:p w14:paraId="6847992F" w14:textId="77777777" w:rsidR="00E56B27" w:rsidRPr="00FE3F55" w:rsidRDefault="00E56B27" w:rsidP="00D47197">
      <w:pPr>
        <w:ind w:firstLine="720"/>
        <w:rPr>
          <w:rFonts w:ascii="Times New Roman" w:hAnsi="Times New Roman" w:cs="Times New Roman"/>
          <w:sz w:val="24"/>
          <w:szCs w:val="24"/>
        </w:rPr>
      </w:pPr>
      <w:r w:rsidRPr="00FE3F55">
        <w:rPr>
          <w:rFonts w:ascii="Times New Roman" w:hAnsi="Times New Roman" w:cs="Times New Roman"/>
          <w:sz w:val="24"/>
          <w:szCs w:val="24"/>
        </w:rPr>
        <w:t>It was agreed to support all the proposals in Phase 1,2,3 subject to the following amendments:</w:t>
      </w:r>
    </w:p>
    <w:p w14:paraId="1DCC8B86" w14:textId="77777777" w:rsidR="00E56B27" w:rsidRPr="00FE3F55" w:rsidRDefault="00E56B27" w:rsidP="00E56B27">
      <w:pPr>
        <w:pStyle w:val="ListParagraph"/>
        <w:numPr>
          <w:ilvl w:val="0"/>
          <w:numId w:val="1"/>
        </w:numPr>
        <w:rPr>
          <w:rFonts w:ascii="Times New Roman" w:hAnsi="Times New Roman" w:cs="Times New Roman"/>
          <w:sz w:val="24"/>
          <w:szCs w:val="24"/>
          <w:lang w:val="en-GB"/>
        </w:rPr>
      </w:pPr>
      <w:r w:rsidRPr="00FE3F55">
        <w:rPr>
          <w:rFonts w:ascii="Times New Roman" w:hAnsi="Times New Roman" w:cs="Times New Roman"/>
          <w:sz w:val="24"/>
          <w:szCs w:val="24"/>
          <w:lang w:val="en-GB"/>
        </w:rPr>
        <w:t xml:space="preserve">Correction to </w:t>
      </w:r>
      <w:proofErr w:type="spellStart"/>
      <w:r w:rsidRPr="00FE3F55">
        <w:rPr>
          <w:rFonts w:ascii="Times New Roman" w:hAnsi="Times New Roman" w:cs="Times New Roman"/>
          <w:sz w:val="24"/>
          <w:szCs w:val="24"/>
          <w:lang w:val="en-GB"/>
        </w:rPr>
        <w:t>Dol</w:t>
      </w:r>
      <w:proofErr w:type="spellEnd"/>
      <w:r w:rsidRPr="00FE3F55">
        <w:rPr>
          <w:rFonts w:ascii="Times New Roman" w:hAnsi="Times New Roman" w:cs="Times New Roman"/>
          <w:sz w:val="24"/>
          <w:szCs w:val="24"/>
          <w:lang w:val="en-GB"/>
        </w:rPr>
        <w:t xml:space="preserve"> y </w:t>
      </w:r>
      <w:proofErr w:type="spellStart"/>
      <w:r w:rsidRPr="00FE3F55">
        <w:rPr>
          <w:rFonts w:ascii="Times New Roman" w:hAnsi="Times New Roman" w:cs="Times New Roman"/>
          <w:sz w:val="24"/>
          <w:szCs w:val="24"/>
          <w:lang w:val="en-GB"/>
        </w:rPr>
        <w:t>Felin</w:t>
      </w:r>
      <w:proofErr w:type="spellEnd"/>
      <w:r w:rsidRPr="00FE3F55">
        <w:rPr>
          <w:rFonts w:ascii="Times New Roman" w:hAnsi="Times New Roman" w:cs="Times New Roman"/>
          <w:sz w:val="24"/>
          <w:szCs w:val="24"/>
          <w:lang w:val="en-GB"/>
        </w:rPr>
        <w:t xml:space="preserve"> Street, not </w:t>
      </w:r>
      <w:proofErr w:type="spellStart"/>
      <w:r w:rsidRPr="00FE3F55">
        <w:rPr>
          <w:rFonts w:ascii="Times New Roman" w:hAnsi="Times New Roman" w:cs="Times New Roman"/>
          <w:sz w:val="24"/>
          <w:szCs w:val="24"/>
          <w:lang w:val="en-GB"/>
        </w:rPr>
        <w:t>Celyn</w:t>
      </w:r>
      <w:proofErr w:type="spellEnd"/>
      <w:r w:rsidRPr="00FE3F55">
        <w:rPr>
          <w:rFonts w:ascii="Times New Roman" w:hAnsi="Times New Roman" w:cs="Times New Roman"/>
          <w:sz w:val="24"/>
          <w:szCs w:val="24"/>
          <w:lang w:val="en-GB"/>
        </w:rPr>
        <w:t xml:space="preserve"> Avenue</w:t>
      </w:r>
    </w:p>
    <w:p w14:paraId="4B11594A" w14:textId="77777777" w:rsidR="00E56B27" w:rsidRPr="00FE3F55" w:rsidRDefault="00E56B27" w:rsidP="00E56B27">
      <w:pPr>
        <w:pStyle w:val="ListParagraph"/>
        <w:numPr>
          <w:ilvl w:val="0"/>
          <w:numId w:val="1"/>
        </w:numPr>
        <w:rPr>
          <w:rFonts w:ascii="Times New Roman" w:hAnsi="Times New Roman" w:cs="Times New Roman"/>
          <w:sz w:val="24"/>
          <w:szCs w:val="24"/>
          <w:lang w:val="en-GB"/>
        </w:rPr>
      </w:pPr>
      <w:r w:rsidRPr="00FE3F55">
        <w:rPr>
          <w:rFonts w:ascii="Times New Roman" w:hAnsi="Times New Roman" w:cs="Times New Roman"/>
          <w:sz w:val="24"/>
          <w:szCs w:val="24"/>
          <w:lang w:val="en-GB"/>
        </w:rPr>
        <w:t xml:space="preserve">Allow Sunday parking on double yellow lines outside </w:t>
      </w:r>
      <w:proofErr w:type="spellStart"/>
      <w:r w:rsidRPr="00FE3F55">
        <w:rPr>
          <w:rFonts w:ascii="Times New Roman" w:hAnsi="Times New Roman" w:cs="Times New Roman"/>
          <w:sz w:val="24"/>
          <w:szCs w:val="24"/>
          <w:lang w:val="en-GB"/>
        </w:rPr>
        <w:t>Elim</w:t>
      </w:r>
      <w:proofErr w:type="spellEnd"/>
      <w:r w:rsidRPr="00FE3F55">
        <w:rPr>
          <w:rFonts w:ascii="Times New Roman" w:hAnsi="Times New Roman" w:cs="Times New Roman"/>
          <w:sz w:val="24"/>
          <w:szCs w:val="24"/>
          <w:lang w:val="en-GB"/>
        </w:rPr>
        <w:t xml:space="preserve"> Connect Life Church, Crescent Road</w:t>
      </w:r>
    </w:p>
    <w:p w14:paraId="739B3BE7" w14:textId="4F5C3D8D" w:rsidR="00E56B27" w:rsidRPr="00D47197" w:rsidRDefault="00E56B27" w:rsidP="00E56B27">
      <w:pPr>
        <w:rPr>
          <w:rFonts w:ascii="Times New Roman" w:hAnsi="Times New Roman" w:cs="Times New Roman"/>
          <w:b/>
          <w:bCs/>
          <w:sz w:val="24"/>
          <w:szCs w:val="24"/>
          <w:u w:val="single"/>
        </w:rPr>
      </w:pPr>
      <w:r w:rsidRPr="00FE3F55">
        <w:rPr>
          <w:rFonts w:ascii="Times New Roman" w:hAnsi="Times New Roman" w:cs="Times New Roman"/>
          <w:b/>
          <w:bCs/>
          <w:sz w:val="24"/>
          <w:szCs w:val="24"/>
        </w:rPr>
        <w:t xml:space="preserve">107 </w:t>
      </w:r>
      <w:r w:rsidR="00D47197">
        <w:rPr>
          <w:rFonts w:ascii="Times New Roman" w:hAnsi="Times New Roman" w:cs="Times New Roman"/>
          <w:b/>
          <w:bCs/>
          <w:sz w:val="24"/>
          <w:szCs w:val="24"/>
        </w:rPr>
        <w:tab/>
      </w:r>
      <w:r w:rsidR="00D47197" w:rsidRPr="00D47197">
        <w:rPr>
          <w:rFonts w:ascii="Times New Roman" w:hAnsi="Times New Roman" w:cs="Times New Roman"/>
          <w:b/>
          <w:bCs/>
          <w:sz w:val="24"/>
          <w:szCs w:val="24"/>
          <w:u w:val="single"/>
        </w:rPr>
        <w:t>MEMBER REQUESTS FOR FUTURE REPORTS</w:t>
      </w:r>
    </w:p>
    <w:p w14:paraId="7136B086" w14:textId="3F9AE9D1" w:rsidR="00E56B27" w:rsidRPr="00FE3F55" w:rsidRDefault="00E56B27" w:rsidP="00956AF4">
      <w:pPr>
        <w:ind w:firstLine="720"/>
        <w:rPr>
          <w:rFonts w:ascii="Times New Roman" w:hAnsi="Times New Roman" w:cs="Times New Roman"/>
          <w:sz w:val="24"/>
          <w:szCs w:val="24"/>
        </w:rPr>
      </w:pPr>
      <w:r w:rsidRPr="00FE3F55">
        <w:rPr>
          <w:rFonts w:ascii="Times New Roman" w:hAnsi="Times New Roman" w:cs="Times New Roman"/>
          <w:sz w:val="24"/>
          <w:szCs w:val="24"/>
        </w:rPr>
        <w:t>There were no requests.</w:t>
      </w:r>
    </w:p>
    <w:p w14:paraId="5A1EF585" w14:textId="77777777" w:rsidR="00E56B27" w:rsidRPr="00FE3F55" w:rsidRDefault="00E56B27" w:rsidP="00956AF4">
      <w:pPr>
        <w:ind w:firstLine="720"/>
        <w:rPr>
          <w:rFonts w:ascii="Times New Roman" w:hAnsi="Times New Roman" w:cs="Times New Roman"/>
          <w:sz w:val="24"/>
          <w:szCs w:val="24"/>
        </w:rPr>
      </w:pPr>
      <w:r w:rsidRPr="00FE3F55">
        <w:rPr>
          <w:rFonts w:ascii="Times New Roman" w:hAnsi="Times New Roman" w:cs="Times New Roman"/>
          <w:sz w:val="24"/>
          <w:szCs w:val="24"/>
        </w:rPr>
        <w:t>The meeting closed at 7.25pm</w:t>
      </w:r>
    </w:p>
    <w:p w14:paraId="772ABE61" w14:textId="77777777" w:rsidR="00D91C43" w:rsidRPr="00FE3F55" w:rsidRDefault="00D91C43" w:rsidP="00D13E27">
      <w:pPr>
        <w:spacing w:after="0"/>
        <w:ind w:left="-5" w:hanging="10"/>
        <w:rPr>
          <w:rFonts w:ascii="Times New Roman" w:eastAsia="Times New Roman" w:hAnsi="Times New Roman" w:cs="Times New Roman"/>
          <w:b/>
          <w:sz w:val="24"/>
        </w:rPr>
      </w:pPr>
    </w:p>
    <w:p w14:paraId="6C8E851B" w14:textId="77777777" w:rsidR="00D91C43" w:rsidRPr="00FE3F55" w:rsidRDefault="00D91C43" w:rsidP="00D13E27">
      <w:pPr>
        <w:spacing w:after="0"/>
        <w:ind w:left="-5" w:hanging="10"/>
        <w:rPr>
          <w:rFonts w:ascii="Times New Roman" w:eastAsia="Times New Roman" w:hAnsi="Times New Roman" w:cs="Times New Roman"/>
          <w:b/>
          <w:sz w:val="24"/>
        </w:rPr>
      </w:pPr>
    </w:p>
    <w:p w14:paraId="2640B7DF" w14:textId="77777777" w:rsidR="00D91C43" w:rsidRPr="00FE3F55" w:rsidRDefault="00D91C43" w:rsidP="00D13E27">
      <w:pPr>
        <w:spacing w:after="0"/>
        <w:ind w:left="-5" w:hanging="10"/>
        <w:rPr>
          <w:rFonts w:ascii="Times New Roman" w:eastAsia="Times New Roman" w:hAnsi="Times New Roman" w:cs="Times New Roman"/>
          <w:b/>
          <w:sz w:val="24"/>
        </w:rPr>
      </w:pPr>
    </w:p>
    <w:p w14:paraId="2FD418D4" w14:textId="77777777" w:rsidR="00D91C43" w:rsidRPr="00FE3F55" w:rsidRDefault="00D91C43" w:rsidP="00D13E27">
      <w:pPr>
        <w:spacing w:after="0"/>
        <w:ind w:left="-5" w:hanging="10"/>
        <w:rPr>
          <w:rFonts w:ascii="Times New Roman" w:eastAsia="Times New Roman" w:hAnsi="Times New Roman" w:cs="Times New Roman"/>
          <w:b/>
          <w:sz w:val="24"/>
        </w:rPr>
      </w:pPr>
    </w:p>
    <w:p w14:paraId="237AD3BA" w14:textId="77777777" w:rsidR="00D91C43" w:rsidRPr="00FE3F55" w:rsidRDefault="00D91C43" w:rsidP="00D13E27">
      <w:pPr>
        <w:spacing w:after="0"/>
        <w:ind w:left="-5" w:hanging="10"/>
        <w:rPr>
          <w:rFonts w:ascii="Times New Roman" w:eastAsia="Times New Roman" w:hAnsi="Times New Roman" w:cs="Times New Roman"/>
          <w:b/>
          <w:sz w:val="24"/>
        </w:rPr>
      </w:pPr>
    </w:p>
    <w:p w14:paraId="76DA18C0" w14:textId="77777777" w:rsidR="00D91C43" w:rsidRPr="00FE3F55" w:rsidRDefault="00D91C43" w:rsidP="00D13E27">
      <w:pPr>
        <w:spacing w:after="0"/>
        <w:ind w:left="-5" w:hanging="10"/>
        <w:rPr>
          <w:rFonts w:ascii="Times New Roman" w:eastAsia="Times New Roman" w:hAnsi="Times New Roman" w:cs="Times New Roman"/>
          <w:b/>
          <w:sz w:val="24"/>
        </w:rPr>
      </w:pPr>
    </w:p>
    <w:p w14:paraId="67912268" w14:textId="77777777" w:rsidR="00D91C43" w:rsidRPr="00FE3F55" w:rsidRDefault="00D91C43" w:rsidP="00D13E27">
      <w:pPr>
        <w:spacing w:after="0"/>
        <w:ind w:left="-5" w:hanging="10"/>
        <w:rPr>
          <w:rFonts w:ascii="Times New Roman" w:eastAsia="Times New Roman" w:hAnsi="Times New Roman" w:cs="Times New Roman"/>
          <w:b/>
          <w:sz w:val="24"/>
        </w:rPr>
      </w:pPr>
    </w:p>
    <w:p w14:paraId="03ACF72B" w14:textId="77777777" w:rsidR="00D91C43" w:rsidRPr="00FE3F55" w:rsidRDefault="00D91C43" w:rsidP="00D13E27">
      <w:pPr>
        <w:spacing w:after="0"/>
        <w:ind w:left="-5" w:hanging="10"/>
        <w:rPr>
          <w:rFonts w:ascii="Times New Roman" w:eastAsia="Times New Roman" w:hAnsi="Times New Roman" w:cs="Times New Roman"/>
          <w:b/>
          <w:sz w:val="24"/>
        </w:rPr>
      </w:pPr>
    </w:p>
    <w:p w14:paraId="269211EB" w14:textId="77777777" w:rsidR="00D91C43" w:rsidRPr="00FE3F55" w:rsidRDefault="00D91C43" w:rsidP="00D13E27">
      <w:pPr>
        <w:spacing w:after="0"/>
        <w:ind w:left="-5" w:hanging="10"/>
        <w:rPr>
          <w:rFonts w:ascii="Times New Roman" w:eastAsia="Times New Roman" w:hAnsi="Times New Roman" w:cs="Times New Roman"/>
          <w:b/>
          <w:sz w:val="24"/>
        </w:rPr>
      </w:pPr>
    </w:p>
    <w:p w14:paraId="6C0B5243" w14:textId="77777777" w:rsidR="00D91C43" w:rsidRPr="00FE3F55" w:rsidRDefault="00D91C43" w:rsidP="00D13E27">
      <w:pPr>
        <w:spacing w:after="0"/>
        <w:ind w:left="-5" w:hanging="10"/>
        <w:rPr>
          <w:rFonts w:ascii="Times New Roman" w:eastAsia="Times New Roman" w:hAnsi="Times New Roman" w:cs="Times New Roman"/>
          <w:b/>
          <w:sz w:val="24"/>
        </w:rPr>
      </w:pPr>
    </w:p>
    <w:p w14:paraId="394D6E24" w14:textId="77777777" w:rsidR="00D91C43" w:rsidRPr="00FE3F55" w:rsidRDefault="00D91C43" w:rsidP="00D13E27">
      <w:pPr>
        <w:spacing w:after="0"/>
        <w:ind w:left="-5" w:hanging="10"/>
        <w:rPr>
          <w:rFonts w:ascii="Times New Roman" w:eastAsia="Times New Roman" w:hAnsi="Times New Roman" w:cs="Times New Roman"/>
          <w:b/>
          <w:sz w:val="24"/>
        </w:rPr>
      </w:pPr>
    </w:p>
    <w:p w14:paraId="60A405EE" w14:textId="77777777" w:rsidR="00D91C43" w:rsidRDefault="00D91C43" w:rsidP="00D13E27">
      <w:pPr>
        <w:spacing w:after="0"/>
        <w:ind w:left="-5" w:hanging="10"/>
        <w:rPr>
          <w:rFonts w:ascii="Times New Roman" w:eastAsia="Times New Roman" w:hAnsi="Times New Roman" w:cs="Times New Roman"/>
          <w:b/>
          <w:sz w:val="24"/>
        </w:rPr>
      </w:pPr>
    </w:p>
    <w:p w14:paraId="633F1757" w14:textId="77777777" w:rsidR="00D91C43" w:rsidRDefault="00D91C43" w:rsidP="00D13E27">
      <w:pPr>
        <w:spacing w:after="0"/>
        <w:ind w:left="-5" w:hanging="10"/>
        <w:rPr>
          <w:rFonts w:ascii="Times New Roman" w:eastAsia="Times New Roman" w:hAnsi="Times New Roman" w:cs="Times New Roman"/>
          <w:b/>
          <w:sz w:val="24"/>
        </w:rPr>
      </w:pPr>
    </w:p>
    <w:p w14:paraId="7816E66A" w14:textId="77777777" w:rsidR="00D91C43" w:rsidRDefault="00D91C43" w:rsidP="00D13E27">
      <w:pPr>
        <w:spacing w:after="0"/>
        <w:ind w:left="-5" w:hanging="10"/>
        <w:rPr>
          <w:rFonts w:ascii="Times New Roman" w:eastAsia="Times New Roman" w:hAnsi="Times New Roman" w:cs="Times New Roman"/>
          <w:b/>
          <w:sz w:val="24"/>
        </w:rPr>
      </w:pPr>
    </w:p>
    <w:p w14:paraId="093A3075" w14:textId="77777777" w:rsidR="00D91C43" w:rsidRDefault="00D91C43" w:rsidP="00D13E27">
      <w:pPr>
        <w:spacing w:after="0"/>
        <w:ind w:left="-5" w:hanging="10"/>
        <w:rPr>
          <w:rFonts w:ascii="Times New Roman" w:eastAsia="Times New Roman" w:hAnsi="Times New Roman" w:cs="Times New Roman"/>
          <w:b/>
          <w:sz w:val="24"/>
        </w:rPr>
      </w:pPr>
    </w:p>
    <w:p w14:paraId="7720A191" w14:textId="77777777" w:rsidR="00D91C43" w:rsidRDefault="00D91C43" w:rsidP="00D13E27">
      <w:pPr>
        <w:spacing w:after="0"/>
        <w:ind w:left="-5" w:hanging="10"/>
        <w:rPr>
          <w:rFonts w:ascii="Times New Roman" w:eastAsia="Times New Roman" w:hAnsi="Times New Roman" w:cs="Times New Roman"/>
          <w:b/>
          <w:sz w:val="24"/>
        </w:rPr>
      </w:pPr>
    </w:p>
    <w:p w14:paraId="5BA472C4" w14:textId="77777777" w:rsidR="00D91C43" w:rsidRDefault="00D91C43" w:rsidP="00D13E27">
      <w:pPr>
        <w:spacing w:after="0"/>
        <w:ind w:left="-5" w:hanging="10"/>
        <w:rPr>
          <w:rFonts w:ascii="Times New Roman" w:eastAsia="Times New Roman" w:hAnsi="Times New Roman" w:cs="Times New Roman"/>
          <w:b/>
          <w:sz w:val="24"/>
        </w:rPr>
      </w:pPr>
    </w:p>
    <w:p w14:paraId="27A1547D" w14:textId="77777777" w:rsidR="00D91C43" w:rsidRDefault="00D91C43" w:rsidP="00D13E27">
      <w:pPr>
        <w:spacing w:after="0"/>
        <w:ind w:left="-5" w:hanging="10"/>
        <w:rPr>
          <w:rFonts w:ascii="Times New Roman" w:eastAsia="Times New Roman" w:hAnsi="Times New Roman" w:cs="Times New Roman"/>
          <w:b/>
          <w:sz w:val="24"/>
        </w:rPr>
      </w:pPr>
    </w:p>
    <w:p w14:paraId="2C7D550D" w14:textId="77777777" w:rsidR="00653939" w:rsidRDefault="00653939" w:rsidP="00D13E27">
      <w:pPr>
        <w:spacing w:after="0"/>
        <w:ind w:left="-5" w:hanging="10"/>
        <w:rPr>
          <w:rFonts w:ascii="Times New Roman" w:eastAsia="Times New Roman" w:hAnsi="Times New Roman" w:cs="Times New Roman"/>
          <w:b/>
          <w:sz w:val="24"/>
        </w:rPr>
      </w:pPr>
    </w:p>
    <w:p w14:paraId="017D8FCD" w14:textId="77777777" w:rsidR="00653939" w:rsidRDefault="00653939" w:rsidP="00D13E27">
      <w:pPr>
        <w:spacing w:after="0"/>
        <w:ind w:left="-5" w:hanging="10"/>
        <w:rPr>
          <w:rFonts w:ascii="Times New Roman" w:eastAsia="Times New Roman" w:hAnsi="Times New Roman" w:cs="Times New Roman"/>
          <w:b/>
          <w:sz w:val="24"/>
        </w:rPr>
      </w:pPr>
    </w:p>
    <w:p w14:paraId="7ABC650D" w14:textId="77777777" w:rsidR="00653939" w:rsidRDefault="00653939" w:rsidP="00D13E27">
      <w:pPr>
        <w:spacing w:after="0"/>
        <w:ind w:left="-5" w:hanging="10"/>
        <w:rPr>
          <w:rFonts w:ascii="Times New Roman" w:eastAsia="Times New Roman" w:hAnsi="Times New Roman" w:cs="Times New Roman"/>
          <w:b/>
          <w:sz w:val="24"/>
        </w:rPr>
      </w:pPr>
    </w:p>
    <w:p w14:paraId="0B8AA99E" w14:textId="49025D26" w:rsidR="00D13E27" w:rsidRDefault="00D13E27" w:rsidP="00D13E27">
      <w:pPr>
        <w:spacing w:after="0"/>
        <w:ind w:left="-5" w:hanging="10"/>
        <w:rPr>
          <w:lang w:eastAsia="en-US"/>
        </w:rPr>
      </w:pPr>
      <w:r>
        <w:rPr>
          <w:rFonts w:ascii="Times New Roman" w:eastAsia="Times New Roman" w:hAnsi="Times New Roman" w:cs="Times New Roman"/>
          <w:b/>
          <w:sz w:val="24"/>
        </w:rPr>
        <w:t xml:space="preserve">Agenda Item 5.1 </w:t>
      </w:r>
    </w:p>
    <w:p w14:paraId="6199C3C6" w14:textId="77777777" w:rsidR="00D13E27" w:rsidRDefault="00D13E27" w:rsidP="00D13E27">
      <w:pPr>
        <w:spacing w:after="0"/>
        <w:ind w:left="-5" w:hanging="10"/>
      </w:pPr>
      <w:r>
        <w:rPr>
          <w:rFonts w:ascii="Times New Roman" w:eastAsia="Times New Roman" w:hAnsi="Times New Roman" w:cs="Times New Roman"/>
          <w:b/>
          <w:sz w:val="24"/>
        </w:rPr>
        <w:t xml:space="preserve">Report to Town Council  </w:t>
      </w:r>
    </w:p>
    <w:p w14:paraId="62F877AB" w14:textId="77777777" w:rsidR="00D13E27" w:rsidRDefault="00D13E27" w:rsidP="00D13E27">
      <w:pPr>
        <w:spacing w:after="0"/>
        <w:ind w:left="-5" w:hanging="10"/>
      </w:pPr>
      <w:r>
        <w:rPr>
          <w:rFonts w:ascii="Times New Roman" w:eastAsia="Times New Roman" w:hAnsi="Times New Roman" w:cs="Times New Roman"/>
          <w:b/>
          <w:sz w:val="24"/>
        </w:rPr>
        <w:t xml:space="preserve">Q4 Budget Monitoring (2019/20 Financial Year) </w:t>
      </w:r>
    </w:p>
    <w:p w14:paraId="7113B4CF" w14:textId="77777777" w:rsidR="00D13E27" w:rsidRDefault="00D13E27" w:rsidP="00D13E27">
      <w:pPr>
        <w:spacing w:after="0"/>
      </w:pPr>
      <w:r>
        <w:rPr>
          <w:rFonts w:ascii="Times New Roman" w:eastAsia="Times New Roman" w:hAnsi="Times New Roman" w:cs="Times New Roman"/>
          <w:sz w:val="24"/>
        </w:rPr>
        <w:t xml:space="preserve"> </w:t>
      </w:r>
    </w:p>
    <w:p w14:paraId="1C0C534D" w14:textId="77777777" w:rsidR="00D13E27" w:rsidRDefault="00D13E27" w:rsidP="00D13E27">
      <w:pPr>
        <w:spacing w:after="3"/>
        <w:ind w:left="-5" w:hanging="10"/>
      </w:pPr>
      <w:r>
        <w:rPr>
          <w:rFonts w:ascii="Times New Roman" w:eastAsia="Times New Roman" w:hAnsi="Times New Roman" w:cs="Times New Roman"/>
          <w:sz w:val="24"/>
        </w:rPr>
        <w:t>Comparison of actual expenditure to annual estimate for the period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April 2019 </w:t>
      </w:r>
      <w:proofErr w:type="gramStart"/>
      <w:r>
        <w:rPr>
          <w:rFonts w:ascii="Times New Roman" w:eastAsia="Times New Roman" w:hAnsi="Times New Roman" w:cs="Times New Roman"/>
          <w:sz w:val="24"/>
        </w:rPr>
        <w:t>to  31</w:t>
      </w:r>
      <w:proofErr w:type="gramEnd"/>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March 2020 </w:t>
      </w:r>
    </w:p>
    <w:p w14:paraId="1FE46C3E" w14:textId="77777777" w:rsidR="00D13E27" w:rsidRDefault="00D13E27" w:rsidP="00D13E27">
      <w:pPr>
        <w:spacing w:after="0"/>
      </w:pPr>
      <w:r>
        <w:rPr>
          <w:rFonts w:ascii="Times New Roman" w:eastAsia="Times New Roman" w:hAnsi="Times New Roman" w:cs="Times New Roman"/>
          <w:sz w:val="24"/>
        </w:rPr>
        <w:t xml:space="preserve"> </w:t>
      </w:r>
    </w:p>
    <w:tbl>
      <w:tblPr>
        <w:tblStyle w:val="TableGrid"/>
        <w:tblW w:w="8502" w:type="dxa"/>
        <w:tblInd w:w="0" w:type="dxa"/>
        <w:tblCellMar>
          <w:left w:w="108" w:type="dxa"/>
          <w:right w:w="58" w:type="dxa"/>
        </w:tblCellMar>
        <w:tblLook w:val="04A0" w:firstRow="1" w:lastRow="0" w:firstColumn="1" w:lastColumn="0" w:noHBand="0" w:noVBand="1"/>
      </w:tblPr>
      <w:tblGrid>
        <w:gridCol w:w="3396"/>
        <w:gridCol w:w="2554"/>
        <w:gridCol w:w="2552"/>
      </w:tblGrid>
      <w:tr w:rsidR="00D13E27" w14:paraId="4F6C13F6" w14:textId="77777777" w:rsidTr="00D13E27">
        <w:trPr>
          <w:trHeight w:val="286"/>
        </w:trPr>
        <w:tc>
          <w:tcPr>
            <w:tcW w:w="339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19195401" w14:textId="77777777" w:rsidR="00D13E27" w:rsidRDefault="00D13E27">
            <w:pPr>
              <w:ind w:right="52"/>
              <w:jc w:val="center"/>
            </w:pPr>
            <w:r>
              <w:rPr>
                <w:rFonts w:ascii="Times New Roman" w:eastAsia="Times New Roman" w:hAnsi="Times New Roman" w:cs="Times New Roman"/>
                <w:b/>
                <w:sz w:val="24"/>
              </w:rPr>
              <w:t>Main Budget Heads</w:t>
            </w:r>
            <w:r>
              <w:t xml:space="preserve"> </w:t>
            </w:r>
          </w:p>
        </w:tc>
        <w:tc>
          <w:tcPr>
            <w:tcW w:w="255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7BB856CB" w14:textId="77777777" w:rsidR="00D13E27" w:rsidRDefault="00D13E27">
            <w:pPr>
              <w:ind w:right="53"/>
              <w:jc w:val="center"/>
            </w:pPr>
            <w:r>
              <w:rPr>
                <w:rFonts w:ascii="Times New Roman" w:eastAsia="Times New Roman" w:hAnsi="Times New Roman" w:cs="Times New Roman"/>
                <w:b/>
                <w:sz w:val="24"/>
              </w:rPr>
              <w:t>Q4 Actual £</w:t>
            </w:r>
            <w:r>
              <w:t xml:space="preserve"> </w:t>
            </w:r>
          </w:p>
        </w:tc>
        <w:tc>
          <w:tcPr>
            <w:tcW w:w="255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69E69EEF" w14:textId="77777777" w:rsidR="00D13E27" w:rsidRDefault="00D13E27">
            <w:pPr>
              <w:ind w:right="51"/>
              <w:jc w:val="center"/>
            </w:pPr>
            <w:r>
              <w:rPr>
                <w:rFonts w:ascii="Times New Roman" w:eastAsia="Times New Roman" w:hAnsi="Times New Roman" w:cs="Times New Roman"/>
                <w:b/>
                <w:sz w:val="24"/>
              </w:rPr>
              <w:t>Annual Estimate £</w:t>
            </w:r>
            <w:r>
              <w:t xml:space="preserve"> </w:t>
            </w:r>
          </w:p>
        </w:tc>
      </w:tr>
      <w:tr w:rsidR="00D13E27" w14:paraId="7027621B" w14:textId="77777777" w:rsidTr="00D13E27">
        <w:trPr>
          <w:trHeight w:val="286"/>
        </w:trPr>
        <w:tc>
          <w:tcPr>
            <w:tcW w:w="339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004695BE" w14:textId="77777777" w:rsidR="00D13E27" w:rsidRDefault="00D13E27">
            <w:r>
              <w:rPr>
                <w:rFonts w:ascii="Times New Roman" w:eastAsia="Times New Roman" w:hAnsi="Times New Roman" w:cs="Times New Roman"/>
                <w:sz w:val="24"/>
              </w:rPr>
              <w:t>Mayor’s Allowance</w:t>
            </w:r>
            <w:r>
              <w:t xml:space="preserve"> </w:t>
            </w:r>
          </w:p>
        </w:tc>
        <w:tc>
          <w:tcPr>
            <w:tcW w:w="255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2EEB578A" w14:textId="77777777" w:rsidR="00D13E27" w:rsidRDefault="00D13E27">
            <w:pPr>
              <w:ind w:right="53"/>
              <w:jc w:val="right"/>
            </w:pPr>
            <w:r>
              <w:rPr>
                <w:rFonts w:ascii="Times New Roman" w:eastAsia="Times New Roman" w:hAnsi="Times New Roman" w:cs="Times New Roman"/>
                <w:sz w:val="24"/>
              </w:rPr>
              <w:t>900.00</w:t>
            </w:r>
            <w:r>
              <w:t xml:space="preserve"> </w:t>
            </w:r>
          </w:p>
        </w:tc>
        <w:tc>
          <w:tcPr>
            <w:tcW w:w="255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158A27D9" w14:textId="77777777" w:rsidR="00D13E27" w:rsidRDefault="00D13E27">
            <w:pPr>
              <w:ind w:right="50"/>
              <w:jc w:val="right"/>
            </w:pPr>
            <w:r>
              <w:rPr>
                <w:rFonts w:ascii="Times New Roman" w:eastAsia="Times New Roman" w:hAnsi="Times New Roman" w:cs="Times New Roman"/>
                <w:sz w:val="24"/>
              </w:rPr>
              <w:t>900</w:t>
            </w:r>
            <w:r>
              <w:t xml:space="preserve"> </w:t>
            </w:r>
          </w:p>
        </w:tc>
      </w:tr>
      <w:tr w:rsidR="00D13E27" w14:paraId="75508912" w14:textId="77777777" w:rsidTr="00D13E27">
        <w:trPr>
          <w:trHeight w:val="286"/>
        </w:trPr>
        <w:tc>
          <w:tcPr>
            <w:tcW w:w="339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31EBA171" w14:textId="77777777" w:rsidR="00D13E27" w:rsidRDefault="00D13E27">
            <w:r>
              <w:rPr>
                <w:rFonts w:ascii="Times New Roman" w:eastAsia="Times New Roman" w:hAnsi="Times New Roman" w:cs="Times New Roman"/>
                <w:sz w:val="24"/>
              </w:rPr>
              <w:t>Members Allowances</w:t>
            </w:r>
            <w:r>
              <w:t xml:space="preserve"> </w:t>
            </w:r>
          </w:p>
        </w:tc>
        <w:tc>
          <w:tcPr>
            <w:tcW w:w="255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379D3ACD" w14:textId="77777777" w:rsidR="00D13E27" w:rsidRDefault="00D13E27">
            <w:pPr>
              <w:ind w:right="53"/>
              <w:jc w:val="right"/>
            </w:pPr>
            <w:r>
              <w:rPr>
                <w:rFonts w:ascii="Times New Roman" w:eastAsia="Times New Roman" w:hAnsi="Times New Roman" w:cs="Times New Roman"/>
                <w:sz w:val="24"/>
              </w:rPr>
              <w:t>450.00</w:t>
            </w:r>
            <w:r>
              <w:t xml:space="preserve"> </w:t>
            </w:r>
          </w:p>
        </w:tc>
        <w:tc>
          <w:tcPr>
            <w:tcW w:w="255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25E5A0A4" w14:textId="77777777" w:rsidR="00D13E27" w:rsidRDefault="00D13E27">
            <w:pPr>
              <w:ind w:right="50"/>
              <w:jc w:val="right"/>
            </w:pPr>
            <w:r>
              <w:rPr>
                <w:rFonts w:ascii="Times New Roman" w:eastAsia="Times New Roman" w:hAnsi="Times New Roman" w:cs="Times New Roman"/>
                <w:sz w:val="24"/>
              </w:rPr>
              <w:t>1800</w:t>
            </w:r>
            <w:r>
              <w:t xml:space="preserve"> </w:t>
            </w:r>
          </w:p>
        </w:tc>
      </w:tr>
      <w:tr w:rsidR="00D13E27" w14:paraId="3A6D04A7" w14:textId="77777777" w:rsidTr="00D13E27">
        <w:trPr>
          <w:trHeight w:val="288"/>
        </w:trPr>
        <w:tc>
          <w:tcPr>
            <w:tcW w:w="339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2DA75B0C" w14:textId="77777777" w:rsidR="00D13E27" w:rsidRDefault="00D13E27">
            <w:r>
              <w:rPr>
                <w:rFonts w:ascii="Times New Roman" w:eastAsia="Times New Roman" w:hAnsi="Times New Roman" w:cs="Times New Roman"/>
                <w:sz w:val="24"/>
              </w:rPr>
              <w:t>Staff Costs</w:t>
            </w:r>
            <w:r>
              <w:t xml:space="preserve"> </w:t>
            </w:r>
          </w:p>
        </w:tc>
        <w:tc>
          <w:tcPr>
            <w:tcW w:w="255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085C973B" w14:textId="77777777" w:rsidR="00D13E27" w:rsidRDefault="00D13E27">
            <w:pPr>
              <w:ind w:right="53"/>
              <w:jc w:val="right"/>
            </w:pPr>
            <w:r>
              <w:rPr>
                <w:rFonts w:ascii="Times New Roman" w:eastAsia="Times New Roman" w:hAnsi="Times New Roman" w:cs="Times New Roman"/>
                <w:sz w:val="24"/>
              </w:rPr>
              <w:t>19240.08</w:t>
            </w:r>
            <w:r>
              <w:t xml:space="preserve"> </w:t>
            </w:r>
          </w:p>
        </w:tc>
        <w:tc>
          <w:tcPr>
            <w:tcW w:w="255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63226AED" w14:textId="77777777" w:rsidR="00D13E27" w:rsidRDefault="00D13E27">
            <w:pPr>
              <w:ind w:right="51"/>
              <w:jc w:val="right"/>
            </w:pPr>
            <w:r>
              <w:rPr>
                <w:rFonts w:ascii="Times New Roman" w:eastAsia="Times New Roman" w:hAnsi="Times New Roman" w:cs="Times New Roman"/>
                <w:sz w:val="24"/>
              </w:rPr>
              <w:t>19300</w:t>
            </w:r>
            <w:r>
              <w:t xml:space="preserve"> </w:t>
            </w:r>
          </w:p>
        </w:tc>
      </w:tr>
      <w:tr w:rsidR="00D13E27" w14:paraId="472CEC98" w14:textId="77777777" w:rsidTr="00D13E27">
        <w:trPr>
          <w:trHeight w:val="286"/>
        </w:trPr>
        <w:tc>
          <w:tcPr>
            <w:tcW w:w="339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03584C7E" w14:textId="77777777" w:rsidR="00D13E27" w:rsidRDefault="00D13E27">
            <w:r>
              <w:rPr>
                <w:rFonts w:ascii="Times New Roman" w:eastAsia="Times New Roman" w:hAnsi="Times New Roman" w:cs="Times New Roman"/>
                <w:sz w:val="24"/>
              </w:rPr>
              <w:t>Travelling Expenses</w:t>
            </w:r>
            <w:r>
              <w:t xml:space="preserve"> </w:t>
            </w:r>
          </w:p>
        </w:tc>
        <w:tc>
          <w:tcPr>
            <w:tcW w:w="255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6D7B3EBC" w14:textId="77777777" w:rsidR="00D13E27" w:rsidRDefault="00D13E27">
            <w:pPr>
              <w:ind w:right="52"/>
              <w:jc w:val="right"/>
            </w:pPr>
            <w:r>
              <w:rPr>
                <w:rFonts w:ascii="Times New Roman" w:eastAsia="Times New Roman" w:hAnsi="Times New Roman" w:cs="Times New Roman"/>
                <w:sz w:val="24"/>
              </w:rPr>
              <w:t>0.00</w:t>
            </w:r>
            <w:r>
              <w:t xml:space="preserve"> </w:t>
            </w:r>
          </w:p>
        </w:tc>
        <w:tc>
          <w:tcPr>
            <w:tcW w:w="255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2C229EA5" w14:textId="77777777" w:rsidR="00D13E27" w:rsidRDefault="00D13E27">
            <w:pPr>
              <w:ind w:right="50"/>
              <w:jc w:val="right"/>
            </w:pPr>
            <w:r>
              <w:rPr>
                <w:rFonts w:ascii="Times New Roman" w:eastAsia="Times New Roman" w:hAnsi="Times New Roman" w:cs="Times New Roman"/>
                <w:sz w:val="24"/>
              </w:rPr>
              <w:t>500</w:t>
            </w:r>
            <w:r>
              <w:t xml:space="preserve"> </w:t>
            </w:r>
          </w:p>
        </w:tc>
      </w:tr>
      <w:tr w:rsidR="00D13E27" w14:paraId="22F7A20A" w14:textId="77777777" w:rsidTr="00D13E27">
        <w:trPr>
          <w:trHeight w:val="286"/>
        </w:trPr>
        <w:tc>
          <w:tcPr>
            <w:tcW w:w="339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217D5617" w14:textId="77777777" w:rsidR="00D13E27" w:rsidRDefault="00D13E27">
            <w:r>
              <w:rPr>
                <w:rFonts w:ascii="Times New Roman" w:eastAsia="Times New Roman" w:hAnsi="Times New Roman" w:cs="Times New Roman"/>
                <w:sz w:val="24"/>
              </w:rPr>
              <w:t>Audit Fees</w:t>
            </w:r>
            <w:r>
              <w:t xml:space="preserve"> </w:t>
            </w:r>
          </w:p>
        </w:tc>
        <w:tc>
          <w:tcPr>
            <w:tcW w:w="255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605C8626" w14:textId="77777777" w:rsidR="00D13E27" w:rsidRDefault="00D13E27">
            <w:pPr>
              <w:ind w:right="53"/>
              <w:jc w:val="right"/>
            </w:pPr>
            <w:r>
              <w:rPr>
                <w:rFonts w:ascii="Times New Roman" w:eastAsia="Times New Roman" w:hAnsi="Times New Roman" w:cs="Times New Roman"/>
                <w:sz w:val="24"/>
              </w:rPr>
              <w:t>402.90</w:t>
            </w:r>
            <w:r>
              <w:t xml:space="preserve"> </w:t>
            </w:r>
          </w:p>
        </w:tc>
        <w:tc>
          <w:tcPr>
            <w:tcW w:w="255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589338D1" w14:textId="77777777" w:rsidR="00D13E27" w:rsidRDefault="00D13E27">
            <w:pPr>
              <w:ind w:right="50"/>
              <w:jc w:val="right"/>
            </w:pPr>
            <w:r>
              <w:rPr>
                <w:rFonts w:ascii="Times New Roman" w:eastAsia="Times New Roman" w:hAnsi="Times New Roman" w:cs="Times New Roman"/>
                <w:sz w:val="24"/>
              </w:rPr>
              <w:t>400</w:t>
            </w:r>
            <w:r>
              <w:t xml:space="preserve"> </w:t>
            </w:r>
          </w:p>
        </w:tc>
      </w:tr>
      <w:tr w:rsidR="00D13E27" w14:paraId="72BE9EC9" w14:textId="77777777" w:rsidTr="00D13E27">
        <w:trPr>
          <w:trHeight w:val="286"/>
        </w:trPr>
        <w:tc>
          <w:tcPr>
            <w:tcW w:w="339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111013A1" w14:textId="77777777" w:rsidR="00D13E27" w:rsidRDefault="00D13E27">
            <w:r>
              <w:rPr>
                <w:rFonts w:ascii="Times New Roman" w:eastAsia="Times New Roman" w:hAnsi="Times New Roman" w:cs="Times New Roman"/>
                <w:sz w:val="24"/>
              </w:rPr>
              <w:t>Insurance</w:t>
            </w:r>
            <w:r>
              <w:t xml:space="preserve"> </w:t>
            </w:r>
          </w:p>
        </w:tc>
        <w:tc>
          <w:tcPr>
            <w:tcW w:w="255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30CDD198" w14:textId="77777777" w:rsidR="00D13E27" w:rsidRDefault="00D13E27">
            <w:pPr>
              <w:ind w:right="53"/>
              <w:jc w:val="right"/>
            </w:pPr>
            <w:r>
              <w:rPr>
                <w:rFonts w:ascii="Times New Roman" w:eastAsia="Times New Roman" w:hAnsi="Times New Roman" w:cs="Times New Roman"/>
                <w:sz w:val="24"/>
              </w:rPr>
              <w:t>1586.94</w:t>
            </w:r>
            <w:r>
              <w:t xml:space="preserve"> </w:t>
            </w:r>
          </w:p>
        </w:tc>
        <w:tc>
          <w:tcPr>
            <w:tcW w:w="255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62EE8058" w14:textId="77777777" w:rsidR="00D13E27" w:rsidRDefault="00D13E27">
            <w:pPr>
              <w:ind w:right="50"/>
              <w:jc w:val="right"/>
            </w:pPr>
            <w:r>
              <w:rPr>
                <w:rFonts w:ascii="Times New Roman" w:eastAsia="Times New Roman" w:hAnsi="Times New Roman" w:cs="Times New Roman"/>
                <w:sz w:val="24"/>
              </w:rPr>
              <w:t>2000</w:t>
            </w:r>
            <w:r>
              <w:t xml:space="preserve"> </w:t>
            </w:r>
          </w:p>
        </w:tc>
      </w:tr>
      <w:tr w:rsidR="00D13E27" w14:paraId="1D2D7CCC" w14:textId="77777777" w:rsidTr="00D13E27">
        <w:trPr>
          <w:trHeight w:val="286"/>
        </w:trPr>
        <w:tc>
          <w:tcPr>
            <w:tcW w:w="339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15DE77AA" w14:textId="77777777" w:rsidR="00D13E27" w:rsidRDefault="00D13E27">
            <w:r>
              <w:rPr>
                <w:rFonts w:ascii="Times New Roman" w:eastAsia="Times New Roman" w:hAnsi="Times New Roman" w:cs="Times New Roman"/>
                <w:sz w:val="24"/>
              </w:rPr>
              <w:t>Office Costs</w:t>
            </w:r>
            <w:r>
              <w:t xml:space="preserve"> </w:t>
            </w:r>
          </w:p>
        </w:tc>
        <w:tc>
          <w:tcPr>
            <w:tcW w:w="255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12A164F1" w14:textId="77777777" w:rsidR="00D13E27" w:rsidRDefault="00D13E27">
            <w:pPr>
              <w:ind w:right="53"/>
              <w:jc w:val="right"/>
            </w:pPr>
            <w:r>
              <w:rPr>
                <w:rFonts w:ascii="Times New Roman" w:eastAsia="Times New Roman" w:hAnsi="Times New Roman" w:cs="Times New Roman"/>
                <w:sz w:val="24"/>
              </w:rPr>
              <w:t>10145.84</w:t>
            </w:r>
            <w:r>
              <w:t xml:space="preserve"> </w:t>
            </w:r>
          </w:p>
        </w:tc>
        <w:tc>
          <w:tcPr>
            <w:tcW w:w="255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54AA1D28" w14:textId="77777777" w:rsidR="00D13E27" w:rsidRDefault="00D13E27">
            <w:pPr>
              <w:ind w:right="50"/>
              <w:jc w:val="right"/>
            </w:pPr>
            <w:r>
              <w:rPr>
                <w:rFonts w:ascii="Times New Roman" w:eastAsia="Times New Roman" w:hAnsi="Times New Roman" w:cs="Times New Roman"/>
                <w:sz w:val="24"/>
              </w:rPr>
              <w:t>8330</w:t>
            </w:r>
            <w:r>
              <w:t xml:space="preserve"> </w:t>
            </w:r>
          </w:p>
        </w:tc>
      </w:tr>
      <w:tr w:rsidR="00D13E27" w14:paraId="71E4CF2D" w14:textId="77777777" w:rsidTr="00D13E27">
        <w:trPr>
          <w:trHeight w:val="286"/>
        </w:trPr>
        <w:tc>
          <w:tcPr>
            <w:tcW w:w="339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75195BD9" w14:textId="77777777" w:rsidR="00D13E27" w:rsidRDefault="00D13E27">
            <w:r>
              <w:rPr>
                <w:rFonts w:ascii="Times New Roman" w:eastAsia="Times New Roman" w:hAnsi="Times New Roman" w:cs="Times New Roman"/>
                <w:sz w:val="24"/>
              </w:rPr>
              <w:t>Sponsored Events</w:t>
            </w:r>
            <w:r>
              <w:t xml:space="preserve"> </w:t>
            </w:r>
          </w:p>
        </w:tc>
        <w:tc>
          <w:tcPr>
            <w:tcW w:w="255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68E58772" w14:textId="77777777" w:rsidR="00D13E27" w:rsidRDefault="00D13E27">
            <w:pPr>
              <w:ind w:right="53"/>
              <w:jc w:val="right"/>
            </w:pPr>
            <w:r>
              <w:rPr>
                <w:rFonts w:ascii="Times New Roman" w:eastAsia="Times New Roman" w:hAnsi="Times New Roman" w:cs="Times New Roman"/>
                <w:sz w:val="24"/>
              </w:rPr>
              <w:t>13511.76</w:t>
            </w:r>
            <w:r>
              <w:t xml:space="preserve"> </w:t>
            </w:r>
          </w:p>
        </w:tc>
        <w:tc>
          <w:tcPr>
            <w:tcW w:w="255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488A04BE" w14:textId="77777777" w:rsidR="00D13E27" w:rsidRDefault="00D13E27">
            <w:pPr>
              <w:ind w:right="51"/>
              <w:jc w:val="right"/>
            </w:pPr>
            <w:r>
              <w:rPr>
                <w:rFonts w:ascii="Times New Roman" w:eastAsia="Times New Roman" w:hAnsi="Times New Roman" w:cs="Times New Roman"/>
                <w:sz w:val="24"/>
              </w:rPr>
              <w:t>14550</w:t>
            </w:r>
            <w:r>
              <w:t xml:space="preserve"> </w:t>
            </w:r>
          </w:p>
        </w:tc>
      </w:tr>
      <w:tr w:rsidR="00D13E27" w14:paraId="78443FD7" w14:textId="77777777" w:rsidTr="00D13E27">
        <w:trPr>
          <w:trHeight w:val="288"/>
        </w:trPr>
        <w:tc>
          <w:tcPr>
            <w:tcW w:w="339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71ECEF99" w14:textId="77777777" w:rsidR="00D13E27" w:rsidRDefault="00D13E27">
            <w:r>
              <w:rPr>
                <w:rFonts w:ascii="Times New Roman" w:eastAsia="Times New Roman" w:hAnsi="Times New Roman" w:cs="Times New Roman"/>
                <w:sz w:val="24"/>
              </w:rPr>
              <w:t>Concessionary Hires</w:t>
            </w:r>
            <w:r>
              <w:t xml:space="preserve"> </w:t>
            </w:r>
          </w:p>
        </w:tc>
        <w:tc>
          <w:tcPr>
            <w:tcW w:w="255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29B0C355" w14:textId="77777777" w:rsidR="00D13E27" w:rsidRDefault="00D13E27">
            <w:pPr>
              <w:ind w:right="53"/>
              <w:jc w:val="right"/>
            </w:pPr>
            <w:r>
              <w:rPr>
                <w:rFonts w:ascii="Times New Roman" w:eastAsia="Times New Roman" w:hAnsi="Times New Roman" w:cs="Times New Roman"/>
                <w:sz w:val="24"/>
              </w:rPr>
              <w:t>990.00</w:t>
            </w:r>
            <w:r>
              <w:t xml:space="preserve"> </w:t>
            </w:r>
          </w:p>
        </w:tc>
        <w:tc>
          <w:tcPr>
            <w:tcW w:w="255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7D426C5E" w14:textId="77777777" w:rsidR="00D13E27" w:rsidRDefault="00D13E27">
            <w:pPr>
              <w:ind w:right="50"/>
              <w:jc w:val="right"/>
            </w:pPr>
            <w:r>
              <w:rPr>
                <w:rFonts w:ascii="Times New Roman" w:eastAsia="Times New Roman" w:hAnsi="Times New Roman" w:cs="Times New Roman"/>
                <w:sz w:val="24"/>
              </w:rPr>
              <w:t>2970</w:t>
            </w:r>
            <w:r>
              <w:t xml:space="preserve"> </w:t>
            </w:r>
          </w:p>
        </w:tc>
      </w:tr>
      <w:tr w:rsidR="00D13E27" w14:paraId="3E973DCC" w14:textId="77777777" w:rsidTr="00D13E27">
        <w:trPr>
          <w:trHeight w:val="286"/>
        </w:trPr>
        <w:tc>
          <w:tcPr>
            <w:tcW w:w="339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6D52184F" w14:textId="77777777" w:rsidR="00D13E27" w:rsidRDefault="00D13E27">
            <w:r>
              <w:rPr>
                <w:rFonts w:ascii="Times New Roman" w:eastAsia="Times New Roman" w:hAnsi="Times New Roman" w:cs="Times New Roman"/>
                <w:sz w:val="24"/>
              </w:rPr>
              <w:t>Fireworks Display</w:t>
            </w:r>
            <w:r>
              <w:t xml:space="preserve"> </w:t>
            </w:r>
          </w:p>
        </w:tc>
        <w:tc>
          <w:tcPr>
            <w:tcW w:w="255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017B7CA0" w14:textId="77777777" w:rsidR="00D13E27" w:rsidRDefault="00D13E27">
            <w:pPr>
              <w:ind w:right="53"/>
              <w:jc w:val="right"/>
            </w:pPr>
            <w:r>
              <w:rPr>
                <w:rFonts w:ascii="Times New Roman" w:eastAsia="Times New Roman" w:hAnsi="Times New Roman" w:cs="Times New Roman"/>
                <w:sz w:val="24"/>
              </w:rPr>
              <w:t>12448.85</w:t>
            </w:r>
            <w:r>
              <w:t xml:space="preserve"> </w:t>
            </w:r>
          </w:p>
        </w:tc>
        <w:tc>
          <w:tcPr>
            <w:tcW w:w="255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7968A538" w14:textId="77777777" w:rsidR="00D13E27" w:rsidRDefault="00D13E27">
            <w:pPr>
              <w:ind w:right="51"/>
              <w:jc w:val="right"/>
            </w:pPr>
            <w:r>
              <w:rPr>
                <w:rFonts w:ascii="Times New Roman" w:eastAsia="Times New Roman" w:hAnsi="Times New Roman" w:cs="Times New Roman"/>
                <w:sz w:val="24"/>
              </w:rPr>
              <w:t>15000</w:t>
            </w:r>
            <w:r>
              <w:t xml:space="preserve"> </w:t>
            </w:r>
          </w:p>
        </w:tc>
      </w:tr>
      <w:tr w:rsidR="00D13E27" w14:paraId="7B8A093F" w14:textId="77777777" w:rsidTr="00D13E27">
        <w:trPr>
          <w:trHeight w:val="286"/>
        </w:trPr>
        <w:tc>
          <w:tcPr>
            <w:tcW w:w="339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4B2A8211" w14:textId="77777777" w:rsidR="00D13E27" w:rsidRDefault="00D13E27">
            <w:r>
              <w:rPr>
                <w:rFonts w:ascii="Times New Roman" w:eastAsia="Times New Roman" w:hAnsi="Times New Roman" w:cs="Times New Roman"/>
                <w:sz w:val="24"/>
              </w:rPr>
              <w:t>Fireworks Charity Donation</w:t>
            </w:r>
            <w:r>
              <w:t xml:space="preserve"> </w:t>
            </w:r>
          </w:p>
        </w:tc>
        <w:tc>
          <w:tcPr>
            <w:tcW w:w="255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38CCA08A" w14:textId="77777777" w:rsidR="00D13E27" w:rsidRDefault="00D13E27">
            <w:pPr>
              <w:ind w:right="53"/>
              <w:jc w:val="right"/>
            </w:pPr>
            <w:r>
              <w:rPr>
                <w:rFonts w:ascii="Times New Roman" w:eastAsia="Times New Roman" w:hAnsi="Times New Roman" w:cs="Times New Roman"/>
                <w:sz w:val="24"/>
              </w:rPr>
              <w:t>2200.00</w:t>
            </w:r>
            <w:r>
              <w:t xml:space="preserve"> </w:t>
            </w:r>
          </w:p>
        </w:tc>
        <w:tc>
          <w:tcPr>
            <w:tcW w:w="255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1D37AA39" w14:textId="77777777" w:rsidR="00D13E27" w:rsidRDefault="00D13E27">
            <w:pPr>
              <w:ind w:right="50"/>
              <w:jc w:val="right"/>
            </w:pPr>
            <w:r>
              <w:rPr>
                <w:rFonts w:ascii="Times New Roman" w:eastAsia="Times New Roman" w:hAnsi="Times New Roman" w:cs="Times New Roman"/>
                <w:sz w:val="24"/>
              </w:rPr>
              <w:t>4000</w:t>
            </w:r>
            <w:r>
              <w:t xml:space="preserve"> </w:t>
            </w:r>
          </w:p>
        </w:tc>
      </w:tr>
      <w:tr w:rsidR="00D13E27" w14:paraId="17C0737B" w14:textId="77777777" w:rsidTr="00D13E27">
        <w:trPr>
          <w:trHeight w:val="286"/>
        </w:trPr>
        <w:tc>
          <w:tcPr>
            <w:tcW w:w="339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7991AD18" w14:textId="77777777" w:rsidR="00D13E27" w:rsidRDefault="00D13E27">
            <w:r>
              <w:rPr>
                <w:rFonts w:ascii="Times New Roman" w:eastAsia="Times New Roman" w:hAnsi="Times New Roman" w:cs="Times New Roman"/>
                <w:sz w:val="24"/>
              </w:rPr>
              <w:t>Floral Decorations</w:t>
            </w:r>
            <w:r>
              <w:t xml:space="preserve"> </w:t>
            </w:r>
          </w:p>
        </w:tc>
        <w:tc>
          <w:tcPr>
            <w:tcW w:w="255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64AA719F" w14:textId="77777777" w:rsidR="00D13E27" w:rsidRDefault="00D13E27">
            <w:pPr>
              <w:ind w:right="53"/>
              <w:jc w:val="right"/>
            </w:pPr>
            <w:r>
              <w:rPr>
                <w:rFonts w:ascii="Times New Roman" w:eastAsia="Times New Roman" w:hAnsi="Times New Roman" w:cs="Times New Roman"/>
                <w:sz w:val="24"/>
              </w:rPr>
              <w:t>10591.00</w:t>
            </w:r>
            <w:r>
              <w:t xml:space="preserve"> </w:t>
            </w:r>
          </w:p>
        </w:tc>
        <w:tc>
          <w:tcPr>
            <w:tcW w:w="255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79D5BCFF" w14:textId="77777777" w:rsidR="00D13E27" w:rsidRDefault="00D13E27">
            <w:pPr>
              <w:ind w:right="51"/>
              <w:jc w:val="right"/>
            </w:pPr>
            <w:r>
              <w:rPr>
                <w:rFonts w:ascii="Times New Roman" w:eastAsia="Times New Roman" w:hAnsi="Times New Roman" w:cs="Times New Roman"/>
                <w:sz w:val="24"/>
              </w:rPr>
              <w:t>12000</w:t>
            </w:r>
            <w:r>
              <w:t xml:space="preserve"> </w:t>
            </w:r>
          </w:p>
        </w:tc>
      </w:tr>
      <w:tr w:rsidR="00D13E27" w14:paraId="1F4FCAFD" w14:textId="77777777" w:rsidTr="00D13E27">
        <w:trPr>
          <w:trHeight w:val="286"/>
        </w:trPr>
        <w:tc>
          <w:tcPr>
            <w:tcW w:w="339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4D1AFE70" w14:textId="77777777" w:rsidR="00D13E27" w:rsidRDefault="00D13E27">
            <w:r>
              <w:rPr>
                <w:rFonts w:ascii="Times New Roman" w:eastAsia="Times New Roman" w:hAnsi="Times New Roman" w:cs="Times New Roman"/>
                <w:sz w:val="24"/>
              </w:rPr>
              <w:t>Christmas Lights</w:t>
            </w:r>
            <w:r>
              <w:t xml:space="preserve"> </w:t>
            </w:r>
          </w:p>
        </w:tc>
        <w:tc>
          <w:tcPr>
            <w:tcW w:w="255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1F9FF6D7" w14:textId="77777777" w:rsidR="00D13E27" w:rsidRDefault="00D13E27">
            <w:pPr>
              <w:ind w:right="53"/>
              <w:jc w:val="right"/>
            </w:pPr>
            <w:r>
              <w:rPr>
                <w:rFonts w:ascii="Times New Roman" w:eastAsia="Times New Roman" w:hAnsi="Times New Roman" w:cs="Times New Roman"/>
                <w:sz w:val="24"/>
              </w:rPr>
              <w:t>9714.32</w:t>
            </w:r>
            <w:r>
              <w:t xml:space="preserve"> </w:t>
            </w:r>
          </w:p>
        </w:tc>
        <w:tc>
          <w:tcPr>
            <w:tcW w:w="255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56CD5C03" w14:textId="77777777" w:rsidR="00D13E27" w:rsidRDefault="00D13E27">
            <w:pPr>
              <w:ind w:right="51"/>
              <w:jc w:val="right"/>
            </w:pPr>
            <w:r>
              <w:rPr>
                <w:rFonts w:ascii="Times New Roman" w:eastAsia="Times New Roman" w:hAnsi="Times New Roman" w:cs="Times New Roman"/>
                <w:sz w:val="24"/>
              </w:rPr>
              <w:t>10533</w:t>
            </w:r>
            <w:r>
              <w:t xml:space="preserve"> </w:t>
            </w:r>
          </w:p>
        </w:tc>
      </w:tr>
      <w:tr w:rsidR="00D13E27" w14:paraId="65FCCAEE" w14:textId="77777777" w:rsidTr="00D13E27">
        <w:trPr>
          <w:trHeight w:val="286"/>
        </w:trPr>
        <w:tc>
          <w:tcPr>
            <w:tcW w:w="339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532B14F7" w14:textId="77777777" w:rsidR="00D13E27" w:rsidRDefault="00D13E27">
            <w:r>
              <w:rPr>
                <w:rFonts w:ascii="Times New Roman" w:eastAsia="Times New Roman" w:hAnsi="Times New Roman" w:cs="Times New Roman"/>
                <w:sz w:val="24"/>
              </w:rPr>
              <w:t>Lantern Parade</w:t>
            </w:r>
            <w:r>
              <w:t xml:space="preserve"> </w:t>
            </w:r>
          </w:p>
        </w:tc>
        <w:tc>
          <w:tcPr>
            <w:tcW w:w="255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36D02564" w14:textId="77777777" w:rsidR="00D13E27" w:rsidRDefault="00D13E27">
            <w:pPr>
              <w:ind w:right="53"/>
              <w:jc w:val="right"/>
            </w:pPr>
            <w:r>
              <w:rPr>
                <w:rFonts w:ascii="Times New Roman" w:eastAsia="Times New Roman" w:hAnsi="Times New Roman" w:cs="Times New Roman"/>
                <w:sz w:val="24"/>
              </w:rPr>
              <w:t>7125.31</w:t>
            </w:r>
            <w:r>
              <w:t xml:space="preserve"> </w:t>
            </w:r>
          </w:p>
        </w:tc>
        <w:tc>
          <w:tcPr>
            <w:tcW w:w="255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6A37491D" w14:textId="77777777" w:rsidR="00D13E27" w:rsidRDefault="00D13E27">
            <w:pPr>
              <w:ind w:right="50"/>
              <w:jc w:val="right"/>
            </w:pPr>
            <w:r>
              <w:rPr>
                <w:rFonts w:ascii="Times New Roman" w:eastAsia="Times New Roman" w:hAnsi="Times New Roman" w:cs="Times New Roman"/>
                <w:sz w:val="24"/>
              </w:rPr>
              <w:t>8500</w:t>
            </w:r>
            <w:r>
              <w:t xml:space="preserve"> </w:t>
            </w:r>
          </w:p>
        </w:tc>
      </w:tr>
      <w:tr w:rsidR="00D13E27" w14:paraId="6F693761" w14:textId="77777777" w:rsidTr="00D13E27">
        <w:trPr>
          <w:trHeight w:val="286"/>
        </w:trPr>
        <w:tc>
          <w:tcPr>
            <w:tcW w:w="339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2E01EDCB" w14:textId="77777777" w:rsidR="00D13E27" w:rsidRDefault="00D13E27">
            <w:r>
              <w:rPr>
                <w:rFonts w:ascii="Times New Roman" w:eastAsia="Times New Roman" w:hAnsi="Times New Roman" w:cs="Times New Roman"/>
                <w:sz w:val="24"/>
              </w:rPr>
              <w:t>Financial Assistance (</w:t>
            </w:r>
            <w:proofErr w:type="spellStart"/>
            <w:r>
              <w:rPr>
                <w:rFonts w:ascii="Times New Roman" w:eastAsia="Times New Roman" w:hAnsi="Times New Roman" w:cs="Times New Roman"/>
                <w:sz w:val="24"/>
              </w:rPr>
              <w:t>inc</w:t>
            </w:r>
            <w:proofErr w:type="spellEnd"/>
            <w:r>
              <w:rPr>
                <w:rFonts w:ascii="Times New Roman" w:eastAsia="Times New Roman" w:hAnsi="Times New Roman" w:cs="Times New Roman"/>
                <w:sz w:val="24"/>
              </w:rPr>
              <w:t xml:space="preserve"> S137)</w:t>
            </w:r>
            <w:r>
              <w:t xml:space="preserve"> </w:t>
            </w:r>
          </w:p>
        </w:tc>
        <w:tc>
          <w:tcPr>
            <w:tcW w:w="255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1B0C5CB7" w14:textId="77777777" w:rsidR="00D13E27" w:rsidRDefault="00D13E27">
            <w:pPr>
              <w:ind w:right="53"/>
              <w:jc w:val="right"/>
            </w:pPr>
            <w:r>
              <w:rPr>
                <w:rFonts w:ascii="Times New Roman" w:eastAsia="Times New Roman" w:hAnsi="Times New Roman" w:cs="Times New Roman"/>
                <w:sz w:val="24"/>
              </w:rPr>
              <w:t>2800.00</w:t>
            </w:r>
            <w:r>
              <w:t xml:space="preserve"> </w:t>
            </w:r>
          </w:p>
        </w:tc>
        <w:tc>
          <w:tcPr>
            <w:tcW w:w="255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444D9566" w14:textId="77777777" w:rsidR="00D13E27" w:rsidRDefault="00D13E27">
            <w:pPr>
              <w:ind w:right="50"/>
              <w:jc w:val="right"/>
            </w:pPr>
            <w:r>
              <w:rPr>
                <w:rFonts w:ascii="Times New Roman" w:eastAsia="Times New Roman" w:hAnsi="Times New Roman" w:cs="Times New Roman"/>
                <w:sz w:val="24"/>
              </w:rPr>
              <w:t>6000</w:t>
            </w:r>
            <w:r>
              <w:t xml:space="preserve"> </w:t>
            </w:r>
          </w:p>
        </w:tc>
      </w:tr>
      <w:tr w:rsidR="00D13E27" w14:paraId="720FCAEC" w14:textId="77777777" w:rsidTr="00D13E27">
        <w:trPr>
          <w:trHeight w:val="288"/>
        </w:trPr>
        <w:tc>
          <w:tcPr>
            <w:tcW w:w="339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327E6F76" w14:textId="77777777" w:rsidR="00D13E27" w:rsidRDefault="00D13E27">
            <w:r>
              <w:rPr>
                <w:rFonts w:ascii="Times New Roman" w:eastAsia="Times New Roman" w:hAnsi="Times New Roman" w:cs="Times New Roman"/>
                <w:sz w:val="24"/>
              </w:rPr>
              <w:t>Summer Sports Scheme</w:t>
            </w:r>
            <w:r>
              <w:t xml:space="preserve"> </w:t>
            </w:r>
          </w:p>
        </w:tc>
        <w:tc>
          <w:tcPr>
            <w:tcW w:w="255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3786D902" w14:textId="77777777" w:rsidR="00D13E27" w:rsidRDefault="00D13E27">
            <w:pPr>
              <w:ind w:right="53"/>
              <w:jc w:val="right"/>
            </w:pPr>
            <w:r>
              <w:rPr>
                <w:rFonts w:ascii="Times New Roman" w:eastAsia="Times New Roman" w:hAnsi="Times New Roman" w:cs="Times New Roman"/>
                <w:sz w:val="24"/>
              </w:rPr>
              <w:t>4800.00</w:t>
            </w:r>
            <w:r>
              <w:t xml:space="preserve"> </w:t>
            </w:r>
          </w:p>
        </w:tc>
        <w:tc>
          <w:tcPr>
            <w:tcW w:w="255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4B400515" w14:textId="77777777" w:rsidR="00D13E27" w:rsidRDefault="00D13E27">
            <w:pPr>
              <w:ind w:right="50"/>
              <w:jc w:val="right"/>
            </w:pPr>
            <w:r>
              <w:rPr>
                <w:rFonts w:ascii="Times New Roman" w:eastAsia="Times New Roman" w:hAnsi="Times New Roman" w:cs="Times New Roman"/>
                <w:sz w:val="24"/>
              </w:rPr>
              <w:t>4800</w:t>
            </w:r>
            <w:r>
              <w:t xml:space="preserve"> </w:t>
            </w:r>
          </w:p>
        </w:tc>
      </w:tr>
      <w:tr w:rsidR="00D13E27" w14:paraId="3C9F875D" w14:textId="77777777" w:rsidTr="00D13E27">
        <w:trPr>
          <w:trHeight w:val="286"/>
        </w:trPr>
        <w:tc>
          <w:tcPr>
            <w:tcW w:w="339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62E8A6D5" w14:textId="77777777" w:rsidR="00D13E27" w:rsidRDefault="00D13E27">
            <w:r>
              <w:rPr>
                <w:rFonts w:ascii="Times New Roman" w:eastAsia="Times New Roman" w:hAnsi="Times New Roman" w:cs="Times New Roman"/>
                <w:sz w:val="24"/>
              </w:rPr>
              <w:t>Newsletter</w:t>
            </w:r>
            <w:r>
              <w:t xml:space="preserve"> </w:t>
            </w:r>
          </w:p>
        </w:tc>
        <w:tc>
          <w:tcPr>
            <w:tcW w:w="255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12553730" w14:textId="77777777" w:rsidR="00D13E27" w:rsidRDefault="00D13E27">
            <w:pPr>
              <w:ind w:right="53"/>
              <w:jc w:val="right"/>
            </w:pPr>
            <w:r>
              <w:rPr>
                <w:rFonts w:ascii="Times New Roman" w:eastAsia="Times New Roman" w:hAnsi="Times New Roman" w:cs="Times New Roman"/>
                <w:sz w:val="24"/>
              </w:rPr>
              <w:t>525.00</w:t>
            </w:r>
            <w:r>
              <w:t xml:space="preserve"> </w:t>
            </w:r>
          </w:p>
        </w:tc>
        <w:tc>
          <w:tcPr>
            <w:tcW w:w="255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6A32DEF0" w14:textId="77777777" w:rsidR="00D13E27" w:rsidRDefault="00D13E27">
            <w:pPr>
              <w:ind w:right="50"/>
              <w:jc w:val="right"/>
            </w:pPr>
            <w:r>
              <w:rPr>
                <w:rFonts w:ascii="Times New Roman" w:eastAsia="Times New Roman" w:hAnsi="Times New Roman" w:cs="Times New Roman"/>
                <w:sz w:val="24"/>
              </w:rPr>
              <w:t>600</w:t>
            </w:r>
            <w:r>
              <w:t xml:space="preserve"> </w:t>
            </w:r>
          </w:p>
        </w:tc>
      </w:tr>
      <w:tr w:rsidR="00D13E27" w14:paraId="78BFB2DA" w14:textId="77777777" w:rsidTr="00D13E27">
        <w:trPr>
          <w:trHeight w:val="286"/>
        </w:trPr>
        <w:tc>
          <w:tcPr>
            <w:tcW w:w="339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4F18BD05" w14:textId="77777777" w:rsidR="00D13E27" w:rsidRDefault="00D13E27">
            <w:r>
              <w:rPr>
                <w:rFonts w:ascii="Times New Roman" w:eastAsia="Times New Roman" w:hAnsi="Times New Roman" w:cs="Times New Roman"/>
                <w:sz w:val="24"/>
              </w:rPr>
              <w:t>Elections</w:t>
            </w:r>
            <w:r>
              <w:t xml:space="preserve"> </w:t>
            </w:r>
          </w:p>
        </w:tc>
        <w:tc>
          <w:tcPr>
            <w:tcW w:w="255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0318588A" w14:textId="77777777" w:rsidR="00D13E27" w:rsidRDefault="00D13E27">
            <w:pPr>
              <w:ind w:right="52"/>
              <w:jc w:val="right"/>
            </w:pPr>
            <w:r>
              <w:rPr>
                <w:rFonts w:ascii="Times New Roman" w:eastAsia="Times New Roman" w:hAnsi="Times New Roman" w:cs="Times New Roman"/>
                <w:sz w:val="24"/>
              </w:rPr>
              <w:t>0.00</w:t>
            </w:r>
            <w:r>
              <w:t xml:space="preserve"> </w:t>
            </w:r>
          </w:p>
        </w:tc>
        <w:tc>
          <w:tcPr>
            <w:tcW w:w="255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580952F0" w14:textId="77777777" w:rsidR="00D13E27" w:rsidRDefault="00D13E27">
            <w:pPr>
              <w:ind w:right="50"/>
              <w:jc w:val="right"/>
            </w:pPr>
            <w:r>
              <w:rPr>
                <w:rFonts w:ascii="Times New Roman" w:eastAsia="Times New Roman" w:hAnsi="Times New Roman" w:cs="Times New Roman"/>
                <w:sz w:val="24"/>
              </w:rPr>
              <w:t>0</w:t>
            </w:r>
            <w:r>
              <w:t xml:space="preserve"> </w:t>
            </w:r>
          </w:p>
        </w:tc>
      </w:tr>
      <w:tr w:rsidR="00D13E27" w14:paraId="771AAFC3" w14:textId="77777777" w:rsidTr="00D13E27">
        <w:trPr>
          <w:trHeight w:val="286"/>
        </w:trPr>
        <w:tc>
          <w:tcPr>
            <w:tcW w:w="339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6D3D5B17" w14:textId="77777777" w:rsidR="00D13E27" w:rsidRDefault="00D13E27">
            <w:r>
              <w:rPr>
                <w:rFonts w:ascii="Times New Roman" w:eastAsia="Times New Roman" w:hAnsi="Times New Roman" w:cs="Times New Roman"/>
                <w:sz w:val="24"/>
              </w:rPr>
              <w:t>Miscellaneous</w:t>
            </w:r>
            <w:r>
              <w:t xml:space="preserve"> </w:t>
            </w:r>
          </w:p>
        </w:tc>
        <w:tc>
          <w:tcPr>
            <w:tcW w:w="255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65DC71F9" w14:textId="77777777" w:rsidR="00D13E27" w:rsidRDefault="00D13E27">
            <w:pPr>
              <w:ind w:right="52"/>
              <w:jc w:val="right"/>
            </w:pPr>
            <w:r>
              <w:rPr>
                <w:rFonts w:ascii="Times New Roman" w:eastAsia="Times New Roman" w:hAnsi="Times New Roman" w:cs="Times New Roman"/>
                <w:sz w:val="24"/>
              </w:rPr>
              <w:t>79.00</w:t>
            </w:r>
            <w:r>
              <w:t xml:space="preserve"> </w:t>
            </w:r>
          </w:p>
        </w:tc>
        <w:tc>
          <w:tcPr>
            <w:tcW w:w="255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550D3798" w14:textId="77777777" w:rsidR="00D13E27" w:rsidRDefault="00D13E27">
            <w:pPr>
              <w:ind w:right="50"/>
              <w:jc w:val="right"/>
            </w:pPr>
            <w:r>
              <w:rPr>
                <w:rFonts w:ascii="Times New Roman" w:eastAsia="Times New Roman" w:hAnsi="Times New Roman" w:cs="Times New Roman"/>
                <w:sz w:val="24"/>
              </w:rPr>
              <w:t>1050</w:t>
            </w:r>
            <w:r>
              <w:t xml:space="preserve"> </w:t>
            </w:r>
          </w:p>
        </w:tc>
      </w:tr>
      <w:tr w:rsidR="00D13E27" w14:paraId="40BB6BE1" w14:textId="77777777" w:rsidTr="00D13E27">
        <w:trPr>
          <w:trHeight w:val="286"/>
        </w:trPr>
        <w:tc>
          <w:tcPr>
            <w:tcW w:w="339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55D5BB1B" w14:textId="77777777" w:rsidR="00D13E27" w:rsidRDefault="00D13E27">
            <w:r>
              <w:rPr>
                <w:rFonts w:ascii="Times New Roman" w:eastAsia="Times New Roman" w:hAnsi="Times New Roman" w:cs="Times New Roman"/>
                <w:sz w:val="24"/>
              </w:rPr>
              <w:t>VAT</w:t>
            </w:r>
            <w:r>
              <w:t xml:space="preserve"> </w:t>
            </w:r>
          </w:p>
        </w:tc>
        <w:tc>
          <w:tcPr>
            <w:tcW w:w="255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0377F0F9" w14:textId="77777777" w:rsidR="00D13E27" w:rsidRDefault="00D13E27">
            <w:pPr>
              <w:ind w:right="53"/>
              <w:jc w:val="right"/>
            </w:pPr>
            <w:r>
              <w:rPr>
                <w:rFonts w:ascii="Times New Roman" w:eastAsia="Times New Roman" w:hAnsi="Times New Roman" w:cs="Times New Roman"/>
                <w:sz w:val="24"/>
              </w:rPr>
              <w:t>12784.12</w:t>
            </w:r>
            <w:r>
              <w:t xml:space="preserve"> </w:t>
            </w:r>
          </w:p>
        </w:tc>
        <w:tc>
          <w:tcPr>
            <w:tcW w:w="255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2B644518" w14:textId="77777777" w:rsidR="00D13E27" w:rsidRDefault="00D13E27">
            <w:pPr>
              <w:jc w:val="right"/>
            </w:pPr>
            <w:r>
              <w:t xml:space="preserve"> </w:t>
            </w:r>
          </w:p>
        </w:tc>
      </w:tr>
      <w:tr w:rsidR="00D13E27" w14:paraId="5E3246C9" w14:textId="77777777" w:rsidTr="00D13E27">
        <w:trPr>
          <w:trHeight w:val="286"/>
        </w:trPr>
        <w:tc>
          <w:tcPr>
            <w:tcW w:w="339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71267F7C" w14:textId="77777777" w:rsidR="00D13E27" w:rsidRDefault="00D13E27">
            <w:r>
              <w:rPr>
                <w:rFonts w:ascii="Times New Roman" w:eastAsia="Times New Roman" w:hAnsi="Times New Roman" w:cs="Times New Roman"/>
                <w:sz w:val="24"/>
              </w:rPr>
              <w:t>CIL Projects</w:t>
            </w:r>
            <w:r>
              <w:t xml:space="preserve"> </w:t>
            </w:r>
          </w:p>
        </w:tc>
        <w:tc>
          <w:tcPr>
            <w:tcW w:w="255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6CF5B5B3" w14:textId="77777777" w:rsidR="00D13E27" w:rsidRDefault="00D13E27">
            <w:pPr>
              <w:ind w:right="53"/>
              <w:jc w:val="right"/>
            </w:pPr>
            <w:r>
              <w:rPr>
                <w:rFonts w:ascii="Times New Roman" w:eastAsia="Times New Roman" w:hAnsi="Times New Roman" w:cs="Times New Roman"/>
                <w:sz w:val="24"/>
              </w:rPr>
              <w:t>21000.00</w:t>
            </w:r>
            <w:r>
              <w:t xml:space="preserve"> </w:t>
            </w:r>
          </w:p>
        </w:tc>
        <w:tc>
          <w:tcPr>
            <w:tcW w:w="255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29488565" w14:textId="77777777" w:rsidR="00D13E27" w:rsidRDefault="00D13E27">
            <w:pPr>
              <w:jc w:val="right"/>
            </w:pPr>
            <w:r>
              <w:t xml:space="preserve"> </w:t>
            </w:r>
          </w:p>
        </w:tc>
      </w:tr>
      <w:tr w:rsidR="00D13E27" w14:paraId="250B9B85" w14:textId="77777777" w:rsidTr="00D13E27">
        <w:trPr>
          <w:trHeight w:val="288"/>
        </w:trPr>
        <w:tc>
          <w:tcPr>
            <w:tcW w:w="339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49D277B8" w14:textId="77777777" w:rsidR="00D13E27" w:rsidRDefault="00D13E27">
            <w:r>
              <w:rPr>
                <w:rFonts w:ascii="Times New Roman" w:eastAsia="Times New Roman" w:hAnsi="Times New Roman" w:cs="Times New Roman"/>
                <w:b/>
                <w:sz w:val="24"/>
              </w:rPr>
              <w:t>TOTAL</w:t>
            </w:r>
            <w:r>
              <w:t xml:space="preserve"> </w:t>
            </w:r>
          </w:p>
        </w:tc>
        <w:tc>
          <w:tcPr>
            <w:tcW w:w="255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2A479A7F" w14:textId="77777777" w:rsidR="00D13E27" w:rsidRDefault="00D13E27">
            <w:pPr>
              <w:ind w:right="53"/>
              <w:jc w:val="right"/>
            </w:pPr>
            <w:r>
              <w:rPr>
                <w:rFonts w:ascii="Times New Roman" w:eastAsia="Times New Roman" w:hAnsi="Times New Roman" w:cs="Times New Roman"/>
                <w:sz w:val="24"/>
              </w:rPr>
              <w:t>131,295.12</w:t>
            </w:r>
            <w:r>
              <w:t xml:space="preserve"> </w:t>
            </w:r>
          </w:p>
        </w:tc>
        <w:tc>
          <w:tcPr>
            <w:tcW w:w="255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58" w:type="dxa"/>
            </w:tcMar>
            <w:hideMark/>
          </w:tcPr>
          <w:p w14:paraId="17FECD03" w14:textId="77777777" w:rsidR="00D13E27" w:rsidRDefault="00D13E27">
            <w:pPr>
              <w:ind w:right="51"/>
              <w:jc w:val="right"/>
            </w:pPr>
            <w:r>
              <w:rPr>
                <w:rFonts w:ascii="Times New Roman" w:eastAsia="Times New Roman" w:hAnsi="Times New Roman" w:cs="Times New Roman"/>
                <w:sz w:val="24"/>
              </w:rPr>
              <w:t>113,233</w:t>
            </w:r>
            <w:r>
              <w:t xml:space="preserve"> </w:t>
            </w:r>
          </w:p>
        </w:tc>
      </w:tr>
    </w:tbl>
    <w:p w14:paraId="495A1655" w14:textId="77777777" w:rsidR="00D13E27" w:rsidRDefault="00D13E27" w:rsidP="00D13E27">
      <w:pPr>
        <w:spacing w:after="0"/>
      </w:pPr>
      <w:r>
        <w:rPr>
          <w:rFonts w:ascii="Times New Roman" w:eastAsia="Times New Roman" w:hAnsi="Times New Roman" w:cs="Times New Roman"/>
          <w:sz w:val="24"/>
        </w:rPr>
        <w:t xml:space="preserve"> </w:t>
      </w:r>
    </w:p>
    <w:p w14:paraId="20178CA1" w14:textId="77777777" w:rsidR="00D13E27" w:rsidRDefault="00D13E27" w:rsidP="00D13E27">
      <w:pPr>
        <w:tabs>
          <w:tab w:val="center" w:pos="2160"/>
          <w:tab w:val="center" w:pos="3361"/>
        </w:tabs>
        <w:spacing w:after="3"/>
        <w:ind w:left="-15"/>
      </w:pPr>
      <w:r>
        <w:rPr>
          <w:rFonts w:ascii="Times New Roman" w:eastAsia="Times New Roman" w:hAnsi="Times New Roman" w:cs="Times New Roman"/>
          <w:sz w:val="24"/>
        </w:rPr>
        <w:t xml:space="preserve">Budget for 2019/20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£113,233 </w:t>
      </w:r>
    </w:p>
    <w:p w14:paraId="427AB67C" w14:textId="77777777" w:rsidR="00D13E27" w:rsidRDefault="00D13E27" w:rsidP="00D13E27">
      <w:pPr>
        <w:tabs>
          <w:tab w:val="center" w:pos="4843"/>
        </w:tabs>
        <w:spacing w:after="3"/>
        <w:ind w:left="-15"/>
      </w:pPr>
      <w:r>
        <w:rPr>
          <w:rFonts w:ascii="Times New Roman" w:eastAsia="Times New Roman" w:hAnsi="Times New Roman" w:cs="Times New Roman"/>
          <w:sz w:val="24"/>
        </w:rPr>
        <w:t xml:space="preserve">Expenditure to 31.3.20 </w:t>
      </w:r>
      <w:r>
        <w:rPr>
          <w:rFonts w:ascii="Times New Roman" w:eastAsia="Times New Roman" w:hAnsi="Times New Roman" w:cs="Times New Roman"/>
          <w:sz w:val="24"/>
        </w:rPr>
        <w:tab/>
        <w:t xml:space="preserve"> £131,295.12 (16% increase on estimate) </w:t>
      </w:r>
    </w:p>
    <w:p w14:paraId="78B77D26" w14:textId="77777777" w:rsidR="00D13E27" w:rsidRDefault="00D13E27" w:rsidP="00D13E27">
      <w:pPr>
        <w:spacing w:after="3"/>
        <w:ind w:left="-5" w:hanging="10"/>
      </w:pPr>
      <w:r>
        <w:rPr>
          <w:rFonts w:ascii="Times New Roman" w:eastAsia="Times New Roman" w:hAnsi="Times New Roman" w:cs="Times New Roman"/>
          <w:sz w:val="24"/>
        </w:rPr>
        <w:t xml:space="preserve">Members are invited to note the report </w:t>
      </w:r>
    </w:p>
    <w:p w14:paraId="7C9EB639" w14:textId="23CBAC3B" w:rsidR="00E56B27" w:rsidRDefault="00E56B27" w:rsidP="005A2C42"/>
    <w:p w14:paraId="579B0748" w14:textId="717349AB" w:rsidR="00155441" w:rsidRDefault="00155441" w:rsidP="005A2C42"/>
    <w:p w14:paraId="6EDE1044" w14:textId="5822F750" w:rsidR="00155441" w:rsidRDefault="00155441" w:rsidP="005A2C42"/>
    <w:p w14:paraId="5076A695" w14:textId="72E178E5" w:rsidR="00155441" w:rsidRDefault="00155441" w:rsidP="005A2C42"/>
    <w:p w14:paraId="4EE7D011" w14:textId="2E260527" w:rsidR="00155441" w:rsidRDefault="00155441" w:rsidP="005A2C42"/>
    <w:p w14:paraId="03A06F01" w14:textId="3CCF37EE" w:rsidR="00155441" w:rsidRDefault="00155441" w:rsidP="005A2C42"/>
    <w:p w14:paraId="74A172A2" w14:textId="70B7B47F" w:rsidR="00155441" w:rsidRDefault="00155441" w:rsidP="005A2C42"/>
    <w:p w14:paraId="529471E2" w14:textId="23E1CDC9" w:rsidR="00155441" w:rsidRDefault="00155441" w:rsidP="005A2C42"/>
    <w:p w14:paraId="28A053F7" w14:textId="29C1EA32" w:rsidR="00155441" w:rsidRDefault="00155441" w:rsidP="005A2C42"/>
    <w:p w14:paraId="0956E9B2" w14:textId="77777777" w:rsidR="00D91C43" w:rsidRDefault="00D91C43" w:rsidP="00155441">
      <w:pPr>
        <w:rPr>
          <w:rFonts w:ascii="Arial" w:hAnsi="Arial" w:cs="Arial"/>
          <w:b/>
          <w:bCs/>
          <w:sz w:val="24"/>
          <w:szCs w:val="24"/>
        </w:rPr>
      </w:pPr>
    </w:p>
    <w:p w14:paraId="25891745" w14:textId="77777777" w:rsidR="00D91C43" w:rsidRDefault="00D91C43" w:rsidP="00155441">
      <w:pPr>
        <w:rPr>
          <w:rFonts w:ascii="Arial" w:hAnsi="Arial" w:cs="Arial"/>
          <w:b/>
          <w:bCs/>
          <w:sz w:val="24"/>
          <w:szCs w:val="24"/>
        </w:rPr>
      </w:pPr>
    </w:p>
    <w:p w14:paraId="3AA7DCF9" w14:textId="77777777" w:rsidR="00D91C43" w:rsidRDefault="00D91C43" w:rsidP="00155441">
      <w:pPr>
        <w:rPr>
          <w:rFonts w:ascii="Arial" w:hAnsi="Arial" w:cs="Arial"/>
          <w:b/>
          <w:bCs/>
          <w:sz w:val="24"/>
          <w:szCs w:val="24"/>
        </w:rPr>
      </w:pPr>
    </w:p>
    <w:p w14:paraId="419964D5" w14:textId="174E8743" w:rsidR="00155441" w:rsidRDefault="00155441" w:rsidP="00155441">
      <w:pPr>
        <w:rPr>
          <w:rFonts w:ascii="Arial" w:eastAsiaTheme="minorHAnsi" w:hAnsi="Arial" w:cs="Arial"/>
          <w:b/>
          <w:bCs/>
          <w:color w:val="auto"/>
          <w:sz w:val="24"/>
          <w:szCs w:val="24"/>
          <w:lang w:eastAsia="en-US"/>
        </w:rPr>
      </w:pPr>
      <w:r>
        <w:rPr>
          <w:rFonts w:ascii="Arial" w:hAnsi="Arial" w:cs="Arial"/>
          <w:b/>
          <w:bCs/>
          <w:sz w:val="24"/>
          <w:szCs w:val="24"/>
        </w:rPr>
        <w:t xml:space="preserve">Agenda Item 5.2 </w:t>
      </w:r>
    </w:p>
    <w:p w14:paraId="34BE1194" w14:textId="77777777" w:rsidR="00155441" w:rsidRDefault="00155441" w:rsidP="00155441">
      <w:pPr>
        <w:rPr>
          <w:rFonts w:ascii="Arial" w:hAnsi="Arial" w:cs="Arial"/>
          <w:b/>
          <w:bCs/>
          <w:sz w:val="24"/>
          <w:szCs w:val="24"/>
        </w:rPr>
      </w:pPr>
      <w:r>
        <w:rPr>
          <w:rFonts w:ascii="Arial" w:hAnsi="Arial" w:cs="Arial"/>
          <w:b/>
          <w:bCs/>
          <w:sz w:val="24"/>
          <w:szCs w:val="24"/>
        </w:rPr>
        <w:t>Report to Town Council 18</w:t>
      </w:r>
      <w:r>
        <w:rPr>
          <w:rFonts w:ascii="Arial" w:hAnsi="Arial" w:cs="Arial"/>
          <w:b/>
          <w:bCs/>
          <w:sz w:val="24"/>
          <w:szCs w:val="24"/>
          <w:vertAlign w:val="superscript"/>
        </w:rPr>
        <w:t>th</w:t>
      </w:r>
      <w:r>
        <w:rPr>
          <w:rFonts w:ascii="Arial" w:hAnsi="Arial" w:cs="Arial"/>
          <w:b/>
          <w:bCs/>
          <w:sz w:val="24"/>
          <w:szCs w:val="24"/>
        </w:rPr>
        <w:t xml:space="preserve"> May 2020</w:t>
      </w:r>
    </w:p>
    <w:p w14:paraId="7AB51834" w14:textId="77777777" w:rsidR="00155441" w:rsidRDefault="00155441" w:rsidP="00155441">
      <w:pPr>
        <w:rPr>
          <w:rFonts w:ascii="Arial" w:hAnsi="Arial" w:cs="Arial"/>
          <w:b/>
          <w:bCs/>
          <w:sz w:val="24"/>
          <w:szCs w:val="24"/>
        </w:rPr>
      </w:pPr>
      <w:r>
        <w:rPr>
          <w:rFonts w:ascii="Arial" w:hAnsi="Arial" w:cs="Arial"/>
          <w:b/>
          <w:bCs/>
          <w:sz w:val="24"/>
          <w:szCs w:val="24"/>
        </w:rPr>
        <w:t>Annual Return for the Year Ended 31</w:t>
      </w:r>
      <w:r>
        <w:rPr>
          <w:rFonts w:ascii="Arial" w:hAnsi="Arial" w:cs="Arial"/>
          <w:b/>
          <w:bCs/>
          <w:sz w:val="24"/>
          <w:szCs w:val="24"/>
          <w:vertAlign w:val="superscript"/>
        </w:rPr>
        <w:t>st</w:t>
      </w:r>
      <w:r>
        <w:rPr>
          <w:rFonts w:ascii="Arial" w:hAnsi="Arial" w:cs="Arial"/>
          <w:b/>
          <w:bCs/>
          <w:sz w:val="24"/>
          <w:szCs w:val="24"/>
        </w:rPr>
        <w:t xml:space="preserve"> March 2020</w:t>
      </w:r>
    </w:p>
    <w:p w14:paraId="106E8100" w14:textId="77777777" w:rsidR="00155441" w:rsidRDefault="00155441" w:rsidP="00155441">
      <w:pPr>
        <w:rPr>
          <w:rFonts w:ascii="Arial" w:hAnsi="Arial" w:cs="Arial"/>
          <w:sz w:val="24"/>
          <w:szCs w:val="24"/>
        </w:rPr>
      </w:pPr>
      <w:r>
        <w:rPr>
          <w:rFonts w:ascii="Arial" w:hAnsi="Arial" w:cs="Arial"/>
          <w:sz w:val="24"/>
          <w:szCs w:val="24"/>
        </w:rPr>
        <w:t>The following are attached to the report:</w:t>
      </w:r>
    </w:p>
    <w:p w14:paraId="7A578515" w14:textId="77777777" w:rsidR="00155441" w:rsidRDefault="00155441" w:rsidP="00155441">
      <w:pPr>
        <w:rPr>
          <w:rFonts w:ascii="Arial" w:hAnsi="Arial" w:cs="Arial"/>
          <w:sz w:val="24"/>
          <w:szCs w:val="24"/>
        </w:rPr>
      </w:pPr>
      <w:r>
        <w:rPr>
          <w:rFonts w:ascii="Arial" w:hAnsi="Arial" w:cs="Arial"/>
          <w:sz w:val="24"/>
          <w:szCs w:val="24"/>
        </w:rPr>
        <w:t xml:space="preserve">Appendix 1 </w:t>
      </w:r>
      <w:r>
        <w:rPr>
          <w:rFonts w:ascii="Arial" w:hAnsi="Arial" w:cs="Arial"/>
          <w:sz w:val="24"/>
          <w:szCs w:val="24"/>
        </w:rPr>
        <w:tab/>
      </w:r>
      <w:r>
        <w:rPr>
          <w:rFonts w:ascii="Arial" w:hAnsi="Arial" w:cs="Arial"/>
          <w:sz w:val="24"/>
          <w:szCs w:val="24"/>
        </w:rPr>
        <w:tab/>
        <w:t>Accounting Statements</w:t>
      </w:r>
    </w:p>
    <w:p w14:paraId="0A997DA7" w14:textId="77777777" w:rsidR="00155441" w:rsidRDefault="00155441" w:rsidP="00155441">
      <w:pPr>
        <w:rPr>
          <w:rFonts w:ascii="Arial" w:hAnsi="Arial" w:cs="Arial"/>
          <w:sz w:val="24"/>
          <w:szCs w:val="24"/>
        </w:rPr>
      </w:pPr>
      <w:r>
        <w:rPr>
          <w:rFonts w:ascii="Arial" w:hAnsi="Arial" w:cs="Arial"/>
          <w:sz w:val="24"/>
          <w:szCs w:val="24"/>
        </w:rPr>
        <w:t>Appendix 2</w:t>
      </w:r>
      <w:r>
        <w:rPr>
          <w:rFonts w:ascii="Arial" w:hAnsi="Arial" w:cs="Arial"/>
          <w:sz w:val="24"/>
          <w:szCs w:val="24"/>
        </w:rPr>
        <w:tab/>
      </w:r>
      <w:r>
        <w:rPr>
          <w:rFonts w:ascii="Arial" w:hAnsi="Arial" w:cs="Arial"/>
          <w:sz w:val="24"/>
          <w:szCs w:val="24"/>
        </w:rPr>
        <w:tab/>
        <w:t>Annual Governance Statement</w:t>
      </w:r>
    </w:p>
    <w:p w14:paraId="3D762F6F" w14:textId="77777777" w:rsidR="00155441" w:rsidRDefault="00155441" w:rsidP="00155441">
      <w:pPr>
        <w:rPr>
          <w:rFonts w:ascii="Arial" w:hAnsi="Arial" w:cs="Arial"/>
          <w:sz w:val="24"/>
          <w:szCs w:val="24"/>
        </w:rPr>
      </w:pPr>
      <w:r>
        <w:rPr>
          <w:rFonts w:ascii="Arial" w:hAnsi="Arial" w:cs="Arial"/>
          <w:sz w:val="24"/>
          <w:szCs w:val="24"/>
        </w:rPr>
        <w:t xml:space="preserve">Appendix 3 </w:t>
      </w:r>
      <w:r>
        <w:rPr>
          <w:rFonts w:ascii="Arial" w:hAnsi="Arial" w:cs="Arial"/>
          <w:sz w:val="24"/>
          <w:szCs w:val="24"/>
        </w:rPr>
        <w:tab/>
      </w:r>
      <w:r>
        <w:rPr>
          <w:rFonts w:ascii="Arial" w:hAnsi="Arial" w:cs="Arial"/>
          <w:sz w:val="24"/>
          <w:szCs w:val="24"/>
        </w:rPr>
        <w:tab/>
        <w:t xml:space="preserve">Annual Internal Report </w:t>
      </w:r>
    </w:p>
    <w:p w14:paraId="7A067EE7" w14:textId="77777777" w:rsidR="00155441" w:rsidRDefault="00155441" w:rsidP="00155441">
      <w:pPr>
        <w:rPr>
          <w:rFonts w:ascii="Arial" w:hAnsi="Arial" w:cs="Arial"/>
          <w:sz w:val="24"/>
          <w:szCs w:val="24"/>
        </w:rPr>
      </w:pPr>
      <w:r>
        <w:rPr>
          <w:rFonts w:ascii="Arial" w:hAnsi="Arial" w:cs="Arial"/>
          <w:sz w:val="24"/>
          <w:szCs w:val="24"/>
        </w:rPr>
        <w:t xml:space="preserve">Appendix 4 </w:t>
      </w:r>
      <w:r>
        <w:rPr>
          <w:rFonts w:ascii="Arial" w:hAnsi="Arial" w:cs="Arial"/>
          <w:sz w:val="24"/>
          <w:szCs w:val="24"/>
        </w:rPr>
        <w:tab/>
      </w:r>
      <w:r>
        <w:rPr>
          <w:rFonts w:ascii="Arial" w:hAnsi="Arial" w:cs="Arial"/>
          <w:sz w:val="24"/>
          <w:szCs w:val="24"/>
        </w:rPr>
        <w:tab/>
        <w:t>Income and Expenditure Account (as ledger)</w:t>
      </w:r>
    </w:p>
    <w:p w14:paraId="663F4BFE" w14:textId="77777777" w:rsidR="00155441" w:rsidRDefault="00155441" w:rsidP="00155441">
      <w:pPr>
        <w:rPr>
          <w:rFonts w:ascii="Arial" w:hAnsi="Arial" w:cs="Arial"/>
          <w:sz w:val="24"/>
          <w:szCs w:val="24"/>
        </w:rPr>
      </w:pPr>
      <w:r>
        <w:rPr>
          <w:rFonts w:ascii="Arial" w:hAnsi="Arial" w:cs="Arial"/>
          <w:sz w:val="24"/>
          <w:szCs w:val="24"/>
        </w:rPr>
        <w:t>Appendix 5</w:t>
      </w:r>
      <w:r>
        <w:rPr>
          <w:rFonts w:ascii="Arial" w:hAnsi="Arial" w:cs="Arial"/>
          <w:sz w:val="24"/>
          <w:szCs w:val="24"/>
        </w:rPr>
        <w:tab/>
      </w:r>
      <w:r>
        <w:rPr>
          <w:rFonts w:ascii="Arial" w:hAnsi="Arial" w:cs="Arial"/>
          <w:sz w:val="24"/>
          <w:szCs w:val="24"/>
        </w:rPr>
        <w:tab/>
        <w:t>Bank Reconciliation Statement</w:t>
      </w:r>
    </w:p>
    <w:p w14:paraId="255334A7" w14:textId="77777777" w:rsidR="00155441" w:rsidRDefault="00155441" w:rsidP="00155441">
      <w:pPr>
        <w:rPr>
          <w:rFonts w:ascii="Arial" w:hAnsi="Arial" w:cs="Arial"/>
          <w:sz w:val="24"/>
          <w:szCs w:val="24"/>
        </w:rPr>
      </w:pPr>
      <w:r>
        <w:rPr>
          <w:rFonts w:ascii="Arial" w:hAnsi="Arial" w:cs="Arial"/>
          <w:sz w:val="24"/>
          <w:szCs w:val="24"/>
        </w:rPr>
        <w:t xml:space="preserve">Appendix 6 </w:t>
      </w:r>
      <w:r>
        <w:rPr>
          <w:rFonts w:ascii="Arial" w:hAnsi="Arial" w:cs="Arial"/>
          <w:sz w:val="24"/>
          <w:szCs w:val="24"/>
        </w:rPr>
        <w:tab/>
      </w:r>
      <w:r>
        <w:rPr>
          <w:rFonts w:ascii="Arial" w:hAnsi="Arial" w:cs="Arial"/>
          <w:sz w:val="24"/>
          <w:szCs w:val="24"/>
        </w:rPr>
        <w:tab/>
        <w:t>Asset Register</w:t>
      </w:r>
    </w:p>
    <w:p w14:paraId="0417BB4B" w14:textId="77777777" w:rsidR="00155441" w:rsidRDefault="00155441" w:rsidP="00155441">
      <w:pPr>
        <w:rPr>
          <w:rFonts w:ascii="Arial" w:hAnsi="Arial" w:cs="Arial"/>
          <w:sz w:val="24"/>
          <w:szCs w:val="24"/>
        </w:rPr>
      </w:pPr>
      <w:r>
        <w:rPr>
          <w:rFonts w:ascii="Arial" w:hAnsi="Arial" w:cs="Arial"/>
          <w:sz w:val="24"/>
          <w:szCs w:val="24"/>
        </w:rPr>
        <w:t>As part of the accounting statements the external auditors (BDO acting on behalf of the Auditor General for Wales) have requested an explanation of variances between the 2018/19 and 2019/20 accounts in the 2019/20 annual return.</w:t>
      </w:r>
    </w:p>
    <w:p w14:paraId="1D78F0CF" w14:textId="77777777" w:rsidR="00155441" w:rsidRDefault="00155441" w:rsidP="00155441">
      <w:pPr>
        <w:rPr>
          <w:rFonts w:ascii="Arial" w:hAnsi="Arial" w:cs="Arial"/>
          <w:sz w:val="24"/>
          <w:szCs w:val="24"/>
        </w:rPr>
      </w:pPr>
      <w:r>
        <w:rPr>
          <w:rFonts w:ascii="Arial" w:hAnsi="Arial" w:cs="Arial"/>
          <w:sz w:val="24"/>
          <w:szCs w:val="24"/>
        </w:rPr>
        <w:t>The precept was increased to £15.50 for a Band D property which resulted in an increased income of £10,000. This was to enable the funding of the Lantern Parade in 2019 at a cost of £8550. The other main variances arise from the income and expenditure on CIL projects. A grant of £8000 from CCBC to meet 50% of the costs of the Welsh National Anthem Memorial was the main reason for the increase in other receipts. Expenditure on CIL projects was £21000, requiring a draw down from the restricted reserves, which together with the expenditure on the Lantern Parade which largely accounts for the increase in total other payments.</w:t>
      </w:r>
    </w:p>
    <w:p w14:paraId="43BAF065" w14:textId="77777777" w:rsidR="00155441" w:rsidRDefault="00155441" w:rsidP="00155441">
      <w:pPr>
        <w:rPr>
          <w:rFonts w:ascii="Arial" w:hAnsi="Arial" w:cs="Arial"/>
          <w:sz w:val="24"/>
          <w:szCs w:val="24"/>
        </w:rPr>
      </w:pPr>
      <w:r>
        <w:rPr>
          <w:rFonts w:ascii="Arial" w:hAnsi="Arial" w:cs="Arial"/>
          <w:sz w:val="24"/>
          <w:szCs w:val="24"/>
        </w:rPr>
        <w:t>The reduction in total assets is due to a revaluation of the stock of Christmas Lights as a significant part of the older stock of motifs has been written off due to failure of PAT tests.</w:t>
      </w:r>
    </w:p>
    <w:p w14:paraId="75A51932" w14:textId="77777777" w:rsidR="00155441" w:rsidRDefault="00155441" w:rsidP="00155441">
      <w:pPr>
        <w:rPr>
          <w:rFonts w:ascii="Arial" w:hAnsi="Arial" w:cs="Arial"/>
          <w:sz w:val="24"/>
          <w:szCs w:val="24"/>
        </w:rPr>
      </w:pPr>
      <w:r>
        <w:rPr>
          <w:rFonts w:ascii="Arial" w:hAnsi="Arial" w:cs="Arial"/>
          <w:sz w:val="24"/>
          <w:szCs w:val="24"/>
        </w:rPr>
        <w:t>To support the annual governance statement BDO has requested:</w:t>
      </w:r>
    </w:p>
    <w:p w14:paraId="59C49071" w14:textId="77777777" w:rsidR="00155441" w:rsidRDefault="00155441" w:rsidP="00155441">
      <w:pPr>
        <w:rPr>
          <w:rFonts w:ascii="Arial" w:hAnsi="Arial" w:cs="Arial"/>
          <w:sz w:val="24"/>
          <w:szCs w:val="24"/>
        </w:rPr>
      </w:pPr>
      <w:r>
        <w:rPr>
          <w:rFonts w:ascii="Arial" w:hAnsi="Arial" w:cs="Arial"/>
          <w:sz w:val="24"/>
          <w:szCs w:val="24"/>
        </w:rPr>
        <w:t>1 Photograph showing the audit notice has been displayed in a conspicuous place</w:t>
      </w:r>
    </w:p>
    <w:p w14:paraId="64E633DD" w14:textId="77777777" w:rsidR="00155441" w:rsidRDefault="00155441" w:rsidP="00155441">
      <w:pPr>
        <w:rPr>
          <w:rFonts w:ascii="Arial" w:hAnsi="Arial" w:cs="Arial"/>
          <w:sz w:val="24"/>
          <w:szCs w:val="24"/>
        </w:rPr>
      </w:pPr>
      <w:r>
        <w:rPr>
          <w:rFonts w:ascii="Arial" w:hAnsi="Arial" w:cs="Arial"/>
          <w:sz w:val="24"/>
          <w:szCs w:val="24"/>
        </w:rPr>
        <w:t>2 Evidence that the Council has addressed all the audit issues identified and reported to the Council at the conclusion of the 2017/18 audit</w:t>
      </w:r>
    </w:p>
    <w:p w14:paraId="6E6085F1" w14:textId="77777777" w:rsidR="00155441" w:rsidRDefault="00155441" w:rsidP="00155441">
      <w:pPr>
        <w:rPr>
          <w:rFonts w:ascii="Arial" w:hAnsi="Arial" w:cs="Arial"/>
          <w:sz w:val="24"/>
          <w:szCs w:val="24"/>
        </w:rPr>
      </w:pPr>
      <w:r>
        <w:rPr>
          <w:rFonts w:ascii="Arial" w:hAnsi="Arial" w:cs="Arial"/>
          <w:sz w:val="24"/>
          <w:szCs w:val="24"/>
        </w:rPr>
        <w:t>3 A schedule of all Council meetings held during 2019/20</w:t>
      </w:r>
    </w:p>
    <w:p w14:paraId="695AA11F" w14:textId="287D9EC2" w:rsidR="00155441" w:rsidRDefault="00155441" w:rsidP="00155441">
      <w:pPr>
        <w:rPr>
          <w:rFonts w:ascii="Arial" w:hAnsi="Arial" w:cs="Arial"/>
          <w:sz w:val="24"/>
          <w:szCs w:val="24"/>
        </w:rPr>
      </w:pPr>
      <w:r>
        <w:rPr>
          <w:rFonts w:ascii="Arial" w:hAnsi="Arial" w:cs="Arial"/>
          <w:sz w:val="24"/>
          <w:szCs w:val="24"/>
        </w:rPr>
        <w:t>4 The Council’s current website address</w:t>
      </w:r>
    </w:p>
    <w:p w14:paraId="54E4198C" w14:textId="77777777" w:rsidR="00155441" w:rsidRDefault="00155441" w:rsidP="00155441">
      <w:pPr>
        <w:rPr>
          <w:rFonts w:ascii="Arial" w:hAnsi="Arial" w:cs="Arial"/>
          <w:sz w:val="24"/>
          <w:szCs w:val="24"/>
        </w:rPr>
      </w:pPr>
      <w:r>
        <w:rPr>
          <w:rFonts w:ascii="Arial" w:hAnsi="Arial" w:cs="Arial"/>
          <w:sz w:val="24"/>
          <w:szCs w:val="24"/>
        </w:rPr>
        <w:t>In the 2017/18 audit the external auditor identified the Town Council had incorrectly recorded items of expenditure as Section 137 payments when there are other statutory powers. (Section 137 of the Local Government Act 1972 enables councils to incur expenditure for certain purposes, not otherwise authorised, which in their opinion is in the interest of, and will bring direct benefit to, their area or any part of it, or all or some of its inhabitants. Welsh Government sets the annual statutory limit per elector.) A payment cannot be recorded under S137 if another statutory power exists. Recording of expenditure within the ledger has been amended to separately record payments made under S137. The minutes also record where appropriate if the expenditure is authorised under S137, or other statutory provision.</w:t>
      </w:r>
    </w:p>
    <w:p w14:paraId="4DB4F04B" w14:textId="77777777" w:rsidR="00155441" w:rsidRDefault="00155441" w:rsidP="00155441">
      <w:pPr>
        <w:rPr>
          <w:rFonts w:ascii="Arial" w:hAnsi="Arial" w:cs="Arial"/>
          <w:sz w:val="24"/>
          <w:szCs w:val="24"/>
        </w:rPr>
      </w:pPr>
      <w:r>
        <w:rPr>
          <w:rFonts w:ascii="Arial" w:hAnsi="Arial" w:cs="Arial"/>
          <w:sz w:val="24"/>
          <w:szCs w:val="24"/>
        </w:rPr>
        <w:t>The accounts have been subject of internal audit and no issues have been raised.</w:t>
      </w:r>
    </w:p>
    <w:p w14:paraId="31733E52" w14:textId="1C633D8B" w:rsidR="00155441" w:rsidRDefault="00155441" w:rsidP="00155441">
      <w:pPr>
        <w:rPr>
          <w:rFonts w:ascii="Arial" w:hAnsi="Arial" w:cs="Arial"/>
          <w:sz w:val="24"/>
          <w:szCs w:val="24"/>
        </w:rPr>
      </w:pPr>
      <w:r>
        <w:rPr>
          <w:rFonts w:ascii="Arial" w:hAnsi="Arial" w:cs="Arial"/>
          <w:sz w:val="24"/>
          <w:szCs w:val="24"/>
        </w:rPr>
        <w:t>The Town Clerk in his capacity as Responsible Financial Officer has certified the accounting statements.</w:t>
      </w:r>
    </w:p>
    <w:p w14:paraId="263CB5B2" w14:textId="77777777" w:rsidR="0003253F" w:rsidRDefault="0003253F" w:rsidP="00155441">
      <w:pPr>
        <w:rPr>
          <w:rFonts w:ascii="Arial" w:hAnsi="Arial" w:cs="Arial"/>
          <w:sz w:val="24"/>
          <w:szCs w:val="24"/>
        </w:rPr>
      </w:pPr>
    </w:p>
    <w:p w14:paraId="2D2A97CC" w14:textId="77777777" w:rsidR="00155441" w:rsidRDefault="00155441" w:rsidP="00155441">
      <w:pPr>
        <w:rPr>
          <w:rFonts w:ascii="Arial" w:hAnsi="Arial" w:cs="Arial"/>
          <w:sz w:val="24"/>
          <w:szCs w:val="24"/>
        </w:rPr>
      </w:pPr>
      <w:r>
        <w:rPr>
          <w:rFonts w:ascii="Arial" w:hAnsi="Arial" w:cs="Arial"/>
          <w:sz w:val="24"/>
          <w:szCs w:val="24"/>
        </w:rPr>
        <w:t>It is recommended:</w:t>
      </w:r>
    </w:p>
    <w:p w14:paraId="7A38274E" w14:textId="021329FC" w:rsidR="00155441" w:rsidRDefault="00155441" w:rsidP="00155441">
      <w:pPr>
        <w:rPr>
          <w:rFonts w:ascii="Arial" w:hAnsi="Arial" w:cs="Arial"/>
          <w:sz w:val="24"/>
          <w:szCs w:val="24"/>
        </w:rPr>
      </w:pPr>
      <w:r>
        <w:rPr>
          <w:rFonts w:ascii="Arial" w:hAnsi="Arial" w:cs="Arial"/>
          <w:sz w:val="24"/>
          <w:szCs w:val="24"/>
        </w:rPr>
        <w:t>The Town Council approves the Annual Return which includes the accounting statements, the annual governance statement, and internal audit report, and the Annual Return is signed by the Mayor on behalf of the Town Council. The Annual Return for the year ended 31</w:t>
      </w:r>
      <w:r>
        <w:rPr>
          <w:rFonts w:ascii="Arial" w:hAnsi="Arial" w:cs="Arial"/>
          <w:sz w:val="24"/>
          <w:szCs w:val="24"/>
          <w:vertAlign w:val="superscript"/>
        </w:rPr>
        <w:t>st</w:t>
      </w:r>
      <w:r>
        <w:rPr>
          <w:rFonts w:ascii="Arial" w:hAnsi="Arial" w:cs="Arial"/>
          <w:sz w:val="24"/>
          <w:szCs w:val="24"/>
        </w:rPr>
        <w:t xml:space="preserve"> March 2020 will then be submitted to the external auditors.</w:t>
      </w:r>
    </w:p>
    <w:p w14:paraId="5748C37C" w14:textId="77777777" w:rsidR="00155441" w:rsidRDefault="00155441" w:rsidP="00155441">
      <w:pPr>
        <w:rPr>
          <w:rFonts w:ascii="Arial" w:hAnsi="Arial" w:cs="Arial"/>
          <w:sz w:val="24"/>
          <w:szCs w:val="24"/>
        </w:rPr>
      </w:pPr>
      <w:r>
        <w:rPr>
          <w:rFonts w:ascii="Arial" w:hAnsi="Arial" w:cs="Arial"/>
          <w:sz w:val="24"/>
          <w:szCs w:val="24"/>
        </w:rPr>
        <w:t>Phil Davy</w:t>
      </w:r>
    </w:p>
    <w:p w14:paraId="0F42543D" w14:textId="7C665759" w:rsidR="00155441" w:rsidRDefault="00155441" w:rsidP="005A2C42">
      <w:pPr>
        <w:rPr>
          <w:rFonts w:ascii="Arial" w:hAnsi="Arial" w:cs="Arial"/>
          <w:sz w:val="24"/>
          <w:szCs w:val="24"/>
        </w:rPr>
      </w:pPr>
      <w:r>
        <w:rPr>
          <w:rFonts w:ascii="Arial" w:hAnsi="Arial" w:cs="Arial"/>
          <w:sz w:val="24"/>
          <w:szCs w:val="24"/>
        </w:rPr>
        <w:t>Town Cler</w:t>
      </w:r>
      <w:r w:rsidR="00802DD1">
        <w:rPr>
          <w:rFonts w:ascii="Arial" w:hAnsi="Arial" w:cs="Arial"/>
          <w:sz w:val="24"/>
          <w:szCs w:val="24"/>
        </w:rPr>
        <w:t>k</w:t>
      </w:r>
    </w:p>
    <w:p w14:paraId="7D31DE33" w14:textId="7D2647E1" w:rsidR="00802DD1" w:rsidRDefault="00802DD1" w:rsidP="005A2C42">
      <w:pPr>
        <w:rPr>
          <w:rFonts w:ascii="Arial" w:hAnsi="Arial" w:cs="Arial"/>
          <w:sz w:val="24"/>
          <w:szCs w:val="24"/>
        </w:rPr>
      </w:pPr>
    </w:p>
    <w:p w14:paraId="40A07E98" w14:textId="682570CC" w:rsidR="00802DD1" w:rsidRDefault="00802DD1" w:rsidP="005A2C42">
      <w:pPr>
        <w:rPr>
          <w:rFonts w:ascii="Arial" w:hAnsi="Arial" w:cs="Arial"/>
          <w:sz w:val="24"/>
          <w:szCs w:val="24"/>
        </w:rPr>
      </w:pPr>
    </w:p>
    <w:p w14:paraId="7F652B4E" w14:textId="673B506F" w:rsidR="00802DD1" w:rsidRDefault="00802DD1" w:rsidP="005A2C42">
      <w:pPr>
        <w:rPr>
          <w:rFonts w:ascii="Arial" w:hAnsi="Arial" w:cs="Arial"/>
          <w:sz w:val="24"/>
          <w:szCs w:val="24"/>
        </w:rPr>
      </w:pPr>
    </w:p>
    <w:p w14:paraId="6989B153" w14:textId="6264B8C8" w:rsidR="00802DD1" w:rsidRDefault="00802DD1" w:rsidP="005A2C42">
      <w:pPr>
        <w:rPr>
          <w:rFonts w:ascii="Arial" w:hAnsi="Arial" w:cs="Arial"/>
          <w:sz w:val="24"/>
          <w:szCs w:val="24"/>
        </w:rPr>
      </w:pPr>
    </w:p>
    <w:p w14:paraId="4D11C59E" w14:textId="3DD72CFE" w:rsidR="00802DD1" w:rsidRDefault="00802DD1" w:rsidP="005A2C42">
      <w:pPr>
        <w:rPr>
          <w:rFonts w:ascii="Arial" w:hAnsi="Arial" w:cs="Arial"/>
          <w:sz w:val="24"/>
          <w:szCs w:val="24"/>
        </w:rPr>
      </w:pPr>
    </w:p>
    <w:p w14:paraId="02E5EA03" w14:textId="494F317B" w:rsidR="00802DD1" w:rsidRDefault="00802DD1" w:rsidP="005A2C42">
      <w:pPr>
        <w:rPr>
          <w:rFonts w:ascii="Arial" w:hAnsi="Arial" w:cs="Arial"/>
          <w:sz w:val="24"/>
          <w:szCs w:val="24"/>
        </w:rPr>
      </w:pPr>
    </w:p>
    <w:p w14:paraId="7E2A24F5" w14:textId="31D8C3B7" w:rsidR="00802DD1" w:rsidRDefault="00802DD1" w:rsidP="005A2C42">
      <w:pPr>
        <w:rPr>
          <w:rFonts w:ascii="Arial" w:hAnsi="Arial" w:cs="Arial"/>
          <w:sz w:val="24"/>
          <w:szCs w:val="24"/>
        </w:rPr>
      </w:pPr>
    </w:p>
    <w:p w14:paraId="63D90EEE" w14:textId="191EBD4B" w:rsidR="00802DD1" w:rsidRDefault="00802DD1" w:rsidP="005A2C42">
      <w:pPr>
        <w:rPr>
          <w:rFonts w:ascii="Arial" w:hAnsi="Arial" w:cs="Arial"/>
          <w:sz w:val="24"/>
          <w:szCs w:val="24"/>
        </w:rPr>
      </w:pPr>
    </w:p>
    <w:p w14:paraId="4B50B140" w14:textId="71ACB745" w:rsidR="00802DD1" w:rsidRDefault="00802DD1" w:rsidP="005A2C42">
      <w:pPr>
        <w:rPr>
          <w:rFonts w:ascii="Arial" w:hAnsi="Arial" w:cs="Arial"/>
          <w:sz w:val="24"/>
          <w:szCs w:val="24"/>
        </w:rPr>
      </w:pPr>
    </w:p>
    <w:p w14:paraId="09FFB5CD" w14:textId="31EE23F5" w:rsidR="00802DD1" w:rsidRDefault="00802DD1" w:rsidP="005A2C42">
      <w:pPr>
        <w:rPr>
          <w:rFonts w:ascii="Arial" w:hAnsi="Arial" w:cs="Arial"/>
          <w:sz w:val="24"/>
          <w:szCs w:val="24"/>
        </w:rPr>
      </w:pPr>
    </w:p>
    <w:p w14:paraId="17E64779" w14:textId="78509BC9" w:rsidR="00802DD1" w:rsidRDefault="00802DD1" w:rsidP="005A2C42">
      <w:pPr>
        <w:rPr>
          <w:rFonts w:ascii="Arial" w:hAnsi="Arial" w:cs="Arial"/>
          <w:sz w:val="24"/>
          <w:szCs w:val="24"/>
        </w:rPr>
      </w:pPr>
    </w:p>
    <w:p w14:paraId="47755C04" w14:textId="7C57D1CD" w:rsidR="00802DD1" w:rsidRDefault="00802DD1" w:rsidP="005A2C42">
      <w:pPr>
        <w:rPr>
          <w:rFonts w:ascii="Arial" w:hAnsi="Arial" w:cs="Arial"/>
          <w:sz w:val="24"/>
          <w:szCs w:val="24"/>
        </w:rPr>
      </w:pPr>
    </w:p>
    <w:p w14:paraId="5018A932" w14:textId="5D1FC997" w:rsidR="00802DD1" w:rsidRDefault="00802DD1" w:rsidP="005A2C42">
      <w:pPr>
        <w:rPr>
          <w:rFonts w:ascii="Arial" w:hAnsi="Arial" w:cs="Arial"/>
          <w:sz w:val="24"/>
          <w:szCs w:val="24"/>
        </w:rPr>
      </w:pPr>
    </w:p>
    <w:p w14:paraId="27858B4F" w14:textId="493E2D4A" w:rsidR="00802DD1" w:rsidRDefault="00802DD1" w:rsidP="005A2C42">
      <w:pPr>
        <w:rPr>
          <w:rFonts w:ascii="Arial" w:hAnsi="Arial" w:cs="Arial"/>
          <w:sz w:val="24"/>
          <w:szCs w:val="24"/>
        </w:rPr>
      </w:pPr>
    </w:p>
    <w:p w14:paraId="715C56AF" w14:textId="7E765981" w:rsidR="00802DD1" w:rsidRDefault="00802DD1" w:rsidP="005A2C42">
      <w:pPr>
        <w:rPr>
          <w:rFonts w:ascii="Arial" w:hAnsi="Arial" w:cs="Arial"/>
          <w:sz w:val="24"/>
          <w:szCs w:val="24"/>
        </w:rPr>
      </w:pPr>
    </w:p>
    <w:p w14:paraId="1D54934A" w14:textId="50A3473D" w:rsidR="00802DD1" w:rsidRDefault="00802DD1" w:rsidP="005A2C42">
      <w:pPr>
        <w:rPr>
          <w:rFonts w:ascii="Arial" w:hAnsi="Arial" w:cs="Arial"/>
          <w:sz w:val="24"/>
          <w:szCs w:val="24"/>
        </w:rPr>
      </w:pPr>
    </w:p>
    <w:p w14:paraId="22F0C255" w14:textId="095C022F" w:rsidR="00802DD1" w:rsidRDefault="00802DD1" w:rsidP="005A2C42">
      <w:pPr>
        <w:rPr>
          <w:rFonts w:ascii="Arial" w:hAnsi="Arial" w:cs="Arial"/>
          <w:sz w:val="24"/>
          <w:szCs w:val="24"/>
        </w:rPr>
      </w:pPr>
    </w:p>
    <w:p w14:paraId="29CC8D9B" w14:textId="2761468E" w:rsidR="00802DD1" w:rsidRDefault="00802DD1" w:rsidP="005A2C42">
      <w:pPr>
        <w:rPr>
          <w:rFonts w:ascii="Arial" w:hAnsi="Arial" w:cs="Arial"/>
          <w:sz w:val="24"/>
          <w:szCs w:val="24"/>
        </w:rPr>
      </w:pPr>
    </w:p>
    <w:p w14:paraId="59DC87DB" w14:textId="7C54C754" w:rsidR="00802DD1" w:rsidRDefault="00802DD1" w:rsidP="005A2C42">
      <w:pPr>
        <w:rPr>
          <w:rFonts w:ascii="Arial" w:hAnsi="Arial" w:cs="Arial"/>
          <w:sz w:val="24"/>
          <w:szCs w:val="24"/>
        </w:rPr>
      </w:pPr>
    </w:p>
    <w:p w14:paraId="5B6FDB7F" w14:textId="54D508CF" w:rsidR="00802DD1" w:rsidRDefault="00802DD1" w:rsidP="005A2C42">
      <w:pPr>
        <w:rPr>
          <w:rFonts w:ascii="Arial" w:hAnsi="Arial" w:cs="Arial"/>
          <w:sz w:val="24"/>
          <w:szCs w:val="24"/>
        </w:rPr>
      </w:pPr>
    </w:p>
    <w:p w14:paraId="0BBFCA90" w14:textId="57CAB63A" w:rsidR="00D91C43" w:rsidRDefault="00D91C43" w:rsidP="005A2C42">
      <w:pPr>
        <w:rPr>
          <w:rFonts w:ascii="Arial" w:hAnsi="Arial" w:cs="Arial"/>
          <w:sz w:val="24"/>
          <w:szCs w:val="24"/>
        </w:rPr>
      </w:pPr>
    </w:p>
    <w:p w14:paraId="16BDA697" w14:textId="04ACA854" w:rsidR="00D91C43" w:rsidRDefault="00D91C43" w:rsidP="005A2C42">
      <w:pPr>
        <w:rPr>
          <w:rFonts w:ascii="Arial" w:hAnsi="Arial" w:cs="Arial"/>
          <w:sz w:val="24"/>
          <w:szCs w:val="24"/>
        </w:rPr>
      </w:pPr>
    </w:p>
    <w:p w14:paraId="585DA415" w14:textId="1B6CB0D8" w:rsidR="00D91C43" w:rsidRDefault="00D91C43" w:rsidP="005A2C42">
      <w:pPr>
        <w:rPr>
          <w:rFonts w:ascii="Arial" w:hAnsi="Arial" w:cs="Arial"/>
          <w:sz w:val="24"/>
          <w:szCs w:val="24"/>
        </w:rPr>
      </w:pPr>
    </w:p>
    <w:p w14:paraId="33C90192" w14:textId="77777777" w:rsidR="00D91C43" w:rsidRDefault="00D91C43" w:rsidP="005A2C42">
      <w:pPr>
        <w:rPr>
          <w:rFonts w:ascii="Arial" w:hAnsi="Arial" w:cs="Arial"/>
          <w:sz w:val="24"/>
          <w:szCs w:val="24"/>
        </w:rPr>
      </w:pPr>
    </w:p>
    <w:p w14:paraId="45389ABF" w14:textId="2795666F" w:rsidR="00D91C43" w:rsidRDefault="00D91C43" w:rsidP="005A2C42">
      <w:pPr>
        <w:rPr>
          <w:rFonts w:ascii="Arial" w:hAnsi="Arial" w:cs="Arial"/>
          <w:sz w:val="24"/>
          <w:szCs w:val="24"/>
        </w:rPr>
      </w:pPr>
    </w:p>
    <w:p w14:paraId="29876A05" w14:textId="4AFB1669" w:rsidR="00D91C43" w:rsidRDefault="00D91C43" w:rsidP="005A2C42">
      <w:pPr>
        <w:rPr>
          <w:rFonts w:ascii="Arial" w:hAnsi="Arial" w:cs="Arial"/>
          <w:sz w:val="24"/>
          <w:szCs w:val="24"/>
        </w:rPr>
      </w:pPr>
    </w:p>
    <w:p w14:paraId="2D961BDE" w14:textId="77777777" w:rsidR="00653939" w:rsidRDefault="00653939" w:rsidP="005A2C42">
      <w:pPr>
        <w:rPr>
          <w:rFonts w:ascii="Arial" w:hAnsi="Arial" w:cs="Arial"/>
          <w:b/>
          <w:bCs/>
          <w:sz w:val="24"/>
          <w:szCs w:val="24"/>
        </w:rPr>
      </w:pPr>
    </w:p>
    <w:p w14:paraId="58A1F53D" w14:textId="77777777" w:rsidR="0003253F" w:rsidRDefault="0003253F" w:rsidP="005A2C42">
      <w:pPr>
        <w:rPr>
          <w:rFonts w:ascii="Arial" w:hAnsi="Arial" w:cs="Arial"/>
          <w:b/>
          <w:bCs/>
          <w:sz w:val="24"/>
          <w:szCs w:val="24"/>
        </w:rPr>
      </w:pPr>
    </w:p>
    <w:p w14:paraId="1D9796C2" w14:textId="343E647E" w:rsidR="00D91C43" w:rsidRPr="00D91C43" w:rsidRDefault="00D91C43" w:rsidP="005A2C42">
      <w:pPr>
        <w:rPr>
          <w:rFonts w:ascii="Arial" w:hAnsi="Arial" w:cs="Arial"/>
          <w:b/>
          <w:bCs/>
          <w:sz w:val="24"/>
          <w:szCs w:val="24"/>
        </w:rPr>
      </w:pPr>
      <w:r>
        <w:rPr>
          <w:rFonts w:ascii="Arial" w:hAnsi="Arial" w:cs="Arial"/>
          <w:b/>
          <w:bCs/>
          <w:sz w:val="24"/>
          <w:szCs w:val="24"/>
        </w:rPr>
        <w:t>Appendix 1, Appendix 2, Appendix 3</w:t>
      </w:r>
    </w:p>
    <w:p w14:paraId="20455485" w14:textId="77777777" w:rsidR="00802DD1" w:rsidRDefault="00802DD1" w:rsidP="00802DD1">
      <w:pPr>
        <w:spacing w:before="20" w:after="80" w:line="300" w:lineRule="atLeast"/>
        <w:rPr>
          <w:rFonts w:ascii="Arial" w:hAnsi="Arial" w:cs="Times New Roman"/>
          <w:b/>
          <w:color w:val="auto"/>
          <w:sz w:val="24"/>
          <w:szCs w:val="24"/>
          <w:lang w:eastAsia="en-US"/>
        </w:rPr>
      </w:pPr>
      <w:r>
        <w:rPr>
          <w:b/>
          <w:sz w:val="24"/>
          <w:szCs w:val="24"/>
        </w:rPr>
        <w:t>LANGUAGE PREFERENCE</w:t>
      </w:r>
    </w:p>
    <w:p w14:paraId="1EC82DF6" w14:textId="77777777" w:rsidR="00802DD1" w:rsidRDefault="00802DD1" w:rsidP="00802DD1">
      <w:pPr>
        <w:spacing w:before="80" w:after="120" w:line="300" w:lineRule="atLeast"/>
        <w:rPr>
          <w:sz w:val="20"/>
        </w:rPr>
      </w:pPr>
      <w:r>
        <w:t>Please indicate how you would like us to communicate with you during the audit. Note that audit notices will be issued bilingually.</w:t>
      </w:r>
    </w:p>
    <w:tbl>
      <w:tblPr>
        <w:tblW w:w="10095"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557"/>
        <w:gridCol w:w="709"/>
        <w:gridCol w:w="708"/>
        <w:gridCol w:w="567"/>
        <w:gridCol w:w="1558"/>
        <w:gridCol w:w="709"/>
        <w:gridCol w:w="709"/>
        <w:gridCol w:w="567"/>
        <w:gridCol w:w="1593"/>
        <w:gridCol w:w="709"/>
        <w:gridCol w:w="709"/>
      </w:tblGrid>
      <w:tr w:rsidR="00802DD1" w14:paraId="5D0CF811" w14:textId="77777777" w:rsidTr="00802DD1">
        <w:trPr>
          <w:trHeight w:val="300"/>
        </w:trPr>
        <w:tc>
          <w:tcPr>
            <w:tcW w:w="1559" w:type="dxa"/>
            <w:tcBorders>
              <w:top w:val="nil"/>
              <w:left w:val="nil"/>
              <w:bottom w:val="single" w:sz="8" w:space="0" w:color="BFBFBF"/>
              <w:right w:val="single" w:sz="8" w:space="0" w:color="BFBFBF"/>
            </w:tcBorders>
            <w:shd w:val="clear" w:color="auto" w:fill="FFFFFF" w:themeFill="background1"/>
          </w:tcPr>
          <w:p w14:paraId="00980053" w14:textId="77777777" w:rsidR="00802DD1" w:rsidRDefault="00802DD1">
            <w:pPr>
              <w:pStyle w:val="Tableheading"/>
              <w:rPr>
                <w:sz w:val="20"/>
              </w:rPr>
            </w:pPr>
          </w:p>
        </w:tc>
        <w:tc>
          <w:tcPr>
            <w:tcW w:w="709" w:type="dxa"/>
            <w:tcBorders>
              <w:top w:val="single" w:sz="8" w:space="0" w:color="BFBFBF"/>
              <w:left w:val="single" w:sz="8" w:space="0" w:color="BFBFBF"/>
              <w:bottom w:val="single" w:sz="8" w:space="0" w:color="BFBFBF"/>
              <w:right w:val="single" w:sz="8" w:space="0" w:color="BFBFBF"/>
            </w:tcBorders>
            <w:shd w:val="clear" w:color="auto" w:fill="B01717"/>
            <w:hideMark/>
          </w:tcPr>
          <w:p w14:paraId="62512E57" w14:textId="77777777" w:rsidR="00802DD1" w:rsidRDefault="00802DD1">
            <w:pPr>
              <w:pStyle w:val="Tableheading"/>
              <w:jc w:val="center"/>
              <w:rPr>
                <w:sz w:val="20"/>
              </w:rPr>
            </w:pPr>
            <w:r>
              <w:rPr>
                <w:sz w:val="20"/>
              </w:rPr>
              <w:t>Yes</w:t>
            </w:r>
          </w:p>
        </w:tc>
        <w:tc>
          <w:tcPr>
            <w:tcW w:w="708" w:type="dxa"/>
            <w:tcBorders>
              <w:top w:val="single" w:sz="8" w:space="0" w:color="BFBFBF"/>
              <w:left w:val="single" w:sz="8" w:space="0" w:color="BFBFBF"/>
              <w:bottom w:val="single" w:sz="8" w:space="0" w:color="BFBFBF"/>
              <w:right w:val="single" w:sz="8" w:space="0" w:color="BFBFBF"/>
            </w:tcBorders>
            <w:shd w:val="clear" w:color="auto" w:fill="B01717"/>
            <w:hideMark/>
          </w:tcPr>
          <w:p w14:paraId="5F6BB6AB" w14:textId="77777777" w:rsidR="00802DD1" w:rsidRDefault="00802DD1">
            <w:pPr>
              <w:pStyle w:val="Tableheading"/>
              <w:jc w:val="center"/>
              <w:rPr>
                <w:sz w:val="20"/>
              </w:rPr>
            </w:pPr>
            <w:r>
              <w:rPr>
                <w:sz w:val="20"/>
              </w:rPr>
              <w:t>No</w:t>
            </w:r>
          </w:p>
        </w:tc>
        <w:tc>
          <w:tcPr>
            <w:tcW w:w="567" w:type="dxa"/>
            <w:tcBorders>
              <w:top w:val="nil"/>
              <w:left w:val="single" w:sz="8" w:space="0" w:color="BFBFBF"/>
              <w:bottom w:val="nil"/>
              <w:right w:val="nil"/>
            </w:tcBorders>
            <w:shd w:val="clear" w:color="auto" w:fill="FFFFFF" w:themeFill="background1"/>
          </w:tcPr>
          <w:p w14:paraId="424B951D" w14:textId="77777777" w:rsidR="00802DD1" w:rsidRDefault="00802DD1">
            <w:pPr>
              <w:pStyle w:val="Tableheading"/>
              <w:jc w:val="center"/>
              <w:rPr>
                <w:sz w:val="20"/>
              </w:rPr>
            </w:pPr>
          </w:p>
        </w:tc>
        <w:tc>
          <w:tcPr>
            <w:tcW w:w="1559" w:type="dxa"/>
            <w:tcBorders>
              <w:top w:val="nil"/>
              <w:left w:val="nil"/>
              <w:bottom w:val="single" w:sz="8" w:space="0" w:color="BFBFBF"/>
              <w:right w:val="single" w:sz="8" w:space="0" w:color="BFBFBF"/>
            </w:tcBorders>
            <w:shd w:val="clear" w:color="auto" w:fill="FFFFFF" w:themeFill="background1"/>
          </w:tcPr>
          <w:p w14:paraId="68A44EF4" w14:textId="77777777" w:rsidR="00802DD1" w:rsidRDefault="00802DD1">
            <w:pPr>
              <w:pStyle w:val="Tableheading"/>
              <w:jc w:val="center"/>
              <w:rPr>
                <w:sz w:val="20"/>
              </w:rPr>
            </w:pPr>
          </w:p>
        </w:tc>
        <w:tc>
          <w:tcPr>
            <w:tcW w:w="709" w:type="dxa"/>
            <w:tcBorders>
              <w:top w:val="single" w:sz="8" w:space="0" w:color="BFBFBF"/>
              <w:left w:val="single" w:sz="8" w:space="0" w:color="BFBFBF"/>
              <w:bottom w:val="single" w:sz="8" w:space="0" w:color="BFBFBF"/>
              <w:right w:val="single" w:sz="8" w:space="0" w:color="BFBFBF"/>
            </w:tcBorders>
            <w:shd w:val="clear" w:color="auto" w:fill="B01717"/>
            <w:hideMark/>
          </w:tcPr>
          <w:p w14:paraId="0275C32E" w14:textId="77777777" w:rsidR="00802DD1" w:rsidRDefault="00802DD1">
            <w:pPr>
              <w:pStyle w:val="Tableheading"/>
              <w:jc w:val="center"/>
              <w:rPr>
                <w:sz w:val="20"/>
              </w:rPr>
            </w:pPr>
            <w:r>
              <w:rPr>
                <w:sz w:val="20"/>
              </w:rPr>
              <w:t>Yes</w:t>
            </w:r>
          </w:p>
        </w:tc>
        <w:tc>
          <w:tcPr>
            <w:tcW w:w="709" w:type="dxa"/>
            <w:tcBorders>
              <w:top w:val="single" w:sz="8" w:space="0" w:color="BFBFBF"/>
              <w:left w:val="single" w:sz="8" w:space="0" w:color="BFBFBF"/>
              <w:bottom w:val="single" w:sz="8" w:space="0" w:color="BFBFBF"/>
              <w:right w:val="single" w:sz="8" w:space="0" w:color="BFBFBF"/>
            </w:tcBorders>
            <w:shd w:val="clear" w:color="auto" w:fill="B01717"/>
            <w:hideMark/>
          </w:tcPr>
          <w:p w14:paraId="7ACD7BB2" w14:textId="77777777" w:rsidR="00802DD1" w:rsidRDefault="00802DD1">
            <w:pPr>
              <w:pStyle w:val="Tableheading"/>
              <w:jc w:val="center"/>
              <w:rPr>
                <w:sz w:val="20"/>
              </w:rPr>
            </w:pPr>
            <w:r>
              <w:rPr>
                <w:sz w:val="20"/>
              </w:rPr>
              <w:t>No</w:t>
            </w:r>
          </w:p>
        </w:tc>
        <w:tc>
          <w:tcPr>
            <w:tcW w:w="567" w:type="dxa"/>
            <w:tcBorders>
              <w:top w:val="nil"/>
              <w:left w:val="single" w:sz="8" w:space="0" w:color="BFBFBF"/>
              <w:bottom w:val="nil"/>
              <w:right w:val="nil"/>
            </w:tcBorders>
            <w:shd w:val="clear" w:color="auto" w:fill="FFFFFF" w:themeFill="background1"/>
          </w:tcPr>
          <w:p w14:paraId="380F6084" w14:textId="77777777" w:rsidR="00802DD1" w:rsidRDefault="00802DD1">
            <w:pPr>
              <w:pStyle w:val="Tableheading"/>
              <w:jc w:val="center"/>
              <w:rPr>
                <w:sz w:val="20"/>
              </w:rPr>
            </w:pPr>
          </w:p>
        </w:tc>
        <w:tc>
          <w:tcPr>
            <w:tcW w:w="1594" w:type="dxa"/>
            <w:tcBorders>
              <w:top w:val="nil"/>
              <w:left w:val="nil"/>
              <w:bottom w:val="single" w:sz="8" w:space="0" w:color="BFBFBF"/>
              <w:right w:val="single" w:sz="8" w:space="0" w:color="BFBFBF"/>
            </w:tcBorders>
            <w:shd w:val="clear" w:color="auto" w:fill="FFFFFF" w:themeFill="background1"/>
          </w:tcPr>
          <w:p w14:paraId="40F6744E" w14:textId="77777777" w:rsidR="00802DD1" w:rsidRDefault="00802DD1">
            <w:pPr>
              <w:pStyle w:val="Tableheading"/>
              <w:jc w:val="center"/>
              <w:rPr>
                <w:sz w:val="20"/>
              </w:rPr>
            </w:pPr>
          </w:p>
        </w:tc>
        <w:tc>
          <w:tcPr>
            <w:tcW w:w="709" w:type="dxa"/>
            <w:tcBorders>
              <w:top w:val="single" w:sz="8" w:space="0" w:color="BFBFBF"/>
              <w:left w:val="single" w:sz="8" w:space="0" w:color="BFBFBF"/>
              <w:bottom w:val="single" w:sz="8" w:space="0" w:color="BFBFBF"/>
              <w:right w:val="single" w:sz="8" w:space="0" w:color="BFBFBF"/>
            </w:tcBorders>
            <w:shd w:val="clear" w:color="auto" w:fill="B01717"/>
            <w:hideMark/>
          </w:tcPr>
          <w:p w14:paraId="49D8B1B2" w14:textId="77777777" w:rsidR="00802DD1" w:rsidRDefault="00802DD1">
            <w:pPr>
              <w:pStyle w:val="Tableheading"/>
              <w:jc w:val="center"/>
              <w:rPr>
                <w:sz w:val="20"/>
              </w:rPr>
            </w:pPr>
            <w:r>
              <w:rPr>
                <w:sz w:val="20"/>
              </w:rPr>
              <w:t>Yes</w:t>
            </w:r>
          </w:p>
        </w:tc>
        <w:tc>
          <w:tcPr>
            <w:tcW w:w="709" w:type="dxa"/>
            <w:tcBorders>
              <w:top w:val="single" w:sz="8" w:space="0" w:color="BFBFBF"/>
              <w:left w:val="single" w:sz="8" w:space="0" w:color="BFBFBF"/>
              <w:bottom w:val="single" w:sz="8" w:space="0" w:color="BFBFBF"/>
              <w:right w:val="single" w:sz="8" w:space="0" w:color="BFBFBF"/>
            </w:tcBorders>
            <w:shd w:val="clear" w:color="auto" w:fill="B01717"/>
            <w:hideMark/>
          </w:tcPr>
          <w:p w14:paraId="1925DFF2" w14:textId="77777777" w:rsidR="00802DD1" w:rsidRDefault="00802DD1">
            <w:pPr>
              <w:pStyle w:val="Tableheading"/>
              <w:jc w:val="center"/>
              <w:rPr>
                <w:sz w:val="20"/>
              </w:rPr>
            </w:pPr>
            <w:r>
              <w:rPr>
                <w:sz w:val="20"/>
              </w:rPr>
              <w:t>No</w:t>
            </w:r>
          </w:p>
        </w:tc>
      </w:tr>
      <w:tr w:rsidR="00802DD1" w14:paraId="5A957F4F" w14:textId="77777777" w:rsidTr="00802DD1">
        <w:trPr>
          <w:trHeight w:hRule="exact" w:val="460"/>
        </w:trPr>
        <w:tc>
          <w:tcPr>
            <w:tcW w:w="1559" w:type="dxa"/>
            <w:tcBorders>
              <w:top w:val="single" w:sz="8" w:space="0" w:color="BFBFBF"/>
              <w:left w:val="single" w:sz="8" w:space="0" w:color="BFBFBF"/>
              <w:bottom w:val="single" w:sz="8" w:space="0" w:color="BFBFBF"/>
              <w:right w:val="single" w:sz="8" w:space="0" w:color="BFBFBF"/>
            </w:tcBorders>
            <w:shd w:val="clear" w:color="auto" w:fill="FFFFFF"/>
            <w:vAlign w:val="center"/>
            <w:hideMark/>
          </w:tcPr>
          <w:p w14:paraId="55958402" w14:textId="77777777" w:rsidR="00802DD1" w:rsidRDefault="00802DD1">
            <w:pPr>
              <w:pStyle w:val="Tabletext"/>
              <w:ind w:left="318" w:hanging="318"/>
              <w:rPr>
                <w:rFonts w:cs="Arial"/>
                <w:sz w:val="20"/>
                <w:szCs w:val="20"/>
                <w:lang w:eastAsia="en-GB"/>
              </w:rPr>
            </w:pPr>
            <w:r>
              <w:rPr>
                <w:rFonts w:cs="Arial"/>
                <w:b/>
                <w:szCs w:val="20"/>
                <w:lang w:eastAsia="en-GB"/>
              </w:rPr>
              <w:t>ENGLISH</w:t>
            </w:r>
          </w:p>
        </w:tc>
        <w:tc>
          <w:tcPr>
            <w:tcW w:w="709"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63F626C7" w14:textId="0E0DC0B0" w:rsidR="00802DD1" w:rsidRDefault="00802DD1">
            <w:pPr>
              <w:pStyle w:val="Tabletext"/>
              <w:ind w:left="318" w:hanging="318"/>
              <w:jc w:val="center"/>
              <w:rPr>
                <w:rFonts w:cs="Arial"/>
                <w:b/>
                <w:szCs w:val="20"/>
                <w:lang w:eastAsia="en-GB"/>
              </w:rPr>
            </w:pPr>
            <w:r>
              <w:rPr>
                <w:rFonts w:cs="Arial"/>
                <w:noProof/>
                <w:szCs w:val="20"/>
                <w:lang w:eastAsia="en-GB"/>
              </w:rPr>
              <w:drawing>
                <wp:inline distT="0" distB="0" distL="0" distR="0" wp14:anchorId="2D3990FF" wp14:editId="41A2651C">
                  <wp:extent cx="167640" cy="251460"/>
                  <wp:effectExtent l="0" t="0" r="3810" b="0"/>
                  <wp:docPr id="99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solidFill>
                            <a:srgbClr val="F2DBDB"/>
                          </a:solidFill>
                          <a:ln>
                            <a:noFill/>
                          </a:ln>
                        </pic:spPr>
                      </pic:pic>
                    </a:graphicData>
                  </a:graphic>
                </wp:inline>
              </w:drawing>
            </w:r>
          </w:p>
        </w:tc>
        <w:tc>
          <w:tcPr>
            <w:tcW w:w="708"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753A8944" w14:textId="383BFC8F" w:rsidR="00802DD1" w:rsidRDefault="00802DD1">
            <w:pPr>
              <w:pStyle w:val="Tabletext"/>
              <w:ind w:left="318" w:hanging="318"/>
              <w:jc w:val="center"/>
              <w:rPr>
                <w:rFonts w:cs="Arial"/>
                <w:b/>
                <w:szCs w:val="20"/>
                <w:lang w:eastAsia="en-GB"/>
              </w:rPr>
            </w:pPr>
            <w:r>
              <w:rPr>
                <w:rFonts w:cs="Arial"/>
                <w:noProof/>
                <w:szCs w:val="20"/>
                <w:lang w:eastAsia="en-GB"/>
              </w:rPr>
              <w:drawing>
                <wp:inline distT="0" distB="0" distL="0" distR="0" wp14:anchorId="147C46C7" wp14:editId="4C10B6A7">
                  <wp:extent cx="167640" cy="251460"/>
                  <wp:effectExtent l="0" t="0" r="3810" b="0"/>
                  <wp:docPr id="992" name="Picture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solidFill>
                            <a:srgbClr val="F2DBDB"/>
                          </a:solidFill>
                          <a:ln>
                            <a:noFill/>
                          </a:ln>
                        </pic:spPr>
                      </pic:pic>
                    </a:graphicData>
                  </a:graphic>
                </wp:inline>
              </w:drawing>
            </w:r>
          </w:p>
        </w:tc>
        <w:tc>
          <w:tcPr>
            <w:tcW w:w="567" w:type="dxa"/>
            <w:tcBorders>
              <w:top w:val="nil"/>
              <w:left w:val="single" w:sz="8" w:space="0" w:color="BFBFBF"/>
              <w:bottom w:val="nil"/>
              <w:right w:val="single" w:sz="8" w:space="0" w:color="BFBFBF"/>
            </w:tcBorders>
            <w:shd w:val="clear" w:color="auto" w:fill="FFFFFF" w:themeFill="background1"/>
          </w:tcPr>
          <w:p w14:paraId="61B0E1E6" w14:textId="77777777" w:rsidR="00802DD1" w:rsidRDefault="00802DD1">
            <w:pPr>
              <w:pStyle w:val="Tabletext"/>
              <w:ind w:left="318" w:hanging="318"/>
              <w:rPr>
                <w:rFonts w:cs="Arial"/>
                <w:b/>
                <w:szCs w:val="20"/>
                <w:lang w:eastAsia="en-GB"/>
              </w:rPr>
            </w:pPr>
          </w:p>
        </w:tc>
        <w:tc>
          <w:tcPr>
            <w:tcW w:w="1559" w:type="dxa"/>
            <w:tcBorders>
              <w:top w:val="single" w:sz="8" w:space="0" w:color="BFBFBF"/>
              <w:left w:val="single" w:sz="8" w:space="0" w:color="BFBFBF"/>
              <w:bottom w:val="single" w:sz="8" w:space="0" w:color="BFBFBF"/>
              <w:right w:val="single" w:sz="8" w:space="0" w:color="BFBFBF"/>
            </w:tcBorders>
            <w:shd w:val="clear" w:color="auto" w:fill="FFFFFF" w:themeFill="background1"/>
            <w:vAlign w:val="center"/>
            <w:hideMark/>
          </w:tcPr>
          <w:p w14:paraId="59D7197B" w14:textId="77777777" w:rsidR="00802DD1" w:rsidRDefault="00802DD1">
            <w:pPr>
              <w:pStyle w:val="Tabletext"/>
              <w:ind w:left="318" w:hanging="318"/>
              <w:rPr>
                <w:rFonts w:cs="Arial"/>
                <w:b/>
                <w:szCs w:val="20"/>
                <w:lang w:eastAsia="en-GB"/>
              </w:rPr>
            </w:pPr>
            <w:r>
              <w:rPr>
                <w:rFonts w:cs="Arial"/>
                <w:b/>
                <w:szCs w:val="20"/>
                <w:lang w:eastAsia="en-GB"/>
              </w:rPr>
              <w:t>WELSH</w:t>
            </w:r>
          </w:p>
        </w:tc>
        <w:tc>
          <w:tcPr>
            <w:tcW w:w="709"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2BF97739" w14:textId="2C2BEE2F" w:rsidR="00802DD1" w:rsidRDefault="00802DD1">
            <w:pPr>
              <w:pStyle w:val="Tabletext"/>
              <w:ind w:left="318" w:hanging="318"/>
              <w:jc w:val="center"/>
              <w:rPr>
                <w:rFonts w:cs="Arial"/>
                <w:b/>
                <w:szCs w:val="20"/>
                <w:lang w:eastAsia="en-GB"/>
              </w:rPr>
            </w:pPr>
            <w:r>
              <w:rPr>
                <w:rFonts w:cs="Arial"/>
                <w:noProof/>
                <w:szCs w:val="20"/>
                <w:lang w:eastAsia="en-GB"/>
              </w:rPr>
              <w:drawing>
                <wp:inline distT="0" distB="0" distL="0" distR="0" wp14:anchorId="7EB40659" wp14:editId="0061349C">
                  <wp:extent cx="167640" cy="251460"/>
                  <wp:effectExtent l="0" t="0" r="3810"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solidFill>
                            <a:srgbClr val="F2DBDB"/>
                          </a:solidFill>
                          <a:ln>
                            <a:noFill/>
                          </a:ln>
                        </pic:spPr>
                      </pic:pic>
                    </a:graphicData>
                  </a:graphic>
                </wp:inline>
              </w:drawing>
            </w:r>
          </w:p>
        </w:tc>
        <w:tc>
          <w:tcPr>
            <w:tcW w:w="709"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1C5FA2FF" w14:textId="7C028CF2" w:rsidR="00802DD1" w:rsidRDefault="00802DD1">
            <w:pPr>
              <w:pStyle w:val="Tabletext"/>
              <w:ind w:left="318" w:hanging="318"/>
              <w:jc w:val="center"/>
              <w:rPr>
                <w:rFonts w:cs="Arial"/>
                <w:b/>
                <w:szCs w:val="20"/>
                <w:lang w:eastAsia="en-GB"/>
              </w:rPr>
            </w:pPr>
            <w:r>
              <w:rPr>
                <w:rFonts w:cs="Arial"/>
                <w:noProof/>
                <w:szCs w:val="20"/>
                <w:lang w:eastAsia="en-GB"/>
              </w:rPr>
              <w:drawing>
                <wp:inline distT="0" distB="0" distL="0" distR="0" wp14:anchorId="5B647E2A" wp14:editId="7F97C236">
                  <wp:extent cx="167640" cy="251460"/>
                  <wp:effectExtent l="0" t="0" r="3810"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solidFill>
                            <a:srgbClr val="F2DBDB"/>
                          </a:solidFill>
                          <a:ln>
                            <a:noFill/>
                          </a:ln>
                        </pic:spPr>
                      </pic:pic>
                    </a:graphicData>
                  </a:graphic>
                </wp:inline>
              </w:drawing>
            </w:r>
          </w:p>
        </w:tc>
        <w:tc>
          <w:tcPr>
            <w:tcW w:w="567" w:type="dxa"/>
            <w:tcBorders>
              <w:top w:val="nil"/>
              <w:left w:val="single" w:sz="8" w:space="0" w:color="BFBFBF"/>
              <w:bottom w:val="nil"/>
              <w:right w:val="single" w:sz="8" w:space="0" w:color="BFBFBF"/>
            </w:tcBorders>
            <w:shd w:val="clear" w:color="auto" w:fill="FFFFFF" w:themeFill="background1"/>
          </w:tcPr>
          <w:p w14:paraId="1BFCC996" w14:textId="77777777" w:rsidR="00802DD1" w:rsidRDefault="00802DD1">
            <w:pPr>
              <w:pStyle w:val="Tabletext"/>
              <w:ind w:left="318" w:hanging="318"/>
              <w:rPr>
                <w:rFonts w:cs="Arial"/>
                <w:b/>
                <w:szCs w:val="20"/>
                <w:lang w:eastAsia="en-GB"/>
              </w:rPr>
            </w:pPr>
          </w:p>
        </w:tc>
        <w:tc>
          <w:tcPr>
            <w:tcW w:w="1594" w:type="dxa"/>
            <w:tcBorders>
              <w:top w:val="single" w:sz="8" w:space="0" w:color="BFBFBF"/>
              <w:left w:val="single" w:sz="8" w:space="0" w:color="BFBFBF"/>
              <w:bottom w:val="single" w:sz="8" w:space="0" w:color="BFBFBF"/>
              <w:right w:val="single" w:sz="8" w:space="0" w:color="BFBFBF"/>
            </w:tcBorders>
            <w:shd w:val="clear" w:color="auto" w:fill="FFFFFF" w:themeFill="background1"/>
            <w:vAlign w:val="center"/>
            <w:hideMark/>
          </w:tcPr>
          <w:p w14:paraId="4BCE34C4" w14:textId="77777777" w:rsidR="00802DD1" w:rsidRDefault="00802DD1">
            <w:pPr>
              <w:pStyle w:val="Tabletext"/>
              <w:ind w:left="318" w:hanging="318"/>
              <w:rPr>
                <w:rFonts w:cs="Arial"/>
                <w:b/>
                <w:szCs w:val="20"/>
                <w:lang w:eastAsia="en-GB"/>
              </w:rPr>
            </w:pPr>
            <w:r>
              <w:rPr>
                <w:rFonts w:cs="Arial"/>
                <w:b/>
                <w:szCs w:val="20"/>
                <w:lang w:eastAsia="en-GB"/>
              </w:rPr>
              <w:t>BILINGUALLY</w:t>
            </w:r>
          </w:p>
        </w:tc>
        <w:tc>
          <w:tcPr>
            <w:tcW w:w="709"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40CB22A9" w14:textId="4E3EA74B" w:rsidR="00802DD1" w:rsidRDefault="00802DD1">
            <w:pPr>
              <w:pStyle w:val="Tabletext"/>
              <w:ind w:left="318" w:hanging="318"/>
              <w:jc w:val="center"/>
              <w:rPr>
                <w:rFonts w:cs="Arial"/>
                <w:b/>
                <w:szCs w:val="20"/>
                <w:lang w:eastAsia="en-GB"/>
              </w:rPr>
            </w:pPr>
            <w:r>
              <w:rPr>
                <w:rFonts w:cs="Arial"/>
                <w:noProof/>
                <w:szCs w:val="20"/>
                <w:lang w:eastAsia="en-GB"/>
              </w:rPr>
              <w:drawing>
                <wp:inline distT="0" distB="0" distL="0" distR="0" wp14:anchorId="3948F896" wp14:editId="3C9C2B87">
                  <wp:extent cx="167640" cy="251460"/>
                  <wp:effectExtent l="0" t="0" r="381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solidFill>
                            <a:srgbClr val="F2DBDB"/>
                          </a:solidFill>
                          <a:ln>
                            <a:noFill/>
                          </a:ln>
                        </pic:spPr>
                      </pic:pic>
                    </a:graphicData>
                  </a:graphic>
                </wp:inline>
              </w:drawing>
            </w:r>
          </w:p>
        </w:tc>
        <w:tc>
          <w:tcPr>
            <w:tcW w:w="709"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4BFD96F8" w14:textId="5D483158" w:rsidR="00802DD1" w:rsidRDefault="00802DD1">
            <w:pPr>
              <w:pStyle w:val="Tabletext"/>
              <w:ind w:left="318" w:hanging="318"/>
              <w:jc w:val="center"/>
              <w:rPr>
                <w:rFonts w:cs="Arial"/>
                <w:b/>
                <w:szCs w:val="20"/>
                <w:lang w:eastAsia="en-GB"/>
              </w:rPr>
            </w:pPr>
            <w:r>
              <w:rPr>
                <w:rFonts w:cs="Arial"/>
                <w:noProof/>
                <w:szCs w:val="20"/>
                <w:lang w:eastAsia="en-GB"/>
              </w:rPr>
              <w:drawing>
                <wp:inline distT="0" distB="0" distL="0" distR="0" wp14:anchorId="3F75587A" wp14:editId="37FC1897">
                  <wp:extent cx="167640" cy="251460"/>
                  <wp:effectExtent l="0" t="0" r="3810"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solidFill>
                            <a:srgbClr val="F2DBDB"/>
                          </a:solidFill>
                          <a:ln>
                            <a:noFill/>
                          </a:ln>
                        </pic:spPr>
                      </pic:pic>
                    </a:graphicData>
                  </a:graphic>
                </wp:inline>
              </w:drawing>
            </w:r>
          </w:p>
        </w:tc>
      </w:tr>
    </w:tbl>
    <w:p w14:paraId="3441E406" w14:textId="77777777" w:rsidR="00802DD1" w:rsidRDefault="00802DD1" w:rsidP="00802DD1">
      <w:pPr>
        <w:spacing w:before="240" w:after="120" w:line="300" w:lineRule="atLeast"/>
        <w:rPr>
          <w:rFonts w:ascii="Arial" w:hAnsi="Arial" w:cs="Times New Roman"/>
          <w:b/>
          <w:sz w:val="24"/>
          <w:szCs w:val="24"/>
          <w:lang w:eastAsia="en-US"/>
        </w:rPr>
      </w:pPr>
      <w:r>
        <w:rPr>
          <w:b/>
          <w:sz w:val="24"/>
          <w:szCs w:val="24"/>
        </w:rPr>
        <w:t>THE ACCOUNTS AND AUDIT PROCESS</w:t>
      </w:r>
    </w:p>
    <w:p w14:paraId="5ED58A5A" w14:textId="77777777" w:rsidR="00802DD1" w:rsidRDefault="00802DD1" w:rsidP="00802DD1">
      <w:pPr>
        <w:spacing w:before="40"/>
        <w:rPr>
          <w:sz w:val="20"/>
        </w:rPr>
      </w:pPr>
      <w:r>
        <w:t xml:space="preserve">Section 12 of the Public Audit (Wales) Act 2004 requires community and town councils (and their joint committees) in Wales to make up their accounts each year to 31 March and to have those accounts audited by the Auditor General for Wales. Regulation 14 of the Accounts and Audit (Wales) Regulations 2014 states that smaller local government bodies i.e. those with annual income and expenditure below £2.5 million must prepare their accounts in accordance with proper practices. </w:t>
      </w:r>
    </w:p>
    <w:p w14:paraId="4129862C" w14:textId="77777777" w:rsidR="00802DD1" w:rsidRDefault="00802DD1" w:rsidP="00802DD1">
      <w:pPr>
        <w:spacing w:before="40"/>
      </w:pPr>
      <w:r>
        <w:t xml:space="preserve">For community and town councils and their joint committees, proper practices are set out in the One Voice Wales/Society of Local Council Clerks </w:t>
      </w:r>
      <w:proofErr w:type="gramStart"/>
      <w:r>
        <w:t>publication</w:t>
      </w:r>
      <w:proofErr w:type="gramEnd"/>
      <w:r>
        <w:t xml:space="preserve"> </w:t>
      </w:r>
      <w:r>
        <w:rPr>
          <w:b/>
        </w:rPr>
        <w:t>Governance and accountability for local councils in Wales – A Practitioners’ Guide</w:t>
      </w:r>
      <w:r>
        <w:t xml:space="preserve"> (the Practitioners’ Guide). The Practitioners’ Guide requires that they prepare their accounts in the form of an Annual Return. This Annual Return meets the requirements of the Practitioners’ Guide.</w:t>
      </w:r>
    </w:p>
    <w:p w14:paraId="710D19E7" w14:textId="77777777" w:rsidR="00802DD1" w:rsidRDefault="00802DD1" w:rsidP="00802DD1">
      <w:pPr>
        <w:spacing w:before="40" w:after="240"/>
      </w:pPr>
      <w:r>
        <w:t>The accounts and audit arrangements follow the process as set out below.</w:t>
      </w:r>
    </w:p>
    <w:tbl>
      <w:tblPr>
        <w:tblW w:w="1052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1668"/>
        <w:gridCol w:w="600"/>
        <w:gridCol w:w="2142"/>
        <w:gridCol w:w="560"/>
        <w:gridCol w:w="2543"/>
        <w:gridCol w:w="284"/>
        <w:gridCol w:w="2730"/>
      </w:tblGrid>
      <w:tr w:rsidR="00802DD1" w14:paraId="7FE5CCB1" w14:textId="77777777" w:rsidTr="00802DD1">
        <w:trPr>
          <w:trHeight w:val="248"/>
        </w:trPr>
        <w:tc>
          <w:tcPr>
            <w:tcW w:w="1668" w:type="dxa"/>
            <w:vMerge w:val="restart"/>
            <w:tcBorders>
              <w:top w:val="single" w:sz="12" w:space="0" w:color="auto"/>
              <w:left w:val="single" w:sz="12" w:space="0" w:color="auto"/>
              <w:bottom w:val="single" w:sz="12" w:space="0" w:color="auto"/>
              <w:right w:val="single" w:sz="12" w:space="0" w:color="auto"/>
            </w:tcBorders>
            <w:shd w:val="clear" w:color="auto" w:fill="FFFFFF"/>
            <w:hideMark/>
          </w:tcPr>
          <w:p w14:paraId="1EA79D8B" w14:textId="77777777" w:rsidR="00802DD1" w:rsidRDefault="00802DD1">
            <w:pPr>
              <w:pStyle w:val="Tabletext"/>
              <w:rPr>
                <w:rFonts w:cs="Arial"/>
                <w:sz w:val="16"/>
                <w:szCs w:val="16"/>
                <w:lang w:eastAsia="en-GB"/>
              </w:rPr>
            </w:pPr>
            <w:r>
              <w:rPr>
                <w:rFonts w:cs="Arial"/>
                <w:sz w:val="16"/>
                <w:szCs w:val="16"/>
                <w:lang w:eastAsia="en-GB"/>
              </w:rPr>
              <w:t xml:space="preserve">RFO/Clerk prepares accounting statements and Annual Governance Statement. Internal audit completes internal audit report. RFO certifies return (below Part 2 of the Annual Governance Statement) </w:t>
            </w:r>
            <w:r>
              <w:rPr>
                <w:rFonts w:cs="Arial"/>
                <w:b/>
                <w:sz w:val="16"/>
                <w:szCs w:val="16"/>
                <w:lang w:eastAsia="en-GB"/>
              </w:rPr>
              <w:t xml:space="preserve">before 30 June </w:t>
            </w:r>
            <w:r>
              <w:rPr>
                <w:rFonts w:cs="Arial"/>
                <w:sz w:val="16"/>
                <w:szCs w:val="16"/>
                <w:lang w:eastAsia="en-GB"/>
              </w:rPr>
              <w:t>and presents the return to the body.</w:t>
            </w:r>
          </w:p>
        </w:tc>
        <w:tc>
          <w:tcPr>
            <w:tcW w:w="600" w:type="dxa"/>
            <w:vMerge w:val="restart"/>
            <w:tcBorders>
              <w:top w:val="nil"/>
              <w:left w:val="single" w:sz="12" w:space="0" w:color="auto"/>
              <w:bottom w:val="nil"/>
              <w:right w:val="single" w:sz="12" w:space="0" w:color="auto"/>
            </w:tcBorders>
            <w:shd w:val="clear" w:color="auto" w:fill="FFFFFF"/>
            <w:hideMark/>
          </w:tcPr>
          <w:p w14:paraId="1F53A342" w14:textId="1C912CF5" w:rsidR="00802DD1" w:rsidRDefault="00802DD1">
            <w:pPr>
              <w:pStyle w:val="Tabletext"/>
              <w:rPr>
                <w:rFonts w:ascii="Calibri" w:hAnsi="Calibri" w:cs="Arial"/>
                <w:sz w:val="16"/>
                <w:szCs w:val="16"/>
                <w:lang w:eastAsia="en-GB"/>
              </w:rPr>
            </w:pPr>
            <w:r>
              <w:rPr>
                <w:rFonts w:cs="Times New Roman"/>
                <w:noProof/>
                <w:sz w:val="20"/>
                <w:lang w:eastAsia="en-GB"/>
              </w:rPr>
              <mc:AlternateContent>
                <mc:Choice Requires="wps">
                  <w:drawing>
                    <wp:anchor distT="0" distB="0" distL="114300" distR="114300" simplePos="0" relativeHeight="251662336" behindDoc="0" locked="0" layoutInCell="1" allowOverlap="1" wp14:anchorId="7A45C58E" wp14:editId="4CA2CCA1">
                      <wp:simplePos x="0" y="0"/>
                      <wp:positionH relativeFrom="column">
                        <wp:posOffset>-30480</wp:posOffset>
                      </wp:positionH>
                      <wp:positionV relativeFrom="paragraph">
                        <wp:posOffset>130175</wp:posOffset>
                      </wp:positionV>
                      <wp:extent cx="323850" cy="0"/>
                      <wp:effectExtent l="0" t="76200" r="19050" b="114300"/>
                      <wp:wrapNone/>
                      <wp:docPr id="997" name="Straight Arrow Connector 9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EAB37B" id="_x0000_t32" coordsize="21600,21600" o:spt="32" o:oned="t" path="m,l21600,21600e" filled="f">
                      <v:path arrowok="t" fillok="f" o:connecttype="none"/>
                      <o:lock v:ext="edit" shapetype="t"/>
                    </v:shapetype>
                    <v:shape id="Straight Arrow Connector 997" o:spid="_x0000_s1026" type="#_x0000_t32" style="position:absolute;margin-left:-2.4pt;margin-top:10.25pt;width:2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8P4gEAAK4DAAAOAAAAZHJzL2Uyb0RvYy54bWysU8Fu2zAMvQ/YPwi6L05SbGuMOMWQrrt0&#10;W4B0H8BIsi1MFgVKiZO/H6Um6dbdhvkgkCb5yPdELe+OgxMHQ9Gib+RsMpXCeIXa+q6RP54e3t1K&#10;ERN4DQ69aeTJRHm3evtmOYbazLFHpw0JBvGxHkMj+5RCXVVR9WaAOMFgPAdbpAESu9RVmmBk9MFV&#10;8+n0QzUi6UCoTIz89/45KFcFv22NSt/bNpokXCN5tlROKucun9VqCXVHEHqrzmPAP0wxgPXc9Ap1&#10;DwnEnuxfUINVhBHbNFE4VNi2VpnCgdnMpq/YbHsIpnBhcWK4yhT/H6z6dtiQsLqRi8VHKTwMfEnb&#10;RGC7PolPRDiKNXrPQiKJnMOKjSHWXLj2G8qc1dFvwyOqn1F4XPfgO1MmfzoFBpvliuqPkuzEwH13&#10;41fUnAP7hEW+Y0tDhmRhxLHc0ul6S+aYhOKfN/Ob2/d8l+oSqqC+1AWK6YvBQWSjkfFM5MpgVrrA&#10;4TGmPBXUl4Lc1OODda5shPNi5NEXU26UQxGd1TlaHOp2a0fiAHmpylc4vkoj3Htd0HoD+vPZTmAd&#10;2yIVcSALLHOvwWgpnOFHlK3n4Zw/K5fFepZ9h/q0oRzOIvJSFBbnBc5b97tfsl6e2eoXAAAA//8D&#10;AFBLAwQUAAYACAAAACEAu/gvQd0AAAAHAQAADwAAAGRycy9kb3ducmV2LnhtbEzOwU7CQBAG4DsJ&#10;77AZEy8EtrZIoHZKFKNe1ATwAbbdsW3ozjbdpdS3d40HPf75J/982XY0rRiod41lhJtFBIK4tLrh&#10;CuHj+DRfg3BesVatZUL4IgfbfDrJVKrthfc0HHwlwgi7VCHU3neplK6sySi3sB1x6D5tb5QPsa+k&#10;7tUljJtWxlG0kkY1HD7UqqNdTeXpcDYI+2Qw78VruUnekpnZ7B5fHp41I15fjfd3IDyN/u8YfviB&#10;DnkwFfbM2okWYb4Mco8QR7cgQr9cxSCK3yzzTP73598AAAD//wMAUEsBAi0AFAAGAAgAAAAhALaD&#10;OJL+AAAA4QEAABMAAAAAAAAAAAAAAAAAAAAAAFtDb250ZW50X1R5cGVzXS54bWxQSwECLQAUAAYA&#10;CAAAACEAOP0h/9YAAACUAQAACwAAAAAAAAAAAAAAAAAvAQAAX3JlbHMvLnJlbHNQSwECLQAUAAYA&#10;CAAAACEARrI/D+IBAACuAwAADgAAAAAAAAAAAAAAAAAuAgAAZHJzL2Uyb0RvYy54bWxQSwECLQAU&#10;AAYACAAAACEAu/gvQd0AAAAHAQAADwAAAAAAAAAAAAAAAAA8BAAAZHJzL2Rvd25yZXYueG1sUEsF&#10;BgAAAAAEAAQA8wAAAEYFAAAAAA==&#10;" strokeweight="1.5pt">
                      <v:stroke endarrow="open"/>
                    </v:shape>
                  </w:pict>
                </mc:Fallback>
              </mc:AlternateContent>
            </w:r>
          </w:p>
        </w:tc>
        <w:tc>
          <w:tcPr>
            <w:tcW w:w="2142" w:type="dxa"/>
            <w:vMerge w:val="restart"/>
            <w:tcBorders>
              <w:top w:val="single" w:sz="12" w:space="0" w:color="auto"/>
              <w:left w:val="single" w:sz="12" w:space="0" w:color="auto"/>
              <w:bottom w:val="single" w:sz="12" w:space="0" w:color="auto"/>
              <w:right w:val="single" w:sz="12" w:space="0" w:color="auto"/>
            </w:tcBorders>
            <w:shd w:val="clear" w:color="auto" w:fill="FFFFFF"/>
            <w:hideMark/>
          </w:tcPr>
          <w:p w14:paraId="66AAD292" w14:textId="77777777" w:rsidR="00802DD1" w:rsidRDefault="00802DD1">
            <w:pPr>
              <w:pStyle w:val="Tabletext"/>
              <w:rPr>
                <w:rFonts w:ascii="Arial" w:hAnsi="Arial" w:cs="Arial"/>
                <w:sz w:val="16"/>
                <w:szCs w:val="16"/>
                <w:lang w:eastAsia="en-GB"/>
              </w:rPr>
            </w:pPr>
            <w:r>
              <w:rPr>
                <w:rFonts w:cs="Arial"/>
                <w:sz w:val="16"/>
                <w:szCs w:val="16"/>
                <w:lang w:eastAsia="en-GB"/>
              </w:rPr>
              <w:t xml:space="preserve">The body approves the Annual Return by 30 June. This is evidenced by the Chair signing the box below Part 2 of the Annual Governance Statement. </w:t>
            </w:r>
          </w:p>
          <w:p w14:paraId="425D22B3" w14:textId="77777777" w:rsidR="00802DD1" w:rsidRDefault="00802DD1">
            <w:pPr>
              <w:pStyle w:val="Tabletext"/>
              <w:rPr>
                <w:rFonts w:cs="Arial"/>
                <w:sz w:val="16"/>
                <w:szCs w:val="16"/>
                <w:lang w:eastAsia="en-GB"/>
              </w:rPr>
            </w:pPr>
            <w:r>
              <w:rPr>
                <w:rFonts w:cs="Arial"/>
                <w:sz w:val="16"/>
                <w:szCs w:val="16"/>
                <w:lang w:eastAsia="en-GB"/>
              </w:rPr>
              <w:t>RFO/Clerk sends the Annual Return and copies of requested evidence to the external auditor acting on behalf of the Auditor General for Wales.</w:t>
            </w:r>
          </w:p>
        </w:tc>
        <w:tc>
          <w:tcPr>
            <w:tcW w:w="560" w:type="dxa"/>
            <w:vMerge w:val="restart"/>
            <w:tcBorders>
              <w:top w:val="nil"/>
              <w:left w:val="single" w:sz="12" w:space="0" w:color="auto"/>
              <w:bottom w:val="nil"/>
              <w:right w:val="single" w:sz="12" w:space="0" w:color="auto"/>
            </w:tcBorders>
            <w:shd w:val="clear" w:color="auto" w:fill="FFFFFF"/>
            <w:hideMark/>
          </w:tcPr>
          <w:p w14:paraId="0A0909F1" w14:textId="211F1048" w:rsidR="00802DD1" w:rsidRDefault="00802DD1">
            <w:pPr>
              <w:pStyle w:val="Tabletext"/>
              <w:rPr>
                <w:rFonts w:ascii="Calibri" w:hAnsi="Calibri" w:cs="Arial"/>
                <w:sz w:val="16"/>
                <w:szCs w:val="16"/>
                <w:lang w:eastAsia="en-GB"/>
              </w:rPr>
            </w:pPr>
            <w:r>
              <w:rPr>
                <w:rFonts w:cs="Times New Roman"/>
                <w:noProof/>
                <w:sz w:val="20"/>
                <w:lang w:eastAsia="en-GB"/>
              </w:rPr>
              <mc:AlternateContent>
                <mc:Choice Requires="wps">
                  <w:drawing>
                    <wp:anchor distT="0" distB="0" distL="114300" distR="114300" simplePos="0" relativeHeight="251663360" behindDoc="0" locked="0" layoutInCell="1" allowOverlap="1" wp14:anchorId="61B8CCCC" wp14:editId="12C16A7E">
                      <wp:simplePos x="0" y="0"/>
                      <wp:positionH relativeFrom="column">
                        <wp:posOffset>-42545</wp:posOffset>
                      </wp:positionH>
                      <wp:positionV relativeFrom="paragraph">
                        <wp:posOffset>122555</wp:posOffset>
                      </wp:positionV>
                      <wp:extent cx="323850" cy="635"/>
                      <wp:effectExtent l="0" t="76200" r="19050" b="113665"/>
                      <wp:wrapNone/>
                      <wp:docPr id="996" name="Connector: Elbow 9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bentConnector3">
                                <a:avLst>
                                  <a:gd name="adj1" fmla="val 50000"/>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3DD696"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996" o:spid="_x0000_s1026" type="#_x0000_t34" style="position:absolute;margin-left:-3.35pt;margin-top:9.65pt;width:25.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P4/AEAAN4DAAAOAAAAZHJzL2Uyb0RvYy54bWysU01vGyEQvVfqf0Dc6/WHbDkrr3Nwkl7S&#10;1lLSHzALrJcWGATEa//7DmTtNO2tKgcEzMybeW+Gze3JGnZUIWp0DZ9NppwpJ1Bqd2j49+eHT2vO&#10;YgInwaBTDT+ryG+3Hz9sBl+rOfZopAqMQFysB9/wPiVfV1UUvbIQJ+iVI2OHwUKiazhUMsBA6NZU&#10;8+l0VQ0YpA8oVIz0evdq5NuC33VKpG9dF1VipuFUWyp7KHub92q7gfoQwPdajGXAP1RhQTtKeoW6&#10;gwTsJei/oKwWASN2aSLQVth1WqjCgdjMpn+weerBq8KFxIn+KlP8f7Di63EfmJYNv7lZcebAUpN2&#10;6Bwph6Fm96bFgWUbKTX4WFPAzu1D5ipO7sk/ovgZmcNdD+6gSsXPZ08gsxxRvQvJl+gpXzt8QUk+&#10;8JKwyHbqgs2QJAg7le6cr91Rp8QEPS7mi/WSeijItFosCzzUl0gfYvqs0LJ8aHirXLrSWJQccHyM&#10;qfRIjjxB/phx1llDLT+CYcsprRF39K6gviDnUIcP2pgyNMaxgVjeTKmmbIpotMzWcgmHdmcCI1Ti&#10;UdaI+87N6kTTb7Rt+PrqBHWvQN47WdIk0IbOLBVRIQQceE5sleTMKPp0+ZSlhtq4UfEs8mu7WpTn&#10;fbh0goaoOI4Dn6f093uJfvuW218AAAD//wMAUEsDBBQABgAIAAAAIQA2U/XX3QAAAAcBAAAPAAAA&#10;ZHJzL2Rvd25yZXYueG1sTI7BTsMwEETvSPyDtUjcWgcShZLGqQCpXBBSCJF6deNtHBHbUew2oV/P&#10;9lROq9kZzbx8M5uenXD0nbMCHpYRMLSNU51tBdTf28UKmA/SKtk7iwJ+0cOmuL3JZabcZL/wVIWW&#10;UYn1mRSgQxgyzn2j0Ui/dANa8g5uNDKQHFuuRjlRuen5YxSl3MjO0oKWA75pbH6qoxGQ1rvz7jWO&#10;q49oO73Xn7pcledSiPu7+WUNLOAcrmG44BM6FMS0d0erPOsFLNInStL/OQZGfpLQ3V90ArzI+X/+&#10;4g8AAP//AwBQSwECLQAUAAYACAAAACEAtoM4kv4AAADhAQAAEwAAAAAAAAAAAAAAAAAAAAAAW0Nv&#10;bnRlbnRfVHlwZXNdLnhtbFBLAQItABQABgAIAAAAIQA4/SH/1gAAAJQBAAALAAAAAAAAAAAAAAAA&#10;AC8BAABfcmVscy8ucmVsc1BLAQItABQABgAIAAAAIQDkzUP4/AEAAN4DAAAOAAAAAAAAAAAAAAAA&#10;AC4CAABkcnMvZTJvRG9jLnhtbFBLAQItABQABgAIAAAAIQA2U/XX3QAAAAcBAAAPAAAAAAAAAAAA&#10;AAAAAFYEAABkcnMvZG93bnJldi54bWxQSwUGAAAAAAQABADzAAAAYAUAAAAA&#10;" strokeweight="1.5pt">
                      <v:stroke endarrow="open"/>
                    </v:shape>
                  </w:pict>
                </mc:Fallback>
              </mc:AlternateContent>
            </w:r>
          </w:p>
        </w:tc>
        <w:tc>
          <w:tcPr>
            <w:tcW w:w="5557" w:type="dxa"/>
            <w:gridSpan w:val="3"/>
            <w:tcBorders>
              <w:top w:val="single" w:sz="12" w:space="0" w:color="auto"/>
              <w:left w:val="single" w:sz="12" w:space="0" w:color="auto"/>
              <w:bottom w:val="single" w:sz="12" w:space="0" w:color="auto"/>
              <w:right w:val="single" w:sz="12" w:space="0" w:color="auto"/>
            </w:tcBorders>
            <w:shd w:val="clear" w:color="auto" w:fill="FFFFFF"/>
            <w:hideMark/>
          </w:tcPr>
          <w:p w14:paraId="17CF1F05" w14:textId="77777777" w:rsidR="00802DD1" w:rsidRDefault="00802DD1">
            <w:pPr>
              <w:spacing w:before="40" w:after="40" w:line="240" w:lineRule="atLeast"/>
              <w:jc w:val="center"/>
              <w:rPr>
                <w:rFonts w:cs="Times New Roman"/>
                <w:sz w:val="20"/>
              </w:rPr>
            </w:pPr>
            <w:r>
              <w:rPr>
                <w:rFonts w:cs="Arial"/>
                <w:sz w:val="16"/>
                <w:szCs w:val="16"/>
              </w:rPr>
              <w:t>External auditor completes audit and:</w:t>
            </w:r>
          </w:p>
        </w:tc>
      </w:tr>
      <w:tr w:rsidR="00802DD1" w14:paraId="0E330B20" w14:textId="77777777" w:rsidTr="00802DD1">
        <w:trPr>
          <w:trHeight w:val="410"/>
        </w:trPr>
        <w:tc>
          <w:tcPr>
            <w:tcW w:w="0" w:type="auto"/>
            <w:vMerge/>
            <w:tcBorders>
              <w:top w:val="single" w:sz="12" w:space="0" w:color="auto"/>
              <w:left w:val="single" w:sz="12" w:space="0" w:color="auto"/>
              <w:bottom w:val="single" w:sz="12" w:space="0" w:color="auto"/>
              <w:right w:val="single" w:sz="12" w:space="0" w:color="auto"/>
            </w:tcBorders>
            <w:shd w:val="clear" w:color="auto" w:fill="FFFFFF"/>
            <w:vAlign w:val="center"/>
            <w:hideMark/>
          </w:tcPr>
          <w:p w14:paraId="2DEAA640" w14:textId="77777777" w:rsidR="00802DD1" w:rsidRDefault="00802DD1">
            <w:pPr>
              <w:spacing w:after="0" w:line="240" w:lineRule="auto"/>
              <w:rPr>
                <w:rFonts w:cs="Arial"/>
                <w:sz w:val="16"/>
                <w:szCs w:val="16"/>
              </w:rPr>
            </w:pPr>
          </w:p>
        </w:tc>
        <w:tc>
          <w:tcPr>
            <w:tcW w:w="0" w:type="auto"/>
            <w:vMerge/>
            <w:tcBorders>
              <w:top w:val="nil"/>
              <w:left w:val="single" w:sz="12" w:space="0" w:color="auto"/>
              <w:bottom w:val="nil"/>
              <w:right w:val="single" w:sz="12" w:space="0" w:color="auto"/>
            </w:tcBorders>
            <w:shd w:val="clear" w:color="auto" w:fill="FFFFFF"/>
            <w:vAlign w:val="center"/>
            <w:hideMark/>
          </w:tcPr>
          <w:p w14:paraId="1DF8BA25" w14:textId="77777777" w:rsidR="00802DD1" w:rsidRDefault="00802DD1">
            <w:pPr>
              <w:spacing w:after="0" w:line="240" w:lineRule="auto"/>
              <w:rPr>
                <w:rFonts w:cs="Arial"/>
                <w:sz w:val="16"/>
                <w:szCs w:val="16"/>
              </w:rPr>
            </w:pPr>
          </w:p>
        </w:tc>
        <w:tc>
          <w:tcPr>
            <w:tcW w:w="0" w:type="auto"/>
            <w:vMerge/>
            <w:tcBorders>
              <w:top w:val="single" w:sz="12" w:space="0" w:color="auto"/>
              <w:left w:val="single" w:sz="12" w:space="0" w:color="auto"/>
              <w:bottom w:val="single" w:sz="12" w:space="0" w:color="auto"/>
              <w:right w:val="single" w:sz="12" w:space="0" w:color="auto"/>
            </w:tcBorders>
            <w:shd w:val="clear" w:color="auto" w:fill="FFFFFF"/>
            <w:vAlign w:val="center"/>
            <w:hideMark/>
          </w:tcPr>
          <w:p w14:paraId="6A09EF90" w14:textId="77777777" w:rsidR="00802DD1" w:rsidRDefault="00802DD1">
            <w:pPr>
              <w:spacing w:after="0" w:line="240" w:lineRule="auto"/>
              <w:rPr>
                <w:rFonts w:cs="Arial"/>
                <w:sz w:val="16"/>
                <w:szCs w:val="16"/>
              </w:rPr>
            </w:pPr>
          </w:p>
        </w:tc>
        <w:tc>
          <w:tcPr>
            <w:tcW w:w="0" w:type="auto"/>
            <w:vMerge/>
            <w:tcBorders>
              <w:top w:val="nil"/>
              <w:left w:val="single" w:sz="12" w:space="0" w:color="auto"/>
              <w:bottom w:val="nil"/>
              <w:right w:val="single" w:sz="12" w:space="0" w:color="auto"/>
            </w:tcBorders>
            <w:shd w:val="clear" w:color="auto" w:fill="FFFFFF"/>
            <w:vAlign w:val="center"/>
            <w:hideMark/>
          </w:tcPr>
          <w:p w14:paraId="1A384427" w14:textId="77777777" w:rsidR="00802DD1" w:rsidRDefault="00802DD1">
            <w:pPr>
              <w:spacing w:after="0" w:line="240" w:lineRule="auto"/>
              <w:rPr>
                <w:rFonts w:cs="Arial"/>
                <w:sz w:val="16"/>
                <w:szCs w:val="16"/>
              </w:rPr>
            </w:pPr>
          </w:p>
        </w:tc>
        <w:tc>
          <w:tcPr>
            <w:tcW w:w="5557" w:type="dxa"/>
            <w:gridSpan w:val="3"/>
            <w:tcBorders>
              <w:top w:val="single" w:sz="12" w:space="0" w:color="auto"/>
              <w:left w:val="nil"/>
              <w:bottom w:val="nil"/>
              <w:right w:val="nil"/>
            </w:tcBorders>
            <w:shd w:val="clear" w:color="auto" w:fill="FFFFFF"/>
            <w:hideMark/>
          </w:tcPr>
          <w:p w14:paraId="7B9B41AA" w14:textId="0A4BB35F" w:rsidR="00802DD1" w:rsidRDefault="00802DD1">
            <w:pPr>
              <w:pStyle w:val="Tabletext"/>
              <w:rPr>
                <w:rFonts w:ascii="Calibri" w:hAnsi="Calibri" w:cs="Arial"/>
                <w:sz w:val="16"/>
                <w:szCs w:val="16"/>
                <w:lang w:eastAsia="en-GB"/>
              </w:rPr>
            </w:pPr>
            <w:r>
              <w:rPr>
                <w:rFonts w:ascii="Arial" w:hAnsi="Arial"/>
                <w:noProof/>
                <w:lang w:eastAsia="en-GB"/>
              </w:rPr>
              <mc:AlternateContent>
                <mc:Choice Requires="wps">
                  <w:drawing>
                    <wp:anchor distT="0" distB="0" distL="114300" distR="114300" simplePos="0" relativeHeight="251665408" behindDoc="0" locked="0" layoutInCell="1" allowOverlap="1" wp14:anchorId="0995A3D3" wp14:editId="1C808A70">
                      <wp:simplePos x="0" y="0"/>
                      <wp:positionH relativeFrom="column">
                        <wp:posOffset>2505710</wp:posOffset>
                      </wp:positionH>
                      <wp:positionV relativeFrom="paragraph">
                        <wp:posOffset>129540</wp:posOffset>
                      </wp:positionV>
                      <wp:extent cx="252095" cy="0"/>
                      <wp:effectExtent l="30798" t="7302" r="121602" b="45403"/>
                      <wp:wrapNone/>
                      <wp:docPr id="995" name="Straight Arrow Connector 9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73B05" id="Straight Arrow Connector 995" o:spid="_x0000_s1026" type="#_x0000_t32" style="position:absolute;margin-left:197.3pt;margin-top:10.2pt;width:19.85pt;height:0;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0x6AEAALwDAAAOAAAAZHJzL2Uyb0RvYy54bWysU8GO0zAQvSPxD5bvNGlFEY2arlCX5bJA&#10;pS4f4NpOYmF7rLHbtH/P2Ol2WbghcrBsz8zze28m67uzs+ykMRrwLZ/Pas60l6CM71v+4+nh3UfO&#10;YhJeCQtet/yiI7/bvH2zHkOjFzCAVRoZgfjYjKHlQ0qhqaooB+1EnEHQnoIdoBOJjthXCsVI6M5W&#10;i7r+UI2AKiBIHSPd3k9Bvin4Xadl+t51USdmW07cUlmxrIe8Vpu1aHoUYTDySkP8AwsnjKdHb1D3&#10;Igl2RPMXlDMSIUKXZhJcBV1npC4aSM28/kPNfhBBFy1kTgw3m+L/g5XfTjtkRrV8tVpy5oWjJu0T&#10;CtMPiX1ChJFtwXsyEpDlHHJsDLGhwq3fYdYsz34fHkH+jMzDdhC+14X50yUQ2DxXVK9K8iEGevcw&#10;fgVFOeKYoNh37tAxBGrT8n2dv3JLNrFz6dnl1jN9TkzS5WK5qDNz+RyqRJNRMrGAMX3R4FjetDxe&#10;Zd30zAu6OD3GlDm+FORiDw/G2jIf1rORhKzq5cQngjUqR3NexP6wtchOIo/YRHpCe5WGcPSqoA1a&#10;qM/XfRLG0p6lYpXIdvP8ltOKM6vpl8q7Cc76q4/ZuqkJB1CXHeZwtpRGpKi4jnOewd/PJevlp9v8&#10;AgAA//8DAFBLAwQUAAYACAAAACEA01+AoNoAAAAHAQAADwAAAGRycy9kb3ducmV2LnhtbEyOT0vD&#10;QBDF74LfYRnBm91NqaXEbIoEKoqItP45T7NjEszOhuy2jd/eEQ96Gd7jPd78ivXke3WkMXaBLWQz&#10;A4q4Dq7jxsLry+ZqBSomZId9YLLwRRHW5flZgbkLJ97ScZcaJSMcc7TQpjTkWse6JY9xFgZiyT7C&#10;6DGJHRvtRjzJuO/13Jil9tixfGhxoKql+nN38BbcXb1ZPiSssvT++BZMdf/8tArWXl5MtzegEk3p&#10;rww/+IIOpTDtw4FdVL2FRba4lqoFuRL/2r0IMwddFvo/f/kNAAD//wMAUEsBAi0AFAAGAAgAAAAh&#10;ALaDOJL+AAAA4QEAABMAAAAAAAAAAAAAAAAAAAAAAFtDb250ZW50X1R5cGVzXS54bWxQSwECLQAU&#10;AAYACAAAACEAOP0h/9YAAACUAQAACwAAAAAAAAAAAAAAAAAvAQAAX3JlbHMvLnJlbHNQSwECLQAU&#10;AAYACAAAACEAGUiNMegBAAC8AwAADgAAAAAAAAAAAAAAAAAuAgAAZHJzL2Uyb0RvYy54bWxQSwEC&#10;LQAUAAYACAAAACEA01+AoNoAAAAHAQAADwAAAAAAAAAAAAAAAABCBAAAZHJzL2Rvd25yZXYueG1s&#10;UEsFBgAAAAAEAAQA8wAAAEkFAAAAAA==&#10;" strokeweight="1.5pt">
                      <v:stroke endarrow="open"/>
                    </v:shape>
                  </w:pict>
                </mc:Fallback>
              </mc:AlternateContent>
            </w:r>
            <w:r>
              <w:rPr>
                <w:rFonts w:ascii="Arial" w:hAnsi="Arial"/>
                <w:noProof/>
                <w:lang w:eastAsia="en-GB"/>
              </w:rPr>
              <mc:AlternateContent>
                <mc:Choice Requires="wps">
                  <w:drawing>
                    <wp:anchor distT="0" distB="0" distL="114300" distR="114300" simplePos="0" relativeHeight="251664384" behindDoc="0" locked="0" layoutInCell="1" allowOverlap="1" wp14:anchorId="4CBA96D7" wp14:editId="4F410C3A">
                      <wp:simplePos x="0" y="0"/>
                      <wp:positionH relativeFrom="column">
                        <wp:posOffset>466090</wp:posOffset>
                      </wp:positionH>
                      <wp:positionV relativeFrom="paragraph">
                        <wp:posOffset>129540</wp:posOffset>
                      </wp:positionV>
                      <wp:extent cx="252095" cy="0"/>
                      <wp:effectExtent l="30798" t="7302" r="121602" b="45403"/>
                      <wp:wrapNone/>
                      <wp:docPr id="994" name="Straight Arrow Connector 9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20DFD" id="Straight Arrow Connector 994" o:spid="_x0000_s1026" type="#_x0000_t32" style="position:absolute;margin-left:36.7pt;margin-top:10.2pt;width:19.85pt;height:0;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zM6gEAALwDAAAOAAAAZHJzL2Uyb0RvYy54bWysU8GO0zAQvSPxD5bvNGm1RTRqukJdlssC&#10;lbp8gGs7iYXtscZu0/49Y6d0WbghcrBsz8zze28m6/uzs+ykMRrwLZ/Pas60l6CM71v+/fnx3QfO&#10;YhJeCQtet/yiI7/fvH2zHkOjFzCAVRoZgfjYjKHlQ0qhqaooB+1EnEHQnoIdoBOJjthXCsVI6M5W&#10;i7p+X42AKiBIHSPdPkxBvin4Xadl+tZ1USdmW07cUlmxrIe8Vpu1aHoUYTDySkP8AwsnjKdHb1AP&#10;Igl2RPMXlDMSIUKXZhJcBV1npC4aSM28/kPNfhBBFy1kTgw3m+L/g5VfTztkRrV8tbrjzAtHTdon&#10;FKYfEvuICCPbgvdkJCDLOeTYGGJDhVu/w6xZnv0+PIH8EZmH7SB8rwvz50sgsHmuqF6V5EMM9O5h&#10;/AKKcsQxQbHv3KFjCNSm5V2dv3JLNrFz6dnl1jN9TkzS5WK5qFdLzuSvUCWajJKJBYzpswbH8qbl&#10;8Srrpmde0MXpKabM8aUgF3t4NNaW+bCejSRkVS8nPhGsUTma8yL2h61FdhJ5xCbSE9qrNISjVwVt&#10;0EJ9uu6TMJb2LBWrRLab57ecVpxZTb9U3k1w1l99zNZNTTiAuuwwh7OlNCJFxXWc8wz+fi5ZLz/d&#10;5icAAAD//wMAUEsDBBQABgAIAAAAIQAxep3u2gAAAAUBAAAPAAAAZHJzL2Rvd25yZXYueG1sTI5d&#10;S8NAEEXfBf/DMoJvdretlhozKRKoKFLE+vE8zY5JMDsbsts2/ntXX/Txci/nnnw1uk4deAitF4Tp&#10;xIBiqbxtpUZ4fVlfLEGFSGKp88IIXxxgVZye5JRZf5RnPmxjrRJEQkYITYx9pnWoGnYUJr5nSd2H&#10;HxzFFIda24GOCe46PTNmoR21kh4a6rlsuPrc7h2CvavWi4dI5TS+P755U94/bZYe8fxsvL0BFXmM&#10;f2P40U/qUCSnnd+LDapDuJ7P0xLhClRqf9MO4dLMQBe5/m9ffAMAAP//AwBQSwECLQAUAAYACAAA&#10;ACEAtoM4kv4AAADhAQAAEwAAAAAAAAAAAAAAAAAAAAAAW0NvbnRlbnRfVHlwZXNdLnhtbFBLAQIt&#10;ABQABgAIAAAAIQA4/SH/1gAAAJQBAAALAAAAAAAAAAAAAAAAAC8BAABfcmVscy8ucmVsc1BLAQIt&#10;ABQABgAIAAAAIQCVUkzM6gEAALwDAAAOAAAAAAAAAAAAAAAAAC4CAABkcnMvZTJvRG9jLnhtbFBL&#10;AQItABQABgAIAAAAIQAxep3u2gAAAAUBAAAPAAAAAAAAAAAAAAAAAEQEAABkcnMvZG93bnJldi54&#10;bWxQSwUGAAAAAAQABADzAAAASwUAAAAA&#10;" strokeweight="1.5pt">
                      <v:stroke endarrow="open"/>
                    </v:shape>
                  </w:pict>
                </mc:Fallback>
              </mc:AlternateContent>
            </w:r>
          </w:p>
        </w:tc>
      </w:tr>
      <w:tr w:rsidR="00802DD1" w14:paraId="77A48FA7" w14:textId="77777777" w:rsidTr="00802DD1">
        <w:trPr>
          <w:trHeight w:val="756"/>
        </w:trPr>
        <w:tc>
          <w:tcPr>
            <w:tcW w:w="0" w:type="auto"/>
            <w:vMerge/>
            <w:tcBorders>
              <w:top w:val="single" w:sz="12" w:space="0" w:color="auto"/>
              <w:left w:val="single" w:sz="12" w:space="0" w:color="auto"/>
              <w:bottom w:val="single" w:sz="12" w:space="0" w:color="auto"/>
              <w:right w:val="single" w:sz="12" w:space="0" w:color="auto"/>
            </w:tcBorders>
            <w:shd w:val="clear" w:color="auto" w:fill="FFFFFF"/>
            <w:vAlign w:val="center"/>
            <w:hideMark/>
          </w:tcPr>
          <w:p w14:paraId="573E818C" w14:textId="77777777" w:rsidR="00802DD1" w:rsidRDefault="00802DD1">
            <w:pPr>
              <w:spacing w:after="0" w:line="240" w:lineRule="auto"/>
              <w:rPr>
                <w:rFonts w:cs="Arial"/>
                <w:sz w:val="16"/>
                <w:szCs w:val="16"/>
              </w:rPr>
            </w:pPr>
          </w:p>
        </w:tc>
        <w:tc>
          <w:tcPr>
            <w:tcW w:w="0" w:type="auto"/>
            <w:vMerge/>
            <w:tcBorders>
              <w:top w:val="nil"/>
              <w:left w:val="single" w:sz="12" w:space="0" w:color="auto"/>
              <w:bottom w:val="nil"/>
              <w:right w:val="single" w:sz="12" w:space="0" w:color="auto"/>
            </w:tcBorders>
            <w:shd w:val="clear" w:color="auto" w:fill="FFFFFF"/>
            <w:vAlign w:val="center"/>
            <w:hideMark/>
          </w:tcPr>
          <w:p w14:paraId="13FCB72C" w14:textId="77777777" w:rsidR="00802DD1" w:rsidRDefault="00802DD1">
            <w:pPr>
              <w:spacing w:after="0" w:line="240" w:lineRule="auto"/>
              <w:rPr>
                <w:rFonts w:cs="Arial"/>
                <w:sz w:val="16"/>
                <w:szCs w:val="16"/>
              </w:rPr>
            </w:pPr>
          </w:p>
        </w:tc>
        <w:tc>
          <w:tcPr>
            <w:tcW w:w="0" w:type="auto"/>
            <w:vMerge/>
            <w:tcBorders>
              <w:top w:val="single" w:sz="12" w:space="0" w:color="auto"/>
              <w:left w:val="single" w:sz="12" w:space="0" w:color="auto"/>
              <w:bottom w:val="single" w:sz="12" w:space="0" w:color="auto"/>
              <w:right w:val="single" w:sz="12" w:space="0" w:color="auto"/>
            </w:tcBorders>
            <w:shd w:val="clear" w:color="auto" w:fill="FFFFFF"/>
            <w:vAlign w:val="center"/>
            <w:hideMark/>
          </w:tcPr>
          <w:p w14:paraId="610BC842" w14:textId="77777777" w:rsidR="00802DD1" w:rsidRDefault="00802DD1">
            <w:pPr>
              <w:spacing w:after="0" w:line="240" w:lineRule="auto"/>
              <w:rPr>
                <w:rFonts w:cs="Arial"/>
                <w:sz w:val="16"/>
                <w:szCs w:val="16"/>
              </w:rPr>
            </w:pPr>
          </w:p>
        </w:tc>
        <w:tc>
          <w:tcPr>
            <w:tcW w:w="0" w:type="auto"/>
            <w:vMerge/>
            <w:tcBorders>
              <w:top w:val="nil"/>
              <w:left w:val="single" w:sz="12" w:space="0" w:color="auto"/>
              <w:bottom w:val="nil"/>
              <w:right w:val="single" w:sz="12" w:space="0" w:color="auto"/>
            </w:tcBorders>
            <w:shd w:val="clear" w:color="auto" w:fill="FFFFFF"/>
            <w:vAlign w:val="center"/>
            <w:hideMark/>
          </w:tcPr>
          <w:p w14:paraId="1C0E6B70" w14:textId="77777777" w:rsidR="00802DD1" w:rsidRDefault="00802DD1">
            <w:pPr>
              <w:spacing w:after="0" w:line="240" w:lineRule="auto"/>
              <w:rPr>
                <w:rFonts w:cs="Arial"/>
                <w:sz w:val="16"/>
                <w:szCs w:val="16"/>
              </w:rPr>
            </w:pPr>
          </w:p>
        </w:tc>
        <w:tc>
          <w:tcPr>
            <w:tcW w:w="2543" w:type="dxa"/>
            <w:tcBorders>
              <w:top w:val="single" w:sz="12" w:space="0" w:color="auto"/>
              <w:left w:val="single" w:sz="12" w:space="0" w:color="auto"/>
              <w:bottom w:val="single" w:sz="12" w:space="0" w:color="auto"/>
              <w:right w:val="single" w:sz="12" w:space="0" w:color="auto"/>
            </w:tcBorders>
            <w:shd w:val="clear" w:color="auto" w:fill="FFFFFF"/>
          </w:tcPr>
          <w:p w14:paraId="703C6AE5" w14:textId="77777777" w:rsidR="00802DD1" w:rsidRDefault="00802DD1">
            <w:pPr>
              <w:spacing w:before="40" w:after="40" w:line="240" w:lineRule="atLeast"/>
              <w:rPr>
                <w:rFonts w:ascii="Arial" w:hAnsi="Arial" w:cs="Arial"/>
                <w:sz w:val="16"/>
                <w:szCs w:val="16"/>
              </w:rPr>
            </w:pPr>
            <w:r>
              <w:rPr>
                <w:rFonts w:cs="Arial"/>
                <w:sz w:val="16"/>
                <w:szCs w:val="16"/>
              </w:rPr>
              <w:t>Either:</w:t>
            </w:r>
          </w:p>
          <w:p w14:paraId="58DDD0C5" w14:textId="77777777" w:rsidR="00802DD1" w:rsidRDefault="00802DD1">
            <w:pPr>
              <w:spacing w:before="40" w:after="40" w:line="240" w:lineRule="atLeast"/>
              <w:rPr>
                <w:rFonts w:cs="Arial"/>
                <w:sz w:val="16"/>
                <w:szCs w:val="16"/>
              </w:rPr>
            </w:pPr>
            <w:r>
              <w:rPr>
                <w:rFonts w:cs="Arial"/>
                <w:sz w:val="16"/>
                <w:szCs w:val="16"/>
              </w:rPr>
              <w:t xml:space="preserve">If no amendments are required, certifies the Annual Return and sends it back to the body for publishing by 30 September. </w:t>
            </w:r>
          </w:p>
          <w:p w14:paraId="509EFFE4" w14:textId="77777777" w:rsidR="00802DD1" w:rsidRDefault="00802DD1">
            <w:pPr>
              <w:pStyle w:val="Tabletext"/>
              <w:rPr>
                <w:rFonts w:ascii="Calibri" w:hAnsi="Calibri" w:cs="Arial"/>
                <w:sz w:val="16"/>
                <w:szCs w:val="16"/>
                <w:lang w:eastAsia="en-GB"/>
              </w:rPr>
            </w:pPr>
          </w:p>
        </w:tc>
        <w:tc>
          <w:tcPr>
            <w:tcW w:w="284" w:type="dxa"/>
            <w:tcBorders>
              <w:top w:val="nil"/>
              <w:left w:val="single" w:sz="12" w:space="0" w:color="auto"/>
              <w:bottom w:val="nil"/>
              <w:right w:val="single" w:sz="12" w:space="0" w:color="auto"/>
            </w:tcBorders>
            <w:shd w:val="clear" w:color="auto" w:fill="FFFFFF"/>
          </w:tcPr>
          <w:p w14:paraId="7ECB9DFF" w14:textId="77777777" w:rsidR="00802DD1" w:rsidRDefault="00802DD1">
            <w:pPr>
              <w:pStyle w:val="Tabletext"/>
              <w:rPr>
                <w:rFonts w:ascii="Calibri" w:hAnsi="Calibri" w:cs="Arial"/>
                <w:sz w:val="16"/>
                <w:szCs w:val="16"/>
                <w:lang w:eastAsia="en-GB"/>
              </w:rPr>
            </w:pPr>
          </w:p>
        </w:tc>
        <w:tc>
          <w:tcPr>
            <w:tcW w:w="2730" w:type="dxa"/>
            <w:tcBorders>
              <w:top w:val="single" w:sz="12" w:space="0" w:color="auto"/>
              <w:left w:val="single" w:sz="12" w:space="0" w:color="auto"/>
              <w:bottom w:val="single" w:sz="12" w:space="0" w:color="auto"/>
              <w:right w:val="single" w:sz="12" w:space="0" w:color="auto"/>
            </w:tcBorders>
            <w:shd w:val="clear" w:color="auto" w:fill="FFFFFF"/>
            <w:hideMark/>
          </w:tcPr>
          <w:p w14:paraId="64794D79" w14:textId="77777777" w:rsidR="00802DD1" w:rsidRDefault="00802DD1">
            <w:pPr>
              <w:spacing w:before="40" w:after="40" w:line="240" w:lineRule="atLeast"/>
              <w:rPr>
                <w:rFonts w:ascii="Arial" w:hAnsi="Arial" w:cs="Arial"/>
                <w:sz w:val="16"/>
                <w:szCs w:val="16"/>
              </w:rPr>
            </w:pPr>
            <w:r>
              <w:rPr>
                <w:rFonts w:cs="Arial"/>
                <w:sz w:val="16"/>
                <w:szCs w:val="16"/>
              </w:rPr>
              <w:t>Or:</w:t>
            </w:r>
          </w:p>
          <w:p w14:paraId="1C9E1551" w14:textId="77777777" w:rsidR="00802DD1" w:rsidRDefault="00802DD1">
            <w:pPr>
              <w:spacing w:before="40" w:after="40" w:line="240" w:lineRule="atLeast"/>
              <w:rPr>
                <w:rFonts w:cs="Arial"/>
                <w:sz w:val="16"/>
                <w:szCs w:val="16"/>
              </w:rPr>
            </w:pPr>
            <w:r>
              <w:rPr>
                <w:rFonts w:cs="Arial"/>
                <w:sz w:val="16"/>
                <w:szCs w:val="16"/>
              </w:rPr>
              <w:t>If amendments are required, reports issues (including amendments) to the body. The body amends the Annual Return, the RFO re-certifies and the body re-approves before sending it back to the auditor. The auditor then certifies the Annual Return and sends it back to the body for publishing by 30 September.</w:t>
            </w:r>
          </w:p>
        </w:tc>
      </w:tr>
    </w:tbl>
    <w:p w14:paraId="7F27E197" w14:textId="77777777" w:rsidR="00802DD1" w:rsidRDefault="00802DD1" w:rsidP="00802DD1">
      <w:pPr>
        <w:spacing w:before="240" w:line="240" w:lineRule="auto"/>
        <w:rPr>
          <w:rFonts w:ascii="Arial" w:hAnsi="Arial" w:cs="Times New Roman"/>
          <w:b/>
          <w:sz w:val="20"/>
          <w:lang w:eastAsia="en-US"/>
        </w:rPr>
      </w:pPr>
      <w:r>
        <w:rPr>
          <w:b/>
        </w:rPr>
        <w:t xml:space="preserve">Please read the guidance on completing this Annual Return and </w:t>
      </w:r>
      <w:bookmarkStart w:id="0" w:name="_Hlk31700661"/>
      <w:r>
        <w:rPr>
          <w:b/>
          <w:color w:val="C00000"/>
        </w:rPr>
        <w:t xml:space="preserve">complete all sections highlighted pink </w:t>
      </w:r>
      <w:bookmarkEnd w:id="0"/>
      <w:r>
        <w:rPr>
          <w:b/>
        </w:rPr>
        <w:t>including BOTH sections of the Annual Governance Statement.</w:t>
      </w:r>
    </w:p>
    <w:p w14:paraId="38065BA9" w14:textId="77777777" w:rsidR="00802DD1" w:rsidRDefault="00802DD1" w:rsidP="00802DD1">
      <w:pPr>
        <w:spacing w:before="240" w:line="240" w:lineRule="auto"/>
        <w:rPr>
          <w:b/>
        </w:rPr>
      </w:pPr>
      <w:r>
        <w:rPr>
          <w:b/>
        </w:rPr>
        <w:t>APPROVING THE ANNUAL RETURN</w:t>
      </w:r>
    </w:p>
    <w:p w14:paraId="66F73B55" w14:textId="77777777" w:rsidR="00802DD1" w:rsidRDefault="00802DD1" w:rsidP="00802DD1">
      <w:pPr>
        <w:spacing w:before="240" w:line="240" w:lineRule="auto"/>
        <w:rPr>
          <w:b/>
          <w:szCs w:val="20"/>
        </w:rPr>
      </w:pPr>
      <w:r>
        <w:rPr>
          <w:b/>
          <w:szCs w:val="20"/>
        </w:rPr>
        <w:t xml:space="preserve">There are two boxes for certification and approval by the body. The second box is only required </w:t>
      </w:r>
      <w:r>
        <w:rPr>
          <w:b/>
          <w:szCs w:val="20"/>
        </w:rPr>
        <w:br/>
        <w:t>if the Annual Return has to be amended as a result of the audit. You should only complete the top box before sending the form to the auditor.</w:t>
      </w:r>
    </w:p>
    <w:p w14:paraId="35AC1D06" w14:textId="77777777" w:rsidR="00802DD1" w:rsidRDefault="00802DD1" w:rsidP="00802DD1">
      <w:pPr>
        <w:spacing w:before="240" w:line="240" w:lineRule="auto"/>
        <w:rPr>
          <w:b/>
          <w:szCs w:val="20"/>
        </w:rPr>
      </w:pPr>
      <w:r>
        <w:rPr>
          <w:b/>
          <w:szCs w:val="20"/>
        </w:rPr>
        <w:t>The council must approve the Annual Return BEFORE the accounts and supporting documents are made available for public inspection under section 30 of the Public Audit (Wales) Act 2004.</w:t>
      </w:r>
    </w:p>
    <w:p w14:paraId="26E22D4C" w14:textId="77777777" w:rsidR="00802DD1" w:rsidRDefault="00802DD1" w:rsidP="00802DD1">
      <w:pPr>
        <w:spacing w:before="240" w:line="240" w:lineRule="auto"/>
      </w:pPr>
      <w:r>
        <w:rPr>
          <w:b/>
        </w:rPr>
        <w:t xml:space="preserve">The Auditor General for Wales’ Audit Certificate and report is to be completed by the auditor acting on behalf of the Auditor General. It </w:t>
      </w:r>
      <w:r>
        <w:rPr>
          <w:b/>
          <w:color w:val="C00000"/>
        </w:rPr>
        <w:t>MUST NOT</w:t>
      </w:r>
      <w:r>
        <w:rPr>
          <w:b/>
        </w:rPr>
        <w:t xml:space="preserve"> be completed by the Clerk/RFO, the Chair or the internal auditor.</w:t>
      </w:r>
    </w:p>
    <w:p w14:paraId="4DF08657" w14:textId="77777777" w:rsidR="00802DD1" w:rsidRDefault="00802DD1" w:rsidP="00802DD1">
      <w:pPr>
        <w:spacing w:beforeLines="60" w:before="144" w:line="240" w:lineRule="auto"/>
      </w:pPr>
      <w:r>
        <w:t xml:space="preserve">Audited and certified returns are sent back to the body for publication and display of the accounting statements, </w:t>
      </w:r>
      <w:r>
        <w:br/>
        <w:t>Annual Governance Statement and the Auditor General for Wales’ certificate and report.</w:t>
      </w:r>
    </w:p>
    <w:p w14:paraId="1F5E8742" w14:textId="77777777" w:rsidR="00802DD1" w:rsidRDefault="00802DD1" w:rsidP="00802DD1">
      <w:pPr>
        <w:spacing w:after="0" w:line="240" w:lineRule="auto"/>
        <w:rPr>
          <w:b/>
          <w:color w:val="FF0000"/>
        </w:rPr>
        <w:sectPr w:rsidR="00802DD1">
          <w:pgSz w:w="11906" w:h="16838"/>
          <w:pgMar w:top="720" w:right="720" w:bottom="568" w:left="720" w:header="284" w:footer="409" w:gutter="0"/>
          <w:cols w:space="720"/>
        </w:sectPr>
      </w:pPr>
    </w:p>
    <w:p w14:paraId="0877A5AE" w14:textId="77777777" w:rsidR="00802DD1" w:rsidRDefault="00802DD1" w:rsidP="00802DD1">
      <w:pPr>
        <w:spacing w:before="20" w:after="20" w:line="240" w:lineRule="atLeast"/>
        <w:rPr>
          <w:b/>
          <w:sz w:val="28"/>
          <w:szCs w:val="28"/>
        </w:rPr>
      </w:pPr>
      <w:r>
        <w:rPr>
          <w:b/>
          <w:sz w:val="28"/>
          <w:szCs w:val="28"/>
        </w:rPr>
        <w:lastRenderedPageBreak/>
        <w:t>Accounting statements 2019-20 for:</w:t>
      </w:r>
    </w:p>
    <w:p w14:paraId="711BA840" w14:textId="77777777" w:rsidR="00802DD1" w:rsidRDefault="00802DD1" w:rsidP="00802DD1">
      <w:pPr>
        <w:rPr>
          <w:sz w:val="20"/>
        </w:rPr>
      </w:pPr>
    </w:p>
    <w:tbl>
      <w:tblPr>
        <w:tblW w:w="0" w:type="auto"/>
        <w:tblLook w:val="04A0" w:firstRow="1" w:lastRow="0" w:firstColumn="1" w:lastColumn="0" w:noHBand="0" w:noVBand="1"/>
      </w:tblPr>
      <w:tblGrid>
        <w:gridCol w:w="1575"/>
        <w:gridCol w:w="8032"/>
      </w:tblGrid>
      <w:tr w:rsidR="00802DD1" w14:paraId="31E0C845" w14:textId="77777777" w:rsidTr="00802DD1">
        <w:trPr>
          <w:trHeight w:val="112"/>
        </w:trPr>
        <w:tc>
          <w:tcPr>
            <w:tcW w:w="1668" w:type="dxa"/>
            <w:tcBorders>
              <w:top w:val="nil"/>
              <w:left w:val="nil"/>
              <w:bottom w:val="nil"/>
              <w:right w:val="single" w:sz="8" w:space="0" w:color="BFBFBF"/>
            </w:tcBorders>
            <w:hideMark/>
          </w:tcPr>
          <w:p w14:paraId="4D128740" w14:textId="77777777" w:rsidR="00802DD1" w:rsidRDefault="00802DD1">
            <w:pPr>
              <w:pStyle w:val="Heading3"/>
              <w:spacing w:before="60" w:after="60" w:line="240" w:lineRule="atLeast"/>
              <w:rPr>
                <w:rFonts w:cs="Arial"/>
                <w:b/>
                <w:sz w:val="20"/>
                <w:szCs w:val="20"/>
                <w:lang w:eastAsia="en-GB"/>
              </w:rPr>
            </w:pPr>
            <w:r>
              <w:rPr>
                <w:rFonts w:cs="Arial"/>
                <w:b/>
                <w:color w:val="auto"/>
                <w:sz w:val="20"/>
                <w:szCs w:val="20"/>
                <w:lang w:eastAsia="en-GB"/>
              </w:rPr>
              <w:t>Name of body:</w:t>
            </w:r>
          </w:p>
        </w:tc>
        <w:tc>
          <w:tcPr>
            <w:tcW w:w="8930" w:type="dxa"/>
            <w:tcBorders>
              <w:top w:val="single" w:sz="8" w:space="0" w:color="BFBFBF"/>
              <w:left w:val="single" w:sz="8" w:space="0" w:color="BFBFBF"/>
              <w:bottom w:val="single" w:sz="8" w:space="0" w:color="BFBFBF"/>
              <w:right w:val="single" w:sz="8" w:space="0" w:color="BFBFBF"/>
            </w:tcBorders>
            <w:shd w:val="clear" w:color="auto" w:fill="F2DBDB"/>
          </w:tcPr>
          <w:p w14:paraId="5ADB8095" w14:textId="77777777" w:rsidR="00802DD1" w:rsidRDefault="00802DD1">
            <w:pPr>
              <w:pStyle w:val="Heading3"/>
              <w:spacing w:before="60" w:after="60" w:line="240" w:lineRule="atLeast"/>
              <w:rPr>
                <w:rFonts w:cs="Arial"/>
                <w:color w:val="auto"/>
                <w:sz w:val="20"/>
                <w:szCs w:val="20"/>
                <w:lang w:eastAsia="en-GB"/>
              </w:rPr>
            </w:pPr>
          </w:p>
        </w:tc>
      </w:tr>
    </w:tbl>
    <w:p w14:paraId="176FC760" w14:textId="77777777" w:rsidR="00802DD1" w:rsidRDefault="00802DD1" w:rsidP="00802DD1">
      <w:pPr>
        <w:rPr>
          <w:rFonts w:ascii="Arial" w:hAnsi="Arial" w:cs="Times New Roman"/>
          <w:color w:val="auto"/>
          <w:sz w:val="20"/>
          <w:lang w:eastAsia="en-US"/>
        </w:rPr>
      </w:pPr>
    </w:p>
    <w:tbl>
      <w:tblPr>
        <w:tblW w:w="0" w:type="auto"/>
        <w:tblInd w:w="-29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firstRow="1" w:lastRow="1" w:firstColumn="1" w:lastColumn="1" w:noHBand="0" w:noVBand="0"/>
      </w:tblPr>
      <w:tblGrid>
        <w:gridCol w:w="2291"/>
        <w:gridCol w:w="1357"/>
        <w:gridCol w:w="1431"/>
        <w:gridCol w:w="4812"/>
      </w:tblGrid>
      <w:tr w:rsidR="00802DD1" w14:paraId="04E4DFC3" w14:textId="77777777" w:rsidTr="00653939">
        <w:trPr>
          <w:trHeight w:val="20"/>
        </w:trPr>
        <w:tc>
          <w:tcPr>
            <w:tcW w:w="2291" w:type="dxa"/>
            <w:vMerge w:val="restart"/>
            <w:tcBorders>
              <w:top w:val="single" w:sz="8" w:space="0" w:color="BFBFBF"/>
              <w:left w:val="single" w:sz="8" w:space="0" w:color="BFBFBF"/>
              <w:bottom w:val="single" w:sz="8" w:space="0" w:color="BFBFBF"/>
              <w:right w:val="single" w:sz="8" w:space="0" w:color="BFBFBF"/>
            </w:tcBorders>
            <w:shd w:val="clear" w:color="auto" w:fill="B01717"/>
          </w:tcPr>
          <w:p w14:paraId="36406C37" w14:textId="77777777" w:rsidR="00802DD1" w:rsidRDefault="00802DD1">
            <w:pPr>
              <w:spacing w:before="40" w:after="40" w:line="240" w:lineRule="atLeast"/>
              <w:jc w:val="both"/>
              <w:rPr>
                <w:rFonts w:cs="Arial"/>
                <w:b/>
                <w:bCs/>
                <w:color w:val="FFFFFF"/>
                <w:sz w:val="18"/>
                <w:szCs w:val="18"/>
              </w:rPr>
            </w:pPr>
          </w:p>
        </w:tc>
        <w:tc>
          <w:tcPr>
            <w:tcW w:w="2788" w:type="dxa"/>
            <w:gridSpan w:val="2"/>
            <w:tcBorders>
              <w:top w:val="single" w:sz="8" w:space="0" w:color="BFBFBF"/>
              <w:left w:val="single" w:sz="8" w:space="0" w:color="BFBFBF"/>
              <w:bottom w:val="single" w:sz="8" w:space="0" w:color="BFBFBF"/>
              <w:right w:val="single" w:sz="8" w:space="0" w:color="BFBFBF"/>
            </w:tcBorders>
            <w:shd w:val="clear" w:color="auto" w:fill="B01717"/>
            <w:hideMark/>
          </w:tcPr>
          <w:p w14:paraId="6084589D" w14:textId="77777777" w:rsidR="00802DD1" w:rsidRDefault="00802DD1">
            <w:pPr>
              <w:spacing w:before="40" w:after="40" w:line="240" w:lineRule="atLeast"/>
              <w:jc w:val="center"/>
              <w:rPr>
                <w:rFonts w:cs="Arial"/>
                <w:b/>
                <w:bCs/>
                <w:color w:val="FFFFFF"/>
                <w:sz w:val="18"/>
                <w:szCs w:val="18"/>
              </w:rPr>
            </w:pPr>
            <w:r>
              <w:rPr>
                <w:rFonts w:cs="Arial"/>
                <w:b/>
                <w:bCs/>
                <w:color w:val="FFFFFF"/>
                <w:sz w:val="18"/>
                <w:szCs w:val="18"/>
              </w:rPr>
              <w:t>Year ending</w:t>
            </w:r>
          </w:p>
        </w:tc>
        <w:tc>
          <w:tcPr>
            <w:tcW w:w="4812" w:type="dxa"/>
            <w:tcBorders>
              <w:top w:val="single" w:sz="8" w:space="0" w:color="BFBFBF"/>
              <w:left w:val="single" w:sz="8" w:space="0" w:color="BFBFBF"/>
              <w:bottom w:val="single" w:sz="8" w:space="0" w:color="BFBFBF"/>
              <w:right w:val="single" w:sz="8" w:space="0" w:color="BFBFBF"/>
            </w:tcBorders>
            <w:shd w:val="clear" w:color="auto" w:fill="B01717"/>
            <w:hideMark/>
          </w:tcPr>
          <w:p w14:paraId="504868AF" w14:textId="77777777" w:rsidR="00802DD1" w:rsidRDefault="00802DD1">
            <w:pPr>
              <w:spacing w:before="40" w:after="40" w:line="240" w:lineRule="atLeast"/>
              <w:jc w:val="both"/>
              <w:rPr>
                <w:rFonts w:cs="Arial"/>
                <w:b/>
                <w:bCs/>
                <w:color w:val="FFFFFF"/>
                <w:sz w:val="18"/>
                <w:szCs w:val="18"/>
              </w:rPr>
            </w:pPr>
            <w:r>
              <w:rPr>
                <w:rFonts w:cs="Arial"/>
                <w:b/>
                <w:bCs/>
                <w:color w:val="FFFFFF"/>
                <w:sz w:val="18"/>
                <w:szCs w:val="18"/>
              </w:rPr>
              <w:t>Notes and guidance for compilers</w:t>
            </w:r>
          </w:p>
        </w:tc>
      </w:tr>
      <w:tr w:rsidR="00802DD1" w14:paraId="3E004283" w14:textId="77777777" w:rsidTr="00653939">
        <w:trPr>
          <w:trHeight w:val="306"/>
        </w:trPr>
        <w:tc>
          <w:tcPr>
            <w:tcW w:w="2291" w:type="dxa"/>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14:paraId="5B68FBAD" w14:textId="77777777" w:rsidR="00802DD1" w:rsidRDefault="00802DD1">
            <w:pPr>
              <w:spacing w:after="0" w:line="240" w:lineRule="auto"/>
              <w:rPr>
                <w:rFonts w:cs="Arial"/>
                <w:b/>
                <w:bCs/>
                <w:color w:val="FFFFFF"/>
                <w:sz w:val="18"/>
                <w:szCs w:val="18"/>
              </w:rPr>
            </w:pPr>
          </w:p>
        </w:tc>
        <w:tc>
          <w:tcPr>
            <w:tcW w:w="1357" w:type="dxa"/>
            <w:tcBorders>
              <w:top w:val="single" w:sz="8" w:space="0" w:color="BFBFBF"/>
              <w:left w:val="single" w:sz="8" w:space="0" w:color="BFBFBF"/>
              <w:bottom w:val="single" w:sz="8" w:space="0" w:color="BFBFBF"/>
              <w:right w:val="single" w:sz="8" w:space="0" w:color="BFBFBF"/>
            </w:tcBorders>
            <w:shd w:val="clear" w:color="auto" w:fill="B01717"/>
            <w:hideMark/>
          </w:tcPr>
          <w:p w14:paraId="658C12C2" w14:textId="77777777" w:rsidR="00802DD1" w:rsidRDefault="00802DD1">
            <w:pPr>
              <w:spacing w:before="40" w:after="40" w:line="240" w:lineRule="atLeast"/>
              <w:jc w:val="center"/>
              <w:rPr>
                <w:rFonts w:cs="Arial"/>
                <w:b/>
                <w:color w:val="FFFFFF"/>
                <w:sz w:val="18"/>
                <w:szCs w:val="18"/>
              </w:rPr>
            </w:pPr>
            <w:r>
              <w:rPr>
                <w:rFonts w:cs="Arial"/>
                <w:b/>
                <w:color w:val="FFFFFF"/>
                <w:sz w:val="18"/>
                <w:szCs w:val="18"/>
              </w:rPr>
              <w:t>31 March</w:t>
            </w:r>
            <w:r>
              <w:rPr>
                <w:rFonts w:cs="Arial"/>
                <w:b/>
                <w:color w:val="FFFFFF"/>
                <w:sz w:val="18"/>
                <w:szCs w:val="18"/>
              </w:rPr>
              <w:br/>
              <w:t>2019</w:t>
            </w:r>
          </w:p>
          <w:p w14:paraId="49B8806E" w14:textId="77777777" w:rsidR="00802DD1" w:rsidRDefault="00802DD1">
            <w:pPr>
              <w:spacing w:before="40" w:after="40" w:line="240" w:lineRule="atLeast"/>
              <w:jc w:val="center"/>
              <w:rPr>
                <w:rFonts w:cs="Arial"/>
                <w:b/>
                <w:color w:val="FFFFFF"/>
                <w:sz w:val="18"/>
                <w:szCs w:val="18"/>
              </w:rPr>
            </w:pPr>
            <w:r>
              <w:rPr>
                <w:rFonts w:cs="Arial"/>
                <w:b/>
                <w:color w:val="FFFFFF"/>
                <w:sz w:val="18"/>
                <w:szCs w:val="18"/>
              </w:rPr>
              <w:t>(£)</w:t>
            </w:r>
          </w:p>
        </w:tc>
        <w:tc>
          <w:tcPr>
            <w:tcW w:w="1431" w:type="dxa"/>
            <w:tcBorders>
              <w:top w:val="single" w:sz="8" w:space="0" w:color="BFBFBF"/>
              <w:left w:val="single" w:sz="8" w:space="0" w:color="BFBFBF"/>
              <w:bottom w:val="single" w:sz="8" w:space="0" w:color="BFBFBF"/>
              <w:right w:val="single" w:sz="8" w:space="0" w:color="BFBFBF"/>
            </w:tcBorders>
            <w:shd w:val="clear" w:color="auto" w:fill="B01717"/>
            <w:hideMark/>
          </w:tcPr>
          <w:p w14:paraId="4623E1A3" w14:textId="77777777" w:rsidR="00802DD1" w:rsidRDefault="00802DD1">
            <w:pPr>
              <w:spacing w:before="40" w:after="40" w:line="240" w:lineRule="atLeast"/>
              <w:jc w:val="center"/>
              <w:rPr>
                <w:rFonts w:cs="Arial"/>
                <w:b/>
                <w:color w:val="FFFFFF"/>
                <w:sz w:val="18"/>
                <w:szCs w:val="18"/>
              </w:rPr>
            </w:pPr>
            <w:r>
              <w:rPr>
                <w:rFonts w:cs="Arial"/>
                <w:b/>
                <w:color w:val="FFFFFF"/>
                <w:sz w:val="18"/>
                <w:szCs w:val="18"/>
              </w:rPr>
              <w:t>31 March</w:t>
            </w:r>
            <w:r>
              <w:rPr>
                <w:rFonts w:cs="Arial"/>
                <w:b/>
                <w:color w:val="FFFFFF"/>
                <w:sz w:val="18"/>
                <w:szCs w:val="18"/>
              </w:rPr>
              <w:br/>
              <w:t>2020</w:t>
            </w:r>
          </w:p>
          <w:p w14:paraId="699416B5" w14:textId="77777777" w:rsidR="00802DD1" w:rsidRDefault="00802DD1">
            <w:pPr>
              <w:spacing w:before="40" w:after="40" w:line="240" w:lineRule="atLeast"/>
              <w:jc w:val="center"/>
              <w:rPr>
                <w:rFonts w:cs="Arial"/>
                <w:b/>
                <w:color w:val="FFFFFF"/>
                <w:sz w:val="18"/>
                <w:szCs w:val="18"/>
              </w:rPr>
            </w:pPr>
            <w:r>
              <w:rPr>
                <w:rFonts w:cs="Arial"/>
                <w:b/>
                <w:color w:val="FFFFFF"/>
                <w:sz w:val="18"/>
                <w:szCs w:val="18"/>
              </w:rPr>
              <w:t>(£)</w:t>
            </w:r>
          </w:p>
        </w:tc>
        <w:tc>
          <w:tcPr>
            <w:tcW w:w="4812" w:type="dxa"/>
            <w:tcBorders>
              <w:top w:val="single" w:sz="8" w:space="0" w:color="BFBFBF"/>
              <w:left w:val="single" w:sz="8" w:space="0" w:color="BFBFBF"/>
              <w:bottom w:val="single" w:sz="8" w:space="0" w:color="BFBFBF"/>
              <w:right w:val="single" w:sz="8" w:space="0" w:color="BFBFBF"/>
            </w:tcBorders>
            <w:shd w:val="clear" w:color="auto" w:fill="B01717"/>
            <w:hideMark/>
          </w:tcPr>
          <w:p w14:paraId="71381E8E" w14:textId="77777777" w:rsidR="00802DD1" w:rsidRDefault="00802DD1">
            <w:pPr>
              <w:spacing w:before="40" w:after="40" w:line="240" w:lineRule="atLeast"/>
              <w:rPr>
                <w:rFonts w:cs="Arial"/>
                <w:b/>
                <w:color w:val="FFFFFF"/>
                <w:sz w:val="18"/>
                <w:szCs w:val="18"/>
              </w:rPr>
            </w:pPr>
            <w:r>
              <w:rPr>
                <w:rFonts w:cs="Arial"/>
                <w:b/>
                <w:color w:val="FFFFFF"/>
                <w:sz w:val="18"/>
                <w:szCs w:val="18"/>
              </w:rPr>
              <w:t xml:space="preserve">Please round all figures to nearest £. </w:t>
            </w:r>
          </w:p>
          <w:p w14:paraId="10F910A5" w14:textId="77777777" w:rsidR="00802DD1" w:rsidRDefault="00802DD1">
            <w:pPr>
              <w:spacing w:before="40" w:after="40" w:line="240" w:lineRule="atLeast"/>
              <w:rPr>
                <w:rFonts w:cs="Arial"/>
                <w:b/>
                <w:color w:val="FFFFFF"/>
                <w:sz w:val="18"/>
                <w:szCs w:val="18"/>
              </w:rPr>
            </w:pPr>
            <w:r>
              <w:rPr>
                <w:rFonts w:cs="Arial"/>
                <w:b/>
                <w:color w:val="FFFFFF"/>
                <w:sz w:val="18"/>
                <w:szCs w:val="18"/>
              </w:rPr>
              <w:t>Do not leave any boxes blank and report £0 or nil balances. All figures must agree to the underlying financial records for the relevant year.</w:t>
            </w:r>
          </w:p>
        </w:tc>
      </w:tr>
      <w:tr w:rsidR="00802DD1" w14:paraId="65E5E573" w14:textId="77777777" w:rsidTr="00653939">
        <w:trPr>
          <w:trHeight w:val="20"/>
        </w:trPr>
        <w:tc>
          <w:tcPr>
            <w:tcW w:w="9891" w:type="dxa"/>
            <w:gridSpan w:val="4"/>
            <w:tcBorders>
              <w:top w:val="single" w:sz="8" w:space="0" w:color="BFBFBF"/>
              <w:left w:val="single" w:sz="8" w:space="0" w:color="BFBFBF"/>
              <w:bottom w:val="single" w:sz="8" w:space="0" w:color="BFBFBF"/>
              <w:right w:val="single" w:sz="8" w:space="0" w:color="BFBFBF"/>
            </w:tcBorders>
            <w:shd w:val="clear" w:color="auto" w:fill="FFFFFF"/>
            <w:hideMark/>
          </w:tcPr>
          <w:p w14:paraId="2B047AC0" w14:textId="77777777" w:rsidR="00802DD1" w:rsidRDefault="00802DD1">
            <w:pPr>
              <w:pStyle w:val="Tableheading"/>
              <w:rPr>
                <w:rFonts w:cs="Times New Roman"/>
                <w:color w:val="auto"/>
                <w:sz w:val="22"/>
                <w:lang w:eastAsia="en-GB"/>
              </w:rPr>
            </w:pPr>
            <w:r>
              <w:rPr>
                <w:color w:val="auto"/>
                <w:sz w:val="22"/>
              </w:rPr>
              <w:t>Statement of income and expenditure/receipts and payments</w:t>
            </w:r>
          </w:p>
        </w:tc>
      </w:tr>
      <w:tr w:rsidR="00802DD1" w14:paraId="4B932AF4" w14:textId="77777777" w:rsidTr="00653939">
        <w:trPr>
          <w:trHeight w:val="20"/>
        </w:trPr>
        <w:tc>
          <w:tcPr>
            <w:tcW w:w="2291" w:type="dxa"/>
            <w:tcBorders>
              <w:top w:val="single" w:sz="8" w:space="0" w:color="BFBFBF"/>
              <w:left w:val="single" w:sz="8" w:space="0" w:color="BFBFBF"/>
              <w:bottom w:val="single" w:sz="8" w:space="0" w:color="BFBFBF"/>
              <w:right w:val="single" w:sz="8" w:space="0" w:color="BFBFBF"/>
            </w:tcBorders>
            <w:shd w:val="clear" w:color="auto" w:fill="FFFFFF"/>
            <w:hideMark/>
          </w:tcPr>
          <w:p w14:paraId="3FA0547A" w14:textId="77777777" w:rsidR="00802DD1" w:rsidRDefault="00802DD1" w:rsidP="00802DD1">
            <w:pPr>
              <w:numPr>
                <w:ilvl w:val="0"/>
                <w:numId w:val="4"/>
              </w:numPr>
              <w:spacing w:before="40" w:after="40" w:line="240" w:lineRule="atLeast"/>
              <w:ind w:left="360"/>
              <w:rPr>
                <w:rFonts w:cs="Arial"/>
                <w:color w:val="auto"/>
                <w:sz w:val="18"/>
                <w:szCs w:val="18"/>
              </w:rPr>
            </w:pPr>
            <w:r>
              <w:rPr>
                <w:rFonts w:cs="Arial"/>
                <w:sz w:val="18"/>
                <w:szCs w:val="18"/>
              </w:rPr>
              <w:t>Balances brought forward</w:t>
            </w:r>
          </w:p>
        </w:tc>
        <w:tc>
          <w:tcPr>
            <w:tcW w:w="1357" w:type="dxa"/>
            <w:tcBorders>
              <w:top w:val="single" w:sz="8" w:space="0" w:color="BFBFBF"/>
              <w:left w:val="single" w:sz="8" w:space="0" w:color="BFBFBF"/>
              <w:bottom w:val="single" w:sz="8" w:space="0" w:color="BFBFBF"/>
              <w:right w:val="single" w:sz="8" w:space="0" w:color="BFBFBF"/>
            </w:tcBorders>
            <w:shd w:val="clear" w:color="auto" w:fill="F2DBDB"/>
            <w:hideMark/>
          </w:tcPr>
          <w:p w14:paraId="04D5B526" w14:textId="77777777" w:rsidR="00802DD1" w:rsidRDefault="00802DD1">
            <w:pPr>
              <w:jc w:val="right"/>
              <w:rPr>
                <w:rFonts w:cs="Times New Roman"/>
                <w:sz w:val="20"/>
              </w:rPr>
            </w:pPr>
            <w:bookmarkStart w:id="1" w:name="Text6"/>
            <w:r>
              <w:rPr>
                <w:rFonts w:cs="Arial"/>
                <w:sz w:val="18"/>
                <w:szCs w:val="18"/>
              </w:rPr>
              <w:t>53285</w:t>
            </w:r>
            <w:bookmarkEnd w:id="1"/>
          </w:p>
        </w:tc>
        <w:tc>
          <w:tcPr>
            <w:tcW w:w="1431" w:type="dxa"/>
            <w:tcBorders>
              <w:top w:val="single" w:sz="8" w:space="0" w:color="BFBFBF"/>
              <w:left w:val="single" w:sz="8" w:space="0" w:color="BFBFBF"/>
              <w:bottom w:val="single" w:sz="8" w:space="0" w:color="BFBFBF"/>
              <w:right w:val="single" w:sz="8" w:space="0" w:color="BFBFBF"/>
            </w:tcBorders>
            <w:shd w:val="clear" w:color="auto" w:fill="F2DBDB"/>
            <w:hideMark/>
          </w:tcPr>
          <w:p w14:paraId="15932AB4" w14:textId="77777777" w:rsidR="00802DD1" w:rsidRDefault="00802DD1">
            <w:pPr>
              <w:jc w:val="right"/>
            </w:pPr>
            <w:r>
              <w:rPr>
                <w:rFonts w:cs="Arial"/>
                <w:sz w:val="18"/>
                <w:szCs w:val="18"/>
              </w:rPr>
              <w:t>53931</w:t>
            </w:r>
          </w:p>
        </w:tc>
        <w:tc>
          <w:tcPr>
            <w:tcW w:w="4812" w:type="dxa"/>
            <w:tcBorders>
              <w:top w:val="single" w:sz="8" w:space="0" w:color="BFBFBF"/>
              <w:left w:val="single" w:sz="8" w:space="0" w:color="BFBFBF"/>
              <w:bottom w:val="single" w:sz="8" w:space="0" w:color="BFBFBF"/>
              <w:right w:val="single" w:sz="8" w:space="0" w:color="BFBFBF"/>
            </w:tcBorders>
            <w:shd w:val="clear" w:color="auto" w:fill="FFFFFF"/>
            <w:hideMark/>
          </w:tcPr>
          <w:p w14:paraId="49DA0233" w14:textId="77777777" w:rsidR="00802DD1" w:rsidRDefault="00802DD1">
            <w:pPr>
              <w:spacing w:before="40" w:after="40" w:line="240" w:lineRule="atLeast"/>
              <w:rPr>
                <w:rFonts w:cs="Arial"/>
                <w:sz w:val="18"/>
                <w:szCs w:val="18"/>
              </w:rPr>
            </w:pPr>
            <w:r>
              <w:rPr>
                <w:rFonts w:cs="Arial"/>
                <w:sz w:val="18"/>
                <w:szCs w:val="18"/>
              </w:rPr>
              <w:t>Total balances and reserves at the beginning of the year as recorded in the financial records. Must agree to line 7 of the previous year.</w:t>
            </w:r>
          </w:p>
        </w:tc>
      </w:tr>
      <w:tr w:rsidR="00802DD1" w14:paraId="006F63C8" w14:textId="77777777" w:rsidTr="00653939">
        <w:trPr>
          <w:trHeight w:val="20"/>
        </w:trPr>
        <w:tc>
          <w:tcPr>
            <w:tcW w:w="2291" w:type="dxa"/>
            <w:tcBorders>
              <w:top w:val="single" w:sz="8" w:space="0" w:color="BFBFBF"/>
              <w:left w:val="single" w:sz="8" w:space="0" w:color="BFBFBF"/>
              <w:bottom w:val="single" w:sz="8" w:space="0" w:color="BFBFBF"/>
              <w:right w:val="single" w:sz="8" w:space="0" w:color="BFBFBF"/>
            </w:tcBorders>
            <w:shd w:val="clear" w:color="auto" w:fill="FFFFFF"/>
            <w:hideMark/>
          </w:tcPr>
          <w:p w14:paraId="67E3B6F8" w14:textId="77777777" w:rsidR="00802DD1" w:rsidRDefault="00802DD1" w:rsidP="00802DD1">
            <w:pPr>
              <w:numPr>
                <w:ilvl w:val="0"/>
                <w:numId w:val="4"/>
              </w:numPr>
              <w:spacing w:before="40" w:after="40" w:line="240" w:lineRule="atLeast"/>
              <w:ind w:left="360"/>
              <w:rPr>
                <w:rFonts w:cs="Arial"/>
                <w:sz w:val="18"/>
                <w:szCs w:val="18"/>
              </w:rPr>
            </w:pPr>
            <w:r>
              <w:rPr>
                <w:rFonts w:cs="Arial"/>
                <w:sz w:val="18"/>
                <w:szCs w:val="18"/>
              </w:rPr>
              <w:t xml:space="preserve">(+) Income </w:t>
            </w:r>
            <w:r>
              <w:rPr>
                <w:rFonts w:cs="Arial"/>
                <w:sz w:val="18"/>
                <w:szCs w:val="18"/>
              </w:rPr>
              <w:br/>
              <w:t>from local taxation/levy</w:t>
            </w:r>
          </w:p>
        </w:tc>
        <w:tc>
          <w:tcPr>
            <w:tcW w:w="1357" w:type="dxa"/>
            <w:tcBorders>
              <w:top w:val="single" w:sz="8" w:space="0" w:color="BFBFBF"/>
              <w:left w:val="single" w:sz="8" w:space="0" w:color="BFBFBF"/>
              <w:bottom w:val="single" w:sz="8" w:space="0" w:color="BFBFBF"/>
              <w:right w:val="single" w:sz="8" w:space="0" w:color="BFBFBF"/>
            </w:tcBorders>
            <w:shd w:val="clear" w:color="auto" w:fill="F2DBDB"/>
            <w:hideMark/>
          </w:tcPr>
          <w:p w14:paraId="25EF2A40" w14:textId="77777777" w:rsidR="00802DD1" w:rsidRDefault="00802DD1">
            <w:pPr>
              <w:jc w:val="right"/>
              <w:rPr>
                <w:rFonts w:cs="Times New Roman"/>
                <w:sz w:val="20"/>
              </w:rPr>
            </w:pPr>
            <w:r>
              <w:rPr>
                <w:rFonts w:cs="Arial"/>
                <w:sz w:val="18"/>
                <w:szCs w:val="18"/>
              </w:rPr>
              <w:t>87128</w:t>
            </w:r>
          </w:p>
        </w:tc>
        <w:tc>
          <w:tcPr>
            <w:tcW w:w="1431" w:type="dxa"/>
            <w:tcBorders>
              <w:top w:val="single" w:sz="8" w:space="0" w:color="BFBFBF"/>
              <w:left w:val="single" w:sz="8" w:space="0" w:color="BFBFBF"/>
              <w:bottom w:val="single" w:sz="8" w:space="0" w:color="BFBFBF"/>
              <w:right w:val="single" w:sz="8" w:space="0" w:color="BFBFBF"/>
            </w:tcBorders>
            <w:shd w:val="clear" w:color="auto" w:fill="F2DBDB"/>
            <w:hideMark/>
          </w:tcPr>
          <w:p w14:paraId="6334B124" w14:textId="77777777" w:rsidR="00802DD1" w:rsidRDefault="00802DD1">
            <w:pPr>
              <w:jc w:val="right"/>
            </w:pPr>
            <w:r>
              <w:rPr>
                <w:rFonts w:cs="Arial"/>
                <w:sz w:val="18"/>
                <w:szCs w:val="18"/>
              </w:rPr>
              <w:t>97054</w:t>
            </w:r>
          </w:p>
        </w:tc>
        <w:tc>
          <w:tcPr>
            <w:tcW w:w="4812" w:type="dxa"/>
            <w:tcBorders>
              <w:top w:val="single" w:sz="8" w:space="0" w:color="BFBFBF"/>
              <w:left w:val="single" w:sz="8" w:space="0" w:color="BFBFBF"/>
              <w:bottom w:val="single" w:sz="8" w:space="0" w:color="BFBFBF"/>
              <w:right w:val="single" w:sz="8" w:space="0" w:color="BFBFBF"/>
            </w:tcBorders>
            <w:shd w:val="clear" w:color="auto" w:fill="FFFFFF"/>
            <w:hideMark/>
          </w:tcPr>
          <w:p w14:paraId="777C8E63" w14:textId="77777777" w:rsidR="00802DD1" w:rsidRDefault="00802DD1">
            <w:pPr>
              <w:spacing w:before="40" w:after="40" w:line="240" w:lineRule="atLeast"/>
              <w:rPr>
                <w:rFonts w:cs="Arial"/>
                <w:sz w:val="18"/>
                <w:szCs w:val="18"/>
              </w:rPr>
            </w:pPr>
            <w:r>
              <w:rPr>
                <w:rFonts w:cs="Arial"/>
                <w:sz w:val="18"/>
                <w:szCs w:val="18"/>
              </w:rPr>
              <w:t>Total amount of income received/receivable in the year from local taxation (precept) or levy/contribution from principal bodies.</w:t>
            </w:r>
          </w:p>
        </w:tc>
      </w:tr>
      <w:tr w:rsidR="00802DD1" w14:paraId="4A2587EF" w14:textId="77777777" w:rsidTr="00653939">
        <w:trPr>
          <w:trHeight w:val="288"/>
        </w:trPr>
        <w:tc>
          <w:tcPr>
            <w:tcW w:w="2291" w:type="dxa"/>
            <w:tcBorders>
              <w:top w:val="single" w:sz="8" w:space="0" w:color="BFBFBF"/>
              <w:left w:val="single" w:sz="8" w:space="0" w:color="BFBFBF"/>
              <w:bottom w:val="single" w:sz="8" w:space="0" w:color="BFBFBF"/>
              <w:right w:val="single" w:sz="8" w:space="0" w:color="BFBFBF"/>
            </w:tcBorders>
            <w:shd w:val="clear" w:color="auto" w:fill="FFFFFF"/>
            <w:hideMark/>
          </w:tcPr>
          <w:p w14:paraId="4C538DDA" w14:textId="77777777" w:rsidR="00802DD1" w:rsidRDefault="00802DD1" w:rsidP="00802DD1">
            <w:pPr>
              <w:numPr>
                <w:ilvl w:val="0"/>
                <w:numId w:val="4"/>
              </w:numPr>
              <w:tabs>
                <w:tab w:val="num" w:pos="318"/>
              </w:tabs>
              <w:spacing w:before="40" w:after="40" w:line="240" w:lineRule="atLeast"/>
              <w:ind w:left="360"/>
              <w:rPr>
                <w:rFonts w:cs="Arial"/>
                <w:sz w:val="18"/>
                <w:szCs w:val="18"/>
              </w:rPr>
            </w:pPr>
            <w:r>
              <w:rPr>
                <w:rFonts w:cs="Arial"/>
                <w:sz w:val="18"/>
                <w:szCs w:val="18"/>
              </w:rPr>
              <w:t>(+) Total other receipts</w:t>
            </w:r>
          </w:p>
        </w:tc>
        <w:tc>
          <w:tcPr>
            <w:tcW w:w="1357" w:type="dxa"/>
            <w:tcBorders>
              <w:top w:val="single" w:sz="8" w:space="0" w:color="BFBFBF"/>
              <w:left w:val="single" w:sz="8" w:space="0" w:color="BFBFBF"/>
              <w:bottom w:val="single" w:sz="8" w:space="0" w:color="BFBFBF"/>
              <w:right w:val="single" w:sz="8" w:space="0" w:color="BFBFBF"/>
            </w:tcBorders>
            <w:shd w:val="clear" w:color="auto" w:fill="F2DBDB"/>
            <w:hideMark/>
          </w:tcPr>
          <w:p w14:paraId="3C75C5C1" w14:textId="77777777" w:rsidR="00802DD1" w:rsidRDefault="00802DD1">
            <w:pPr>
              <w:jc w:val="right"/>
              <w:rPr>
                <w:rFonts w:cs="Times New Roman"/>
                <w:sz w:val="20"/>
              </w:rPr>
            </w:pPr>
            <w:r>
              <w:rPr>
                <w:rFonts w:cs="Arial"/>
                <w:sz w:val="18"/>
                <w:szCs w:val="18"/>
              </w:rPr>
              <w:t>19225</w:t>
            </w:r>
          </w:p>
        </w:tc>
        <w:tc>
          <w:tcPr>
            <w:tcW w:w="1431" w:type="dxa"/>
            <w:tcBorders>
              <w:top w:val="single" w:sz="8" w:space="0" w:color="BFBFBF"/>
              <w:left w:val="single" w:sz="8" w:space="0" w:color="BFBFBF"/>
              <w:bottom w:val="single" w:sz="8" w:space="0" w:color="BFBFBF"/>
              <w:right w:val="single" w:sz="8" w:space="0" w:color="BFBFBF"/>
            </w:tcBorders>
            <w:shd w:val="clear" w:color="auto" w:fill="F2DBDB"/>
            <w:hideMark/>
          </w:tcPr>
          <w:p w14:paraId="0D304F17" w14:textId="77777777" w:rsidR="00802DD1" w:rsidRDefault="00802DD1">
            <w:pPr>
              <w:jc w:val="right"/>
            </w:pPr>
            <w:r>
              <w:rPr>
                <w:rFonts w:cs="Arial"/>
                <w:sz w:val="18"/>
                <w:szCs w:val="18"/>
              </w:rPr>
              <w:t>27608</w:t>
            </w:r>
          </w:p>
        </w:tc>
        <w:tc>
          <w:tcPr>
            <w:tcW w:w="4812" w:type="dxa"/>
            <w:tcBorders>
              <w:top w:val="single" w:sz="8" w:space="0" w:color="BFBFBF"/>
              <w:left w:val="single" w:sz="8" w:space="0" w:color="BFBFBF"/>
              <w:bottom w:val="single" w:sz="8" w:space="0" w:color="BFBFBF"/>
              <w:right w:val="single" w:sz="8" w:space="0" w:color="BFBFBF"/>
            </w:tcBorders>
            <w:shd w:val="clear" w:color="auto" w:fill="FFFFFF"/>
            <w:hideMark/>
          </w:tcPr>
          <w:p w14:paraId="1156CDE5" w14:textId="77777777" w:rsidR="00802DD1" w:rsidRDefault="00802DD1">
            <w:pPr>
              <w:spacing w:before="40" w:after="40" w:line="240" w:lineRule="atLeast"/>
              <w:rPr>
                <w:rFonts w:cs="Arial"/>
                <w:sz w:val="18"/>
                <w:szCs w:val="18"/>
              </w:rPr>
            </w:pPr>
            <w:r>
              <w:rPr>
                <w:rFonts w:cs="Arial"/>
                <w:sz w:val="18"/>
                <w:szCs w:val="18"/>
              </w:rPr>
              <w:t>Total income or receipts recorded in the cashbook minus amounts included in line 2. Includes support, discretionary and revenue grants.</w:t>
            </w:r>
          </w:p>
        </w:tc>
      </w:tr>
      <w:tr w:rsidR="00802DD1" w14:paraId="1E4EAE7F" w14:textId="77777777" w:rsidTr="00653939">
        <w:trPr>
          <w:trHeight w:val="98"/>
        </w:trPr>
        <w:tc>
          <w:tcPr>
            <w:tcW w:w="2291" w:type="dxa"/>
            <w:tcBorders>
              <w:top w:val="single" w:sz="8" w:space="0" w:color="BFBFBF"/>
              <w:left w:val="single" w:sz="8" w:space="0" w:color="BFBFBF"/>
              <w:bottom w:val="single" w:sz="8" w:space="0" w:color="BFBFBF"/>
              <w:right w:val="single" w:sz="8" w:space="0" w:color="BFBFBF"/>
            </w:tcBorders>
            <w:shd w:val="clear" w:color="auto" w:fill="FFFFFF"/>
            <w:hideMark/>
          </w:tcPr>
          <w:p w14:paraId="1CDCA914" w14:textId="77777777" w:rsidR="00802DD1" w:rsidRDefault="00802DD1" w:rsidP="00802DD1">
            <w:pPr>
              <w:numPr>
                <w:ilvl w:val="0"/>
                <w:numId w:val="4"/>
              </w:numPr>
              <w:spacing w:before="40" w:after="40" w:line="240" w:lineRule="atLeast"/>
              <w:ind w:left="360"/>
              <w:rPr>
                <w:rFonts w:cs="Arial"/>
                <w:sz w:val="18"/>
                <w:szCs w:val="18"/>
              </w:rPr>
            </w:pPr>
            <w:r>
              <w:rPr>
                <w:rFonts w:cs="Arial"/>
                <w:sz w:val="18"/>
                <w:szCs w:val="18"/>
              </w:rPr>
              <w:t>(-) Staff costs</w:t>
            </w:r>
          </w:p>
        </w:tc>
        <w:tc>
          <w:tcPr>
            <w:tcW w:w="1357" w:type="dxa"/>
            <w:tcBorders>
              <w:top w:val="single" w:sz="8" w:space="0" w:color="BFBFBF"/>
              <w:left w:val="single" w:sz="8" w:space="0" w:color="BFBFBF"/>
              <w:bottom w:val="single" w:sz="8" w:space="0" w:color="BFBFBF"/>
              <w:right w:val="single" w:sz="8" w:space="0" w:color="BFBFBF"/>
            </w:tcBorders>
            <w:shd w:val="clear" w:color="auto" w:fill="F2DBDB"/>
            <w:hideMark/>
          </w:tcPr>
          <w:p w14:paraId="584F2228" w14:textId="77777777" w:rsidR="00802DD1" w:rsidRDefault="00802DD1">
            <w:pPr>
              <w:jc w:val="right"/>
              <w:rPr>
                <w:rFonts w:cs="Times New Roman"/>
                <w:sz w:val="20"/>
              </w:rPr>
            </w:pPr>
            <w:r>
              <w:rPr>
                <w:rFonts w:cs="Arial"/>
                <w:sz w:val="18"/>
                <w:szCs w:val="18"/>
              </w:rPr>
              <w:t>18226</w:t>
            </w:r>
          </w:p>
        </w:tc>
        <w:tc>
          <w:tcPr>
            <w:tcW w:w="1431" w:type="dxa"/>
            <w:tcBorders>
              <w:top w:val="single" w:sz="8" w:space="0" w:color="BFBFBF"/>
              <w:left w:val="single" w:sz="8" w:space="0" w:color="BFBFBF"/>
              <w:bottom w:val="single" w:sz="8" w:space="0" w:color="BFBFBF"/>
              <w:right w:val="single" w:sz="8" w:space="0" w:color="BFBFBF"/>
            </w:tcBorders>
            <w:shd w:val="clear" w:color="auto" w:fill="F2DBDB"/>
            <w:hideMark/>
          </w:tcPr>
          <w:p w14:paraId="6EDE33B7" w14:textId="77777777" w:rsidR="00802DD1" w:rsidRDefault="00802DD1">
            <w:pPr>
              <w:jc w:val="right"/>
            </w:pPr>
            <w:r>
              <w:rPr>
                <w:rFonts w:cs="Arial"/>
                <w:sz w:val="18"/>
                <w:szCs w:val="18"/>
              </w:rPr>
              <w:t>19240</w:t>
            </w:r>
          </w:p>
        </w:tc>
        <w:tc>
          <w:tcPr>
            <w:tcW w:w="4812" w:type="dxa"/>
            <w:tcBorders>
              <w:top w:val="single" w:sz="8" w:space="0" w:color="BFBFBF"/>
              <w:left w:val="single" w:sz="8" w:space="0" w:color="BFBFBF"/>
              <w:bottom w:val="single" w:sz="8" w:space="0" w:color="BFBFBF"/>
              <w:right w:val="single" w:sz="8" w:space="0" w:color="BFBFBF"/>
            </w:tcBorders>
            <w:shd w:val="clear" w:color="auto" w:fill="FFFFFF"/>
            <w:hideMark/>
          </w:tcPr>
          <w:p w14:paraId="5D72F5DB" w14:textId="77777777" w:rsidR="00802DD1" w:rsidRDefault="00802DD1">
            <w:pPr>
              <w:spacing w:before="40" w:after="40" w:line="240" w:lineRule="atLeast"/>
              <w:rPr>
                <w:rFonts w:cs="Arial"/>
                <w:sz w:val="18"/>
                <w:szCs w:val="18"/>
              </w:rPr>
            </w:pPr>
            <w:r>
              <w:rPr>
                <w:rFonts w:cs="Arial"/>
                <w:sz w:val="18"/>
                <w:szCs w:val="18"/>
              </w:rPr>
              <w:t xml:space="preserve">Total expenditure or payments made to and on behalf of </w:t>
            </w:r>
            <w:r>
              <w:rPr>
                <w:rFonts w:cs="Arial"/>
                <w:sz w:val="18"/>
                <w:szCs w:val="18"/>
              </w:rPr>
              <w:br/>
              <w:t xml:space="preserve">all employees. Include salaries and wages, PAYE and NI (employees and employers), pension contributions and related expenses </w:t>
            </w:r>
            <w:proofErr w:type="spellStart"/>
            <w:r>
              <w:rPr>
                <w:rFonts w:cs="Arial"/>
                <w:sz w:val="18"/>
                <w:szCs w:val="18"/>
              </w:rPr>
              <w:t>eg.</w:t>
            </w:r>
            <w:proofErr w:type="spellEnd"/>
            <w:r>
              <w:rPr>
                <w:rFonts w:cs="Arial"/>
                <w:sz w:val="18"/>
                <w:szCs w:val="18"/>
              </w:rPr>
              <w:t xml:space="preserve"> termination costs.</w:t>
            </w:r>
          </w:p>
        </w:tc>
      </w:tr>
      <w:tr w:rsidR="00802DD1" w14:paraId="314FC8D1" w14:textId="77777777" w:rsidTr="00653939">
        <w:trPr>
          <w:trHeight w:val="97"/>
        </w:trPr>
        <w:tc>
          <w:tcPr>
            <w:tcW w:w="2291" w:type="dxa"/>
            <w:tcBorders>
              <w:top w:val="single" w:sz="8" w:space="0" w:color="BFBFBF"/>
              <w:left w:val="single" w:sz="8" w:space="0" w:color="BFBFBF"/>
              <w:bottom w:val="single" w:sz="8" w:space="0" w:color="BFBFBF"/>
              <w:right w:val="single" w:sz="8" w:space="0" w:color="BFBFBF"/>
            </w:tcBorders>
            <w:shd w:val="clear" w:color="auto" w:fill="FFFFFF"/>
            <w:hideMark/>
          </w:tcPr>
          <w:p w14:paraId="4B89131B" w14:textId="77777777" w:rsidR="00802DD1" w:rsidRDefault="00802DD1" w:rsidP="00802DD1">
            <w:pPr>
              <w:numPr>
                <w:ilvl w:val="0"/>
                <w:numId w:val="4"/>
              </w:numPr>
              <w:spacing w:before="40" w:after="40" w:line="240" w:lineRule="atLeast"/>
              <w:ind w:left="360"/>
              <w:rPr>
                <w:rFonts w:cs="Arial"/>
                <w:sz w:val="18"/>
                <w:szCs w:val="18"/>
              </w:rPr>
            </w:pPr>
            <w:r>
              <w:rPr>
                <w:rFonts w:cs="Arial"/>
                <w:sz w:val="18"/>
                <w:szCs w:val="18"/>
              </w:rPr>
              <w:t xml:space="preserve">(-) Loan </w:t>
            </w:r>
            <w:r>
              <w:rPr>
                <w:rFonts w:cs="Arial"/>
                <w:sz w:val="18"/>
                <w:szCs w:val="18"/>
              </w:rPr>
              <w:br/>
              <w:t>interest/capital repayments</w:t>
            </w:r>
          </w:p>
        </w:tc>
        <w:tc>
          <w:tcPr>
            <w:tcW w:w="1357" w:type="dxa"/>
            <w:tcBorders>
              <w:top w:val="single" w:sz="8" w:space="0" w:color="BFBFBF"/>
              <w:left w:val="single" w:sz="8" w:space="0" w:color="BFBFBF"/>
              <w:bottom w:val="single" w:sz="8" w:space="0" w:color="BFBFBF"/>
              <w:right w:val="single" w:sz="8" w:space="0" w:color="BFBFBF"/>
            </w:tcBorders>
            <w:shd w:val="clear" w:color="auto" w:fill="F2DBDB"/>
            <w:hideMark/>
          </w:tcPr>
          <w:p w14:paraId="64AECBE5" w14:textId="77777777" w:rsidR="00802DD1" w:rsidRDefault="00802DD1">
            <w:pPr>
              <w:jc w:val="right"/>
              <w:rPr>
                <w:rFonts w:cs="Times New Roman"/>
                <w:sz w:val="20"/>
              </w:rPr>
            </w:pPr>
            <w:r>
              <w:rPr>
                <w:rFonts w:cs="Arial"/>
                <w:sz w:val="18"/>
                <w:szCs w:val="18"/>
              </w:rPr>
              <w:fldChar w:fldCharType="begin">
                <w:ffData>
                  <w:name w:val="Text6"/>
                  <w:enabled/>
                  <w:calcOnExit w:val="0"/>
                  <w:textInput>
                    <w:defaul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0</w:t>
            </w:r>
            <w:r>
              <w:rPr>
                <w:rFonts w:cs="Arial"/>
                <w:sz w:val="18"/>
                <w:szCs w:val="18"/>
              </w:rPr>
              <w:fldChar w:fldCharType="end"/>
            </w:r>
          </w:p>
        </w:tc>
        <w:tc>
          <w:tcPr>
            <w:tcW w:w="1431" w:type="dxa"/>
            <w:tcBorders>
              <w:top w:val="single" w:sz="8" w:space="0" w:color="BFBFBF"/>
              <w:left w:val="single" w:sz="8" w:space="0" w:color="BFBFBF"/>
              <w:bottom w:val="single" w:sz="8" w:space="0" w:color="BFBFBF"/>
              <w:right w:val="single" w:sz="8" w:space="0" w:color="BFBFBF"/>
            </w:tcBorders>
            <w:shd w:val="clear" w:color="auto" w:fill="F2DBDB"/>
            <w:hideMark/>
          </w:tcPr>
          <w:p w14:paraId="20D10F46" w14:textId="77777777" w:rsidR="00802DD1" w:rsidRDefault="00802DD1">
            <w:pPr>
              <w:jc w:val="right"/>
            </w:pPr>
            <w:r>
              <w:rPr>
                <w:rFonts w:cs="Arial"/>
                <w:sz w:val="18"/>
                <w:szCs w:val="18"/>
              </w:rPr>
              <w:fldChar w:fldCharType="begin">
                <w:ffData>
                  <w:name w:val="Text6"/>
                  <w:enabled/>
                  <w:calcOnExit w:val="0"/>
                  <w:textInput>
                    <w:defaul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0</w:t>
            </w:r>
            <w:r>
              <w:rPr>
                <w:rFonts w:cs="Arial"/>
                <w:sz w:val="18"/>
                <w:szCs w:val="18"/>
              </w:rPr>
              <w:fldChar w:fldCharType="end"/>
            </w:r>
          </w:p>
        </w:tc>
        <w:tc>
          <w:tcPr>
            <w:tcW w:w="4812" w:type="dxa"/>
            <w:tcBorders>
              <w:top w:val="single" w:sz="8" w:space="0" w:color="BFBFBF"/>
              <w:left w:val="single" w:sz="8" w:space="0" w:color="BFBFBF"/>
              <w:bottom w:val="single" w:sz="8" w:space="0" w:color="BFBFBF"/>
              <w:right w:val="single" w:sz="8" w:space="0" w:color="BFBFBF"/>
            </w:tcBorders>
            <w:shd w:val="clear" w:color="auto" w:fill="FFFFFF"/>
            <w:hideMark/>
          </w:tcPr>
          <w:p w14:paraId="0F43A64E" w14:textId="77777777" w:rsidR="00802DD1" w:rsidRDefault="00802DD1">
            <w:pPr>
              <w:spacing w:before="40" w:after="40" w:line="240" w:lineRule="atLeast"/>
              <w:rPr>
                <w:rFonts w:cs="Arial"/>
                <w:sz w:val="18"/>
                <w:szCs w:val="18"/>
              </w:rPr>
            </w:pPr>
            <w:r>
              <w:rPr>
                <w:rFonts w:cs="Arial"/>
                <w:sz w:val="18"/>
                <w:szCs w:val="18"/>
              </w:rPr>
              <w:t>Total expenditure or payments of capital and interest made during the year on external borrowing (if any).</w:t>
            </w:r>
          </w:p>
        </w:tc>
      </w:tr>
      <w:tr w:rsidR="00802DD1" w14:paraId="08BA8ED9" w14:textId="77777777" w:rsidTr="00653939">
        <w:trPr>
          <w:trHeight w:val="66"/>
        </w:trPr>
        <w:tc>
          <w:tcPr>
            <w:tcW w:w="2291" w:type="dxa"/>
            <w:tcBorders>
              <w:top w:val="single" w:sz="8" w:space="0" w:color="BFBFBF"/>
              <w:left w:val="single" w:sz="8" w:space="0" w:color="BFBFBF"/>
              <w:bottom w:val="single" w:sz="8" w:space="0" w:color="BFBFBF"/>
              <w:right w:val="single" w:sz="8" w:space="0" w:color="BFBFBF"/>
            </w:tcBorders>
            <w:shd w:val="clear" w:color="auto" w:fill="FFFFFF"/>
            <w:hideMark/>
          </w:tcPr>
          <w:p w14:paraId="5CD7C288" w14:textId="77777777" w:rsidR="00802DD1" w:rsidRDefault="00802DD1" w:rsidP="00802DD1">
            <w:pPr>
              <w:numPr>
                <w:ilvl w:val="0"/>
                <w:numId w:val="5"/>
              </w:numPr>
              <w:spacing w:before="40" w:after="40" w:line="240" w:lineRule="atLeast"/>
              <w:ind w:left="360"/>
              <w:rPr>
                <w:rFonts w:cs="Arial"/>
                <w:sz w:val="18"/>
                <w:szCs w:val="18"/>
              </w:rPr>
            </w:pPr>
            <w:r>
              <w:rPr>
                <w:rFonts w:cs="Arial"/>
                <w:sz w:val="18"/>
                <w:szCs w:val="18"/>
              </w:rPr>
              <w:t>(-) Total other payments</w:t>
            </w:r>
          </w:p>
        </w:tc>
        <w:tc>
          <w:tcPr>
            <w:tcW w:w="1357" w:type="dxa"/>
            <w:tcBorders>
              <w:top w:val="single" w:sz="8" w:space="0" w:color="BFBFBF"/>
              <w:left w:val="single" w:sz="8" w:space="0" w:color="BFBFBF"/>
              <w:bottom w:val="single" w:sz="8" w:space="0" w:color="BFBFBF"/>
              <w:right w:val="single" w:sz="8" w:space="0" w:color="BFBFBF"/>
            </w:tcBorders>
            <w:shd w:val="clear" w:color="auto" w:fill="F2DBDB"/>
            <w:hideMark/>
          </w:tcPr>
          <w:p w14:paraId="5C4EB59E" w14:textId="77777777" w:rsidR="00802DD1" w:rsidRDefault="00802DD1">
            <w:pPr>
              <w:jc w:val="right"/>
              <w:rPr>
                <w:rFonts w:cs="Times New Roman"/>
                <w:sz w:val="20"/>
              </w:rPr>
            </w:pPr>
            <w:r>
              <w:rPr>
                <w:rFonts w:cs="Arial"/>
                <w:sz w:val="18"/>
                <w:szCs w:val="18"/>
              </w:rPr>
              <w:t>87481</w:t>
            </w:r>
          </w:p>
        </w:tc>
        <w:tc>
          <w:tcPr>
            <w:tcW w:w="1431" w:type="dxa"/>
            <w:tcBorders>
              <w:top w:val="single" w:sz="8" w:space="0" w:color="BFBFBF"/>
              <w:left w:val="single" w:sz="8" w:space="0" w:color="BFBFBF"/>
              <w:bottom w:val="single" w:sz="8" w:space="0" w:color="BFBFBF"/>
              <w:right w:val="single" w:sz="8" w:space="0" w:color="BFBFBF"/>
            </w:tcBorders>
            <w:shd w:val="clear" w:color="auto" w:fill="F2DBDB"/>
            <w:hideMark/>
          </w:tcPr>
          <w:p w14:paraId="529A62E9" w14:textId="77777777" w:rsidR="00802DD1" w:rsidRDefault="00802DD1">
            <w:pPr>
              <w:jc w:val="right"/>
            </w:pPr>
            <w:r>
              <w:rPr>
                <w:rFonts w:cs="Arial"/>
                <w:sz w:val="18"/>
                <w:szCs w:val="18"/>
              </w:rPr>
              <w:t>112055</w:t>
            </w:r>
          </w:p>
        </w:tc>
        <w:tc>
          <w:tcPr>
            <w:tcW w:w="4812" w:type="dxa"/>
            <w:tcBorders>
              <w:top w:val="single" w:sz="8" w:space="0" w:color="BFBFBF"/>
              <w:left w:val="single" w:sz="8" w:space="0" w:color="BFBFBF"/>
              <w:bottom w:val="single" w:sz="8" w:space="0" w:color="BFBFBF"/>
              <w:right w:val="single" w:sz="8" w:space="0" w:color="BFBFBF"/>
            </w:tcBorders>
            <w:shd w:val="clear" w:color="auto" w:fill="FFFFFF"/>
            <w:hideMark/>
          </w:tcPr>
          <w:p w14:paraId="07D16FCC" w14:textId="77777777" w:rsidR="00802DD1" w:rsidRDefault="00802DD1">
            <w:pPr>
              <w:spacing w:before="40" w:after="40" w:line="240" w:lineRule="atLeast"/>
              <w:rPr>
                <w:rFonts w:cs="Arial"/>
                <w:sz w:val="18"/>
                <w:szCs w:val="18"/>
              </w:rPr>
            </w:pPr>
            <w:r>
              <w:rPr>
                <w:rFonts w:cs="Arial"/>
                <w:sz w:val="18"/>
                <w:szCs w:val="18"/>
              </w:rPr>
              <w:t>Total expenditure or payments as recorded in the cashbook minus staff costs (line 4) and loan interest/capital repayments (line 5).</w:t>
            </w:r>
          </w:p>
        </w:tc>
      </w:tr>
      <w:tr w:rsidR="00802DD1" w14:paraId="7075CFEC" w14:textId="77777777" w:rsidTr="00653939">
        <w:trPr>
          <w:trHeight w:val="20"/>
        </w:trPr>
        <w:tc>
          <w:tcPr>
            <w:tcW w:w="2291" w:type="dxa"/>
            <w:tcBorders>
              <w:top w:val="single" w:sz="8" w:space="0" w:color="BFBFBF"/>
              <w:left w:val="single" w:sz="8" w:space="0" w:color="BFBFBF"/>
              <w:bottom w:val="single" w:sz="8" w:space="0" w:color="BFBFBF"/>
              <w:right w:val="single" w:sz="8" w:space="0" w:color="BFBFBF"/>
            </w:tcBorders>
            <w:shd w:val="clear" w:color="auto" w:fill="FFFFFF"/>
            <w:hideMark/>
          </w:tcPr>
          <w:p w14:paraId="7806D4F9" w14:textId="77777777" w:rsidR="00802DD1" w:rsidRDefault="00802DD1" w:rsidP="00802DD1">
            <w:pPr>
              <w:numPr>
                <w:ilvl w:val="0"/>
                <w:numId w:val="5"/>
              </w:numPr>
              <w:spacing w:before="40" w:after="40" w:line="240" w:lineRule="atLeast"/>
              <w:ind w:left="360"/>
              <w:rPr>
                <w:rFonts w:cs="Arial"/>
                <w:sz w:val="18"/>
                <w:szCs w:val="18"/>
              </w:rPr>
            </w:pPr>
            <w:r>
              <w:rPr>
                <w:rFonts w:cs="Arial"/>
                <w:sz w:val="18"/>
                <w:szCs w:val="18"/>
              </w:rPr>
              <w:t>(=) Balances carried forward</w:t>
            </w:r>
          </w:p>
        </w:tc>
        <w:tc>
          <w:tcPr>
            <w:tcW w:w="1357" w:type="dxa"/>
            <w:tcBorders>
              <w:top w:val="single" w:sz="8" w:space="0" w:color="BFBFBF"/>
              <w:left w:val="single" w:sz="8" w:space="0" w:color="BFBFBF"/>
              <w:bottom w:val="single" w:sz="8" w:space="0" w:color="BFBFBF"/>
              <w:right w:val="single" w:sz="8" w:space="0" w:color="BFBFBF"/>
            </w:tcBorders>
            <w:shd w:val="clear" w:color="auto" w:fill="F2DBDB"/>
            <w:hideMark/>
          </w:tcPr>
          <w:p w14:paraId="392552DD" w14:textId="77777777" w:rsidR="00802DD1" w:rsidRDefault="00802DD1">
            <w:pPr>
              <w:jc w:val="right"/>
              <w:rPr>
                <w:rFonts w:cs="Times New Roman"/>
                <w:sz w:val="20"/>
              </w:rPr>
            </w:pPr>
            <w:r>
              <w:rPr>
                <w:rFonts w:cs="Arial"/>
                <w:sz w:val="18"/>
                <w:szCs w:val="18"/>
              </w:rPr>
              <w:t>53931</w:t>
            </w:r>
          </w:p>
        </w:tc>
        <w:tc>
          <w:tcPr>
            <w:tcW w:w="1431" w:type="dxa"/>
            <w:tcBorders>
              <w:top w:val="single" w:sz="8" w:space="0" w:color="BFBFBF"/>
              <w:left w:val="single" w:sz="8" w:space="0" w:color="BFBFBF"/>
              <w:bottom w:val="single" w:sz="8" w:space="0" w:color="BFBFBF"/>
              <w:right w:val="single" w:sz="8" w:space="0" w:color="BFBFBF"/>
            </w:tcBorders>
            <w:shd w:val="clear" w:color="auto" w:fill="F2DBDB"/>
            <w:hideMark/>
          </w:tcPr>
          <w:p w14:paraId="67E8AC3E" w14:textId="77777777" w:rsidR="00802DD1" w:rsidRDefault="00802DD1">
            <w:pPr>
              <w:jc w:val="right"/>
            </w:pPr>
            <w:r>
              <w:rPr>
                <w:rFonts w:cs="Arial"/>
                <w:sz w:val="18"/>
                <w:szCs w:val="18"/>
              </w:rPr>
              <w:t>47298</w:t>
            </w:r>
          </w:p>
        </w:tc>
        <w:tc>
          <w:tcPr>
            <w:tcW w:w="4812" w:type="dxa"/>
            <w:tcBorders>
              <w:top w:val="single" w:sz="8" w:space="0" w:color="BFBFBF"/>
              <w:left w:val="single" w:sz="8" w:space="0" w:color="BFBFBF"/>
              <w:bottom w:val="single" w:sz="8" w:space="0" w:color="BFBFBF"/>
              <w:right w:val="single" w:sz="8" w:space="0" w:color="BFBFBF"/>
            </w:tcBorders>
            <w:shd w:val="clear" w:color="auto" w:fill="FFFFFF"/>
            <w:hideMark/>
          </w:tcPr>
          <w:p w14:paraId="6424BD0F" w14:textId="77777777" w:rsidR="00802DD1" w:rsidRDefault="00802DD1">
            <w:pPr>
              <w:spacing w:before="40" w:after="40" w:line="240" w:lineRule="atLeast"/>
              <w:rPr>
                <w:rFonts w:cs="Arial"/>
                <w:sz w:val="18"/>
                <w:szCs w:val="18"/>
              </w:rPr>
            </w:pPr>
            <w:r>
              <w:rPr>
                <w:rFonts w:cs="Arial"/>
                <w:sz w:val="18"/>
                <w:szCs w:val="18"/>
              </w:rPr>
              <w:t>Total balances and reserves at the end of the year. Must equal (1+2+3) – (4+5+6).</w:t>
            </w:r>
          </w:p>
        </w:tc>
      </w:tr>
      <w:tr w:rsidR="00802DD1" w14:paraId="60000313" w14:textId="77777777" w:rsidTr="00653939">
        <w:trPr>
          <w:trHeight w:val="20"/>
        </w:trPr>
        <w:tc>
          <w:tcPr>
            <w:tcW w:w="9891" w:type="dxa"/>
            <w:gridSpan w:val="4"/>
            <w:tcBorders>
              <w:top w:val="single" w:sz="8" w:space="0" w:color="BFBFBF"/>
              <w:left w:val="single" w:sz="8" w:space="0" w:color="BFBFBF"/>
              <w:bottom w:val="single" w:sz="8" w:space="0" w:color="BFBFBF"/>
              <w:right w:val="single" w:sz="8" w:space="0" w:color="BFBFBF"/>
            </w:tcBorders>
            <w:shd w:val="clear" w:color="auto" w:fill="auto"/>
            <w:hideMark/>
          </w:tcPr>
          <w:p w14:paraId="72B68B04" w14:textId="77777777" w:rsidR="00802DD1" w:rsidRDefault="00802DD1">
            <w:pPr>
              <w:pStyle w:val="Tableheading"/>
              <w:rPr>
                <w:rFonts w:cs="Times New Roman"/>
                <w:color w:val="auto"/>
                <w:sz w:val="22"/>
                <w:lang w:eastAsia="en-GB"/>
              </w:rPr>
            </w:pPr>
            <w:r>
              <w:rPr>
                <w:color w:val="auto"/>
                <w:sz w:val="22"/>
              </w:rPr>
              <w:t>Statement of balances</w:t>
            </w:r>
          </w:p>
        </w:tc>
      </w:tr>
      <w:tr w:rsidR="00802DD1" w14:paraId="29E08EA2" w14:textId="77777777" w:rsidTr="00653939">
        <w:trPr>
          <w:trHeight w:val="20"/>
        </w:trPr>
        <w:tc>
          <w:tcPr>
            <w:tcW w:w="2291" w:type="dxa"/>
            <w:tcBorders>
              <w:top w:val="single" w:sz="8" w:space="0" w:color="BFBFBF"/>
              <w:left w:val="single" w:sz="8" w:space="0" w:color="BFBFBF"/>
              <w:bottom w:val="single" w:sz="8" w:space="0" w:color="BFBFBF"/>
              <w:right w:val="single" w:sz="8" w:space="0" w:color="BFBFBF"/>
            </w:tcBorders>
            <w:shd w:val="clear" w:color="auto" w:fill="FFFFFF"/>
            <w:hideMark/>
          </w:tcPr>
          <w:p w14:paraId="7B82DC05" w14:textId="77777777" w:rsidR="00802DD1" w:rsidRDefault="00802DD1" w:rsidP="00802DD1">
            <w:pPr>
              <w:numPr>
                <w:ilvl w:val="0"/>
                <w:numId w:val="5"/>
              </w:numPr>
              <w:spacing w:before="40" w:after="40" w:line="240" w:lineRule="atLeast"/>
              <w:ind w:left="360"/>
              <w:rPr>
                <w:rFonts w:cs="Arial"/>
                <w:color w:val="auto"/>
                <w:sz w:val="18"/>
                <w:szCs w:val="18"/>
              </w:rPr>
            </w:pPr>
            <w:r>
              <w:rPr>
                <w:rFonts w:cs="Arial"/>
                <w:sz w:val="18"/>
                <w:szCs w:val="18"/>
              </w:rPr>
              <w:t xml:space="preserve"> (+) Debtors and stock balances</w:t>
            </w:r>
          </w:p>
        </w:tc>
        <w:tc>
          <w:tcPr>
            <w:tcW w:w="1357" w:type="dxa"/>
            <w:tcBorders>
              <w:top w:val="single" w:sz="8" w:space="0" w:color="BFBFBF"/>
              <w:left w:val="single" w:sz="8" w:space="0" w:color="BFBFBF"/>
              <w:bottom w:val="single" w:sz="8" w:space="0" w:color="BFBFBF"/>
              <w:right w:val="single" w:sz="8" w:space="0" w:color="BFBFBF"/>
            </w:tcBorders>
            <w:shd w:val="clear" w:color="auto" w:fill="F2DBDB"/>
            <w:hideMark/>
          </w:tcPr>
          <w:p w14:paraId="663FB023" w14:textId="77777777" w:rsidR="00802DD1" w:rsidRDefault="00802DD1">
            <w:pPr>
              <w:jc w:val="right"/>
              <w:rPr>
                <w:rFonts w:cs="Times New Roman"/>
                <w:sz w:val="20"/>
              </w:rPr>
            </w:pPr>
            <w:r>
              <w:rPr>
                <w:rFonts w:cs="Arial"/>
                <w:sz w:val="18"/>
                <w:szCs w:val="18"/>
              </w:rPr>
              <w:fldChar w:fldCharType="begin">
                <w:ffData>
                  <w:name w:val="Text6"/>
                  <w:enabled/>
                  <w:calcOnExit w:val="0"/>
                  <w:textInput>
                    <w:defaul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0</w:t>
            </w:r>
            <w:r>
              <w:rPr>
                <w:rFonts w:cs="Arial"/>
                <w:sz w:val="18"/>
                <w:szCs w:val="18"/>
              </w:rPr>
              <w:fldChar w:fldCharType="end"/>
            </w:r>
          </w:p>
        </w:tc>
        <w:tc>
          <w:tcPr>
            <w:tcW w:w="1431" w:type="dxa"/>
            <w:tcBorders>
              <w:top w:val="single" w:sz="8" w:space="0" w:color="BFBFBF"/>
              <w:left w:val="single" w:sz="8" w:space="0" w:color="BFBFBF"/>
              <w:bottom w:val="single" w:sz="8" w:space="0" w:color="BFBFBF"/>
              <w:right w:val="single" w:sz="8" w:space="0" w:color="BFBFBF"/>
            </w:tcBorders>
            <w:shd w:val="clear" w:color="auto" w:fill="F2DBDB"/>
            <w:hideMark/>
          </w:tcPr>
          <w:p w14:paraId="34552687" w14:textId="77777777" w:rsidR="00802DD1" w:rsidRDefault="00802DD1">
            <w:pPr>
              <w:jc w:val="right"/>
            </w:pPr>
            <w:r>
              <w:rPr>
                <w:rFonts w:cs="Arial"/>
                <w:sz w:val="18"/>
                <w:szCs w:val="18"/>
              </w:rPr>
              <w:fldChar w:fldCharType="begin">
                <w:ffData>
                  <w:name w:val="Text6"/>
                  <w:enabled/>
                  <w:calcOnExit w:val="0"/>
                  <w:textInput>
                    <w:defaul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0</w:t>
            </w:r>
            <w:r>
              <w:rPr>
                <w:rFonts w:cs="Arial"/>
                <w:sz w:val="18"/>
                <w:szCs w:val="18"/>
              </w:rPr>
              <w:fldChar w:fldCharType="end"/>
            </w:r>
          </w:p>
        </w:tc>
        <w:tc>
          <w:tcPr>
            <w:tcW w:w="4812" w:type="dxa"/>
            <w:tcBorders>
              <w:top w:val="single" w:sz="8" w:space="0" w:color="BFBFBF"/>
              <w:left w:val="single" w:sz="8" w:space="0" w:color="BFBFBF"/>
              <w:bottom w:val="single" w:sz="8" w:space="0" w:color="BFBFBF"/>
              <w:right w:val="single" w:sz="8" w:space="0" w:color="BFBFBF"/>
            </w:tcBorders>
            <w:shd w:val="clear" w:color="auto" w:fill="FFFFFF"/>
            <w:hideMark/>
          </w:tcPr>
          <w:p w14:paraId="41B3CD87" w14:textId="77777777" w:rsidR="00802DD1" w:rsidRDefault="00802DD1">
            <w:pPr>
              <w:spacing w:before="40" w:after="40" w:line="240" w:lineRule="atLeast"/>
              <w:rPr>
                <w:rFonts w:cs="Arial"/>
                <w:sz w:val="18"/>
                <w:szCs w:val="18"/>
              </w:rPr>
            </w:pPr>
            <w:r>
              <w:rPr>
                <w:rFonts w:cs="Arial"/>
                <w:b/>
                <w:bCs/>
                <w:sz w:val="18"/>
                <w:szCs w:val="18"/>
              </w:rPr>
              <w:t>Income and expenditure accounts only:</w:t>
            </w:r>
            <w:r>
              <w:rPr>
                <w:rFonts w:cs="Arial"/>
                <w:sz w:val="18"/>
                <w:szCs w:val="18"/>
              </w:rPr>
              <w:t xml:space="preserve"> Enter the value of debts owed to the body and stock balances held at the year-end.</w:t>
            </w:r>
          </w:p>
        </w:tc>
      </w:tr>
      <w:tr w:rsidR="00802DD1" w14:paraId="300BE44C" w14:textId="77777777" w:rsidTr="00653939">
        <w:trPr>
          <w:trHeight w:val="20"/>
        </w:trPr>
        <w:tc>
          <w:tcPr>
            <w:tcW w:w="2291" w:type="dxa"/>
            <w:tcBorders>
              <w:top w:val="single" w:sz="8" w:space="0" w:color="BFBFBF"/>
              <w:left w:val="single" w:sz="8" w:space="0" w:color="BFBFBF"/>
              <w:bottom w:val="single" w:sz="8" w:space="0" w:color="BFBFBF"/>
              <w:right w:val="single" w:sz="8" w:space="0" w:color="BFBFBF"/>
            </w:tcBorders>
            <w:shd w:val="clear" w:color="auto" w:fill="FFFFFF"/>
            <w:hideMark/>
          </w:tcPr>
          <w:p w14:paraId="26CCA77B" w14:textId="77777777" w:rsidR="00802DD1" w:rsidRDefault="00802DD1" w:rsidP="00802DD1">
            <w:pPr>
              <w:numPr>
                <w:ilvl w:val="0"/>
                <w:numId w:val="5"/>
              </w:numPr>
              <w:spacing w:before="40" w:after="40" w:line="240" w:lineRule="atLeast"/>
              <w:ind w:left="360"/>
              <w:rPr>
                <w:rFonts w:cs="Arial"/>
                <w:sz w:val="18"/>
                <w:szCs w:val="18"/>
              </w:rPr>
            </w:pPr>
            <w:r>
              <w:rPr>
                <w:rFonts w:cs="Arial"/>
                <w:sz w:val="18"/>
                <w:szCs w:val="18"/>
              </w:rPr>
              <w:t xml:space="preserve">(+) Total </w:t>
            </w:r>
            <w:r>
              <w:rPr>
                <w:rFonts w:cs="Arial"/>
                <w:sz w:val="18"/>
                <w:szCs w:val="18"/>
              </w:rPr>
              <w:br/>
              <w:t>cash and investments</w:t>
            </w:r>
          </w:p>
        </w:tc>
        <w:tc>
          <w:tcPr>
            <w:tcW w:w="1357" w:type="dxa"/>
            <w:tcBorders>
              <w:top w:val="single" w:sz="8" w:space="0" w:color="BFBFBF"/>
              <w:left w:val="single" w:sz="8" w:space="0" w:color="BFBFBF"/>
              <w:bottom w:val="single" w:sz="8" w:space="0" w:color="BFBFBF"/>
              <w:right w:val="single" w:sz="8" w:space="0" w:color="BFBFBF"/>
            </w:tcBorders>
            <w:shd w:val="clear" w:color="auto" w:fill="F2DBDB"/>
            <w:hideMark/>
          </w:tcPr>
          <w:p w14:paraId="1441F03B" w14:textId="77777777" w:rsidR="00802DD1" w:rsidRDefault="00802DD1">
            <w:pPr>
              <w:jc w:val="right"/>
              <w:rPr>
                <w:rFonts w:cs="Times New Roman"/>
                <w:sz w:val="20"/>
              </w:rPr>
            </w:pPr>
            <w:r>
              <w:rPr>
                <w:rFonts w:cs="Arial"/>
                <w:sz w:val="18"/>
                <w:szCs w:val="18"/>
              </w:rPr>
              <w:t>53931</w:t>
            </w:r>
          </w:p>
        </w:tc>
        <w:tc>
          <w:tcPr>
            <w:tcW w:w="1431" w:type="dxa"/>
            <w:tcBorders>
              <w:top w:val="single" w:sz="8" w:space="0" w:color="BFBFBF"/>
              <w:left w:val="single" w:sz="8" w:space="0" w:color="BFBFBF"/>
              <w:bottom w:val="single" w:sz="8" w:space="0" w:color="BFBFBF"/>
              <w:right w:val="single" w:sz="8" w:space="0" w:color="BFBFBF"/>
            </w:tcBorders>
            <w:shd w:val="clear" w:color="auto" w:fill="F2DBDB"/>
            <w:hideMark/>
          </w:tcPr>
          <w:p w14:paraId="40A9B30B" w14:textId="77777777" w:rsidR="00802DD1" w:rsidRDefault="00802DD1">
            <w:pPr>
              <w:jc w:val="right"/>
            </w:pPr>
            <w:r>
              <w:rPr>
                <w:rFonts w:cs="Arial"/>
                <w:sz w:val="18"/>
                <w:szCs w:val="18"/>
              </w:rPr>
              <w:t>47298</w:t>
            </w:r>
          </w:p>
        </w:tc>
        <w:tc>
          <w:tcPr>
            <w:tcW w:w="4812" w:type="dxa"/>
            <w:tcBorders>
              <w:top w:val="single" w:sz="8" w:space="0" w:color="BFBFBF"/>
              <w:left w:val="single" w:sz="8" w:space="0" w:color="BFBFBF"/>
              <w:bottom w:val="single" w:sz="8" w:space="0" w:color="BFBFBF"/>
              <w:right w:val="single" w:sz="8" w:space="0" w:color="BFBFBF"/>
            </w:tcBorders>
            <w:shd w:val="clear" w:color="auto" w:fill="FFFFFF"/>
            <w:hideMark/>
          </w:tcPr>
          <w:p w14:paraId="49467BE5" w14:textId="77777777" w:rsidR="00802DD1" w:rsidRDefault="00802DD1">
            <w:pPr>
              <w:spacing w:before="40" w:after="40" w:line="240" w:lineRule="atLeast"/>
              <w:rPr>
                <w:rFonts w:cs="Arial"/>
                <w:sz w:val="18"/>
                <w:szCs w:val="18"/>
              </w:rPr>
            </w:pPr>
            <w:r>
              <w:rPr>
                <w:rFonts w:cs="Arial"/>
                <w:b/>
                <w:bCs/>
                <w:sz w:val="18"/>
                <w:szCs w:val="18"/>
              </w:rPr>
              <w:t>All accounts:</w:t>
            </w:r>
            <w:r>
              <w:rPr>
                <w:rFonts w:cs="Arial"/>
                <w:sz w:val="18"/>
                <w:szCs w:val="18"/>
              </w:rPr>
              <w:t xml:space="preserve"> The sum of all current and deposit bank accounts, cash holdings and investments held at 31 March. This must </w:t>
            </w:r>
            <w:r>
              <w:rPr>
                <w:rFonts w:cs="Arial"/>
                <w:sz w:val="18"/>
                <w:szCs w:val="18"/>
              </w:rPr>
              <w:br/>
              <w:t>agree with the reconciled cashbook balance as per the bank reconciliation.</w:t>
            </w:r>
          </w:p>
        </w:tc>
      </w:tr>
      <w:tr w:rsidR="00802DD1" w14:paraId="049C7C99" w14:textId="77777777" w:rsidTr="00653939">
        <w:trPr>
          <w:trHeight w:val="20"/>
        </w:trPr>
        <w:tc>
          <w:tcPr>
            <w:tcW w:w="2291" w:type="dxa"/>
            <w:tcBorders>
              <w:top w:val="single" w:sz="8" w:space="0" w:color="BFBFBF"/>
              <w:left w:val="single" w:sz="8" w:space="0" w:color="BFBFBF"/>
              <w:bottom w:val="single" w:sz="8" w:space="0" w:color="BFBFBF"/>
              <w:right w:val="single" w:sz="8" w:space="0" w:color="BFBFBF"/>
            </w:tcBorders>
            <w:shd w:val="clear" w:color="auto" w:fill="FFFFFF"/>
            <w:hideMark/>
          </w:tcPr>
          <w:p w14:paraId="534204DC" w14:textId="77777777" w:rsidR="00802DD1" w:rsidRDefault="00802DD1" w:rsidP="00802DD1">
            <w:pPr>
              <w:numPr>
                <w:ilvl w:val="0"/>
                <w:numId w:val="5"/>
              </w:numPr>
              <w:spacing w:before="40" w:after="40" w:line="240" w:lineRule="atLeast"/>
              <w:ind w:left="360"/>
              <w:rPr>
                <w:rFonts w:cs="Arial"/>
                <w:sz w:val="18"/>
                <w:szCs w:val="18"/>
              </w:rPr>
            </w:pPr>
            <w:r>
              <w:rPr>
                <w:rFonts w:cs="Arial"/>
                <w:sz w:val="18"/>
                <w:szCs w:val="18"/>
              </w:rPr>
              <w:t>(-) Creditors</w:t>
            </w:r>
          </w:p>
        </w:tc>
        <w:tc>
          <w:tcPr>
            <w:tcW w:w="1357" w:type="dxa"/>
            <w:tcBorders>
              <w:top w:val="single" w:sz="8" w:space="0" w:color="BFBFBF"/>
              <w:left w:val="single" w:sz="8" w:space="0" w:color="BFBFBF"/>
              <w:bottom w:val="single" w:sz="8" w:space="0" w:color="BFBFBF"/>
              <w:right w:val="single" w:sz="8" w:space="0" w:color="BFBFBF"/>
            </w:tcBorders>
            <w:shd w:val="clear" w:color="auto" w:fill="F2DBDB"/>
            <w:hideMark/>
          </w:tcPr>
          <w:p w14:paraId="26C1502E" w14:textId="77777777" w:rsidR="00802DD1" w:rsidRDefault="00802DD1">
            <w:pPr>
              <w:jc w:val="right"/>
              <w:rPr>
                <w:rFonts w:cs="Times New Roman"/>
                <w:sz w:val="20"/>
              </w:rPr>
            </w:pPr>
            <w:r>
              <w:rPr>
                <w:rFonts w:cs="Arial"/>
                <w:sz w:val="18"/>
                <w:szCs w:val="18"/>
              </w:rPr>
              <w:fldChar w:fldCharType="begin">
                <w:ffData>
                  <w:name w:val="Text6"/>
                  <w:enabled/>
                  <w:calcOnExit w:val="0"/>
                  <w:textInput>
                    <w:defaul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0</w:t>
            </w:r>
            <w:r>
              <w:rPr>
                <w:rFonts w:cs="Arial"/>
                <w:sz w:val="18"/>
                <w:szCs w:val="18"/>
              </w:rPr>
              <w:fldChar w:fldCharType="end"/>
            </w:r>
          </w:p>
        </w:tc>
        <w:tc>
          <w:tcPr>
            <w:tcW w:w="1431" w:type="dxa"/>
            <w:tcBorders>
              <w:top w:val="single" w:sz="8" w:space="0" w:color="BFBFBF"/>
              <w:left w:val="single" w:sz="8" w:space="0" w:color="BFBFBF"/>
              <w:bottom w:val="single" w:sz="8" w:space="0" w:color="BFBFBF"/>
              <w:right w:val="single" w:sz="8" w:space="0" w:color="BFBFBF"/>
            </w:tcBorders>
            <w:shd w:val="clear" w:color="auto" w:fill="F2DBDB"/>
            <w:hideMark/>
          </w:tcPr>
          <w:p w14:paraId="612DA989" w14:textId="77777777" w:rsidR="00802DD1" w:rsidRDefault="00802DD1">
            <w:pPr>
              <w:jc w:val="right"/>
            </w:pPr>
            <w:r>
              <w:rPr>
                <w:rFonts w:cs="Arial"/>
                <w:sz w:val="18"/>
                <w:szCs w:val="18"/>
              </w:rPr>
              <w:fldChar w:fldCharType="begin">
                <w:ffData>
                  <w:name w:val="Text6"/>
                  <w:enabled/>
                  <w:calcOnExit w:val="0"/>
                  <w:textInput>
                    <w:defaul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0</w:t>
            </w:r>
            <w:r>
              <w:rPr>
                <w:rFonts w:cs="Arial"/>
                <w:sz w:val="18"/>
                <w:szCs w:val="18"/>
              </w:rPr>
              <w:fldChar w:fldCharType="end"/>
            </w:r>
          </w:p>
        </w:tc>
        <w:tc>
          <w:tcPr>
            <w:tcW w:w="4812" w:type="dxa"/>
            <w:tcBorders>
              <w:top w:val="single" w:sz="8" w:space="0" w:color="BFBFBF"/>
              <w:left w:val="single" w:sz="8" w:space="0" w:color="BFBFBF"/>
              <w:bottom w:val="single" w:sz="8" w:space="0" w:color="BFBFBF"/>
              <w:right w:val="single" w:sz="8" w:space="0" w:color="BFBFBF"/>
            </w:tcBorders>
            <w:shd w:val="clear" w:color="auto" w:fill="FFFFFF"/>
            <w:hideMark/>
          </w:tcPr>
          <w:p w14:paraId="2FCDC8C8" w14:textId="77777777" w:rsidR="00802DD1" w:rsidRDefault="00802DD1">
            <w:pPr>
              <w:spacing w:before="40" w:after="40" w:line="240" w:lineRule="atLeast"/>
              <w:rPr>
                <w:rFonts w:cs="Arial"/>
                <w:sz w:val="18"/>
                <w:szCs w:val="18"/>
              </w:rPr>
            </w:pPr>
            <w:r>
              <w:rPr>
                <w:rFonts w:cs="Arial"/>
                <w:b/>
                <w:bCs/>
                <w:sz w:val="18"/>
                <w:szCs w:val="18"/>
              </w:rPr>
              <w:t>Income and expenditure accounts only:</w:t>
            </w:r>
            <w:r>
              <w:rPr>
                <w:rFonts w:cs="Arial"/>
                <w:sz w:val="18"/>
                <w:szCs w:val="18"/>
              </w:rPr>
              <w:t xml:space="preserve"> Enter the value of monies owed by the body (except borrowing) at the year-end.</w:t>
            </w:r>
          </w:p>
        </w:tc>
      </w:tr>
      <w:tr w:rsidR="00802DD1" w14:paraId="7C226A67" w14:textId="77777777" w:rsidTr="00653939">
        <w:trPr>
          <w:trHeight w:val="189"/>
        </w:trPr>
        <w:tc>
          <w:tcPr>
            <w:tcW w:w="2291" w:type="dxa"/>
            <w:tcBorders>
              <w:top w:val="single" w:sz="8" w:space="0" w:color="BFBFBF"/>
              <w:left w:val="single" w:sz="8" w:space="0" w:color="BFBFBF"/>
              <w:bottom w:val="single" w:sz="8" w:space="0" w:color="BFBFBF"/>
              <w:right w:val="single" w:sz="8" w:space="0" w:color="BFBFBF"/>
            </w:tcBorders>
            <w:shd w:val="clear" w:color="auto" w:fill="FFFFFF"/>
            <w:hideMark/>
          </w:tcPr>
          <w:p w14:paraId="0264A831" w14:textId="77777777" w:rsidR="00802DD1" w:rsidRDefault="00802DD1" w:rsidP="00802DD1">
            <w:pPr>
              <w:numPr>
                <w:ilvl w:val="0"/>
                <w:numId w:val="5"/>
              </w:numPr>
              <w:spacing w:before="40" w:after="40" w:line="240" w:lineRule="atLeast"/>
              <w:ind w:left="360"/>
              <w:rPr>
                <w:rFonts w:cs="Arial"/>
                <w:sz w:val="18"/>
                <w:szCs w:val="18"/>
              </w:rPr>
            </w:pPr>
            <w:r>
              <w:rPr>
                <w:rFonts w:cs="Arial"/>
                <w:sz w:val="18"/>
                <w:szCs w:val="18"/>
              </w:rPr>
              <w:t>(=) Balances carried forward</w:t>
            </w:r>
          </w:p>
        </w:tc>
        <w:tc>
          <w:tcPr>
            <w:tcW w:w="1357" w:type="dxa"/>
            <w:tcBorders>
              <w:top w:val="single" w:sz="8" w:space="0" w:color="BFBFBF"/>
              <w:left w:val="single" w:sz="8" w:space="0" w:color="BFBFBF"/>
              <w:bottom w:val="single" w:sz="8" w:space="0" w:color="BFBFBF"/>
              <w:right w:val="single" w:sz="8" w:space="0" w:color="BFBFBF"/>
            </w:tcBorders>
            <w:shd w:val="clear" w:color="auto" w:fill="F2DBDB"/>
            <w:hideMark/>
          </w:tcPr>
          <w:p w14:paraId="6A951286" w14:textId="77777777" w:rsidR="00802DD1" w:rsidRDefault="00802DD1">
            <w:pPr>
              <w:jc w:val="right"/>
              <w:rPr>
                <w:rFonts w:cs="Times New Roman"/>
                <w:sz w:val="20"/>
              </w:rPr>
            </w:pPr>
            <w:r>
              <w:rPr>
                <w:rFonts w:cs="Arial"/>
                <w:sz w:val="18"/>
                <w:szCs w:val="18"/>
              </w:rPr>
              <w:t>53931</w:t>
            </w:r>
          </w:p>
        </w:tc>
        <w:tc>
          <w:tcPr>
            <w:tcW w:w="1431" w:type="dxa"/>
            <w:tcBorders>
              <w:top w:val="single" w:sz="8" w:space="0" w:color="BFBFBF"/>
              <w:left w:val="single" w:sz="8" w:space="0" w:color="BFBFBF"/>
              <w:bottom w:val="single" w:sz="8" w:space="0" w:color="BFBFBF"/>
              <w:right w:val="single" w:sz="8" w:space="0" w:color="BFBFBF"/>
            </w:tcBorders>
            <w:shd w:val="clear" w:color="auto" w:fill="F2DBDB"/>
            <w:hideMark/>
          </w:tcPr>
          <w:p w14:paraId="73F49DC2" w14:textId="77777777" w:rsidR="00802DD1" w:rsidRDefault="00802DD1">
            <w:pPr>
              <w:jc w:val="right"/>
            </w:pPr>
            <w:r>
              <w:rPr>
                <w:rFonts w:cs="Arial"/>
                <w:sz w:val="18"/>
                <w:szCs w:val="18"/>
              </w:rPr>
              <w:t>47298</w:t>
            </w:r>
          </w:p>
        </w:tc>
        <w:tc>
          <w:tcPr>
            <w:tcW w:w="4812" w:type="dxa"/>
            <w:tcBorders>
              <w:top w:val="single" w:sz="8" w:space="0" w:color="BFBFBF"/>
              <w:left w:val="single" w:sz="8" w:space="0" w:color="BFBFBF"/>
              <w:bottom w:val="single" w:sz="8" w:space="0" w:color="BFBFBF"/>
              <w:right w:val="single" w:sz="8" w:space="0" w:color="BFBFBF"/>
            </w:tcBorders>
            <w:shd w:val="clear" w:color="auto" w:fill="FFFFFF"/>
            <w:hideMark/>
          </w:tcPr>
          <w:p w14:paraId="0A550EB8" w14:textId="77777777" w:rsidR="00802DD1" w:rsidRDefault="00802DD1">
            <w:pPr>
              <w:spacing w:before="40" w:after="40" w:line="240" w:lineRule="atLeast"/>
              <w:rPr>
                <w:rFonts w:cs="Arial"/>
                <w:b/>
                <w:bCs/>
                <w:sz w:val="18"/>
                <w:szCs w:val="18"/>
              </w:rPr>
            </w:pPr>
            <w:r>
              <w:rPr>
                <w:rFonts w:cs="Arial"/>
                <w:b/>
                <w:bCs/>
                <w:sz w:val="18"/>
                <w:szCs w:val="18"/>
              </w:rPr>
              <w:t xml:space="preserve">Total balances should equal line 7 above: </w:t>
            </w:r>
            <w:r>
              <w:rPr>
                <w:rFonts w:cs="Arial"/>
                <w:bCs/>
                <w:sz w:val="18"/>
                <w:szCs w:val="18"/>
              </w:rPr>
              <w:t>Enter the total of (8+9-10).</w:t>
            </w:r>
          </w:p>
        </w:tc>
      </w:tr>
      <w:tr w:rsidR="00802DD1" w14:paraId="486567CF" w14:textId="77777777" w:rsidTr="00653939">
        <w:trPr>
          <w:trHeight w:val="410"/>
        </w:trPr>
        <w:tc>
          <w:tcPr>
            <w:tcW w:w="2291" w:type="dxa"/>
            <w:tcBorders>
              <w:top w:val="single" w:sz="8" w:space="0" w:color="BFBFBF"/>
              <w:left w:val="single" w:sz="8" w:space="0" w:color="BFBFBF"/>
              <w:bottom w:val="single" w:sz="8" w:space="0" w:color="BFBFBF"/>
              <w:right w:val="single" w:sz="8" w:space="0" w:color="BFBFBF"/>
            </w:tcBorders>
            <w:shd w:val="clear" w:color="auto" w:fill="FFFFFF"/>
            <w:hideMark/>
          </w:tcPr>
          <w:p w14:paraId="4F58EF26" w14:textId="77777777" w:rsidR="00802DD1" w:rsidRDefault="00802DD1" w:rsidP="00802DD1">
            <w:pPr>
              <w:numPr>
                <w:ilvl w:val="0"/>
                <w:numId w:val="5"/>
              </w:numPr>
              <w:spacing w:before="40" w:after="40" w:line="240" w:lineRule="atLeast"/>
              <w:ind w:left="360"/>
              <w:rPr>
                <w:rFonts w:cs="Arial"/>
                <w:sz w:val="18"/>
                <w:szCs w:val="18"/>
              </w:rPr>
            </w:pPr>
            <w:r>
              <w:rPr>
                <w:rFonts w:cs="Arial"/>
                <w:sz w:val="18"/>
                <w:szCs w:val="18"/>
              </w:rPr>
              <w:t xml:space="preserve">Total fixed assets and </w:t>
            </w:r>
            <w:r>
              <w:rPr>
                <w:rFonts w:cs="Arial"/>
                <w:sz w:val="18"/>
                <w:szCs w:val="18"/>
              </w:rPr>
              <w:br/>
              <w:t>long-term assets</w:t>
            </w:r>
          </w:p>
        </w:tc>
        <w:tc>
          <w:tcPr>
            <w:tcW w:w="1357" w:type="dxa"/>
            <w:tcBorders>
              <w:top w:val="single" w:sz="8" w:space="0" w:color="BFBFBF"/>
              <w:left w:val="single" w:sz="8" w:space="0" w:color="BFBFBF"/>
              <w:bottom w:val="single" w:sz="8" w:space="0" w:color="BFBFBF"/>
              <w:right w:val="single" w:sz="8" w:space="0" w:color="BFBFBF"/>
            </w:tcBorders>
            <w:shd w:val="clear" w:color="auto" w:fill="F2DBDB"/>
            <w:hideMark/>
          </w:tcPr>
          <w:p w14:paraId="21DB56DA" w14:textId="77777777" w:rsidR="00802DD1" w:rsidRDefault="00802DD1">
            <w:pPr>
              <w:jc w:val="right"/>
              <w:rPr>
                <w:rFonts w:cs="Times New Roman"/>
                <w:sz w:val="20"/>
              </w:rPr>
            </w:pPr>
            <w:r>
              <w:rPr>
                <w:rFonts w:cs="Arial"/>
                <w:sz w:val="18"/>
                <w:szCs w:val="18"/>
              </w:rPr>
              <w:t>55925</w:t>
            </w:r>
          </w:p>
        </w:tc>
        <w:tc>
          <w:tcPr>
            <w:tcW w:w="1431" w:type="dxa"/>
            <w:tcBorders>
              <w:top w:val="single" w:sz="8" w:space="0" w:color="BFBFBF"/>
              <w:left w:val="single" w:sz="8" w:space="0" w:color="BFBFBF"/>
              <w:bottom w:val="single" w:sz="8" w:space="0" w:color="BFBFBF"/>
              <w:right w:val="single" w:sz="8" w:space="0" w:color="BFBFBF"/>
            </w:tcBorders>
            <w:shd w:val="clear" w:color="auto" w:fill="F2DBDB"/>
            <w:hideMark/>
          </w:tcPr>
          <w:p w14:paraId="769FBF0F" w14:textId="77777777" w:rsidR="00802DD1" w:rsidRDefault="00802DD1">
            <w:pPr>
              <w:jc w:val="right"/>
            </w:pPr>
            <w:r>
              <w:rPr>
                <w:rFonts w:cs="Arial"/>
                <w:sz w:val="18"/>
                <w:szCs w:val="18"/>
              </w:rPr>
              <w:t>47766</w:t>
            </w:r>
          </w:p>
        </w:tc>
        <w:tc>
          <w:tcPr>
            <w:tcW w:w="4812" w:type="dxa"/>
            <w:tcBorders>
              <w:top w:val="single" w:sz="8" w:space="0" w:color="BFBFBF"/>
              <w:left w:val="single" w:sz="8" w:space="0" w:color="BFBFBF"/>
              <w:bottom w:val="single" w:sz="8" w:space="0" w:color="BFBFBF"/>
              <w:right w:val="single" w:sz="8" w:space="0" w:color="BFBFBF"/>
            </w:tcBorders>
            <w:shd w:val="clear" w:color="auto" w:fill="FFFFFF"/>
            <w:hideMark/>
          </w:tcPr>
          <w:p w14:paraId="6971A8CB" w14:textId="77777777" w:rsidR="00802DD1" w:rsidRDefault="00802DD1">
            <w:pPr>
              <w:spacing w:before="40" w:after="40" w:line="240" w:lineRule="atLeast"/>
              <w:rPr>
                <w:rFonts w:cs="Arial"/>
                <w:sz w:val="18"/>
                <w:szCs w:val="18"/>
              </w:rPr>
            </w:pPr>
            <w:r>
              <w:rPr>
                <w:rFonts w:cs="Arial"/>
                <w:sz w:val="18"/>
                <w:szCs w:val="18"/>
              </w:rPr>
              <w:t xml:space="preserve">The asset and investment register value of all fixed assets and any other long-term assets held as at 31 March. </w:t>
            </w:r>
          </w:p>
        </w:tc>
      </w:tr>
      <w:tr w:rsidR="00802DD1" w14:paraId="0428D405" w14:textId="77777777" w:rsidTr="00653939">
        <w:trPr>
          <w:trHeight w:val="278"/>
        </w:trPr>
        <w:tc>
          <w:tcPr>
            <w:tcW w:w="2291" w:type="dxa"/>
            <w:tcBorders>
              <w:top w:val="single" w:sz="8" w:space="0" w:color="BFBFBF"/>
              <w:left w:val="single" w:sz="8" w:space="0" w:color="BFBFBF"/>
              <w:bottom w:val="single" w:sz="8" w:space="0" w:color="BFBFBF"/>
              <w:right w:val="single" w:sz="8" w:space="0" w:color="BFBFBF"/>
            </w:tcBorders>
            <w:shd w:val="clear" w:color="auto" w:fill="FFFFFF"/>
            <w:hideMark/>
          </w:tcPr>
          <w:p w14:paraId="754C57E6" w14:textId="77777777" w:rsidR="00802DD1" w:rsidRDefault="00802DD1" w:rsidP="00802DD1">
            <w:pPr>
              <w:numPr>
                <w:ilvl w:val="0"/>
                <w:numId w:val="5"/>
              </w:numPr>
              <w:spacing w:before="40" w:after="40" w:line="240" w:lineRule="atLeast"/>
              <w:ind w:left="360"/>
              <w:rPr>
                <w:rFonts w:cs="Arial"/>
                <w:sz w:val="18"/>
                <w:szCs w:val="18"/>
              </w:rPr>
            </w:pPr>
            <w:r>
              <w:rPr>
                <w:rFonts w:cs="Arial"/>
                <w:sz w:val="18"/>
                <w:szCs w:val="18"/>
              </w:rPr>
              <w:t>Total borrowing</w:t>
            </w:r>
          </w:p>
        </w:tc>
        <w:tc>
          <w:tcPr>
            <w:tcW w:w="1357" w:type="dxa"/>
            <w:tcBorders>
              <w:top w:val="single" w:sz="8" w:space="0" w:color="BFBFBF"/>
              <w:left w:val="single" w:sz="8" w:space="0" w:color="BFBFBF"/>
              <w:bottom w:val="single" w:sz="8" w:space="0" w:color="BFBFBF"/>
              <w:right w:val="single" w:sz="8" w:space="0" w:color="BFBFBF"/>
            </w:tcBorders>
            <w:shd w:val="clear" w:color="auto" w:fill="F2DBDB"/>
            <w:hideMark/>
          </w:tcPr>
          <w:p w14:paraId="0CD4FB62" w14:textId="77777777" w:rsidR="00802DD1" w:rsidRDefault="00802DD1">
            <w:pPr>
              <w:jc w:val="right"/>
              <w:rPr>
                <w:rFonts w:cs="Times New Roman"/>
                <w:sz w:val="20"/>
              </w:rPr>
            </w:pPr>
            <w:r>
              <w:rPr>
                <w:rFonts w:cs="Arial"/>
                <w:sz w:val="18"/>
                <w:szCs w:val="18"/>
              </w:rPr>
              <w:fldChar w:fldCharType="begin">
                <w:ffData>
                  <w:name w:val="Text6"/>
                  <w:enabled/>
                  <w:calcOnExit w:val="0"/>
                  <w:textInput>
                    <w:defaul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0</w:t>
            </w:r>
            <w:r>
              <w:rPr>
                <w:rFonts w:cs="Arial"/>
                <w:sz w:val="18"/>
                <w:szCs w:val="18"/>
              </w:rPr>
              <w:fldChar w:fldCharType="end"/>
            </w:r>
          </w:p>
        </w:tc>
        <w:tc>
          <w:tcPr>
            <w:tcW w:w="1431" w:type="dxa"/>
            <w:tcBorders>
              <w:top w:val="single" w:sz="8" w:space="0" w:color="BFBFBF"/>
              <w:left w:val="single" w:sz="8" w:space="0" w:color="BFBFBF"/>
              <w:bottom w:val="single" w:sz="8" w:space="0" w:color="BFBFBF"/>
              <w:right w:val="single" w:sz="8" w:space="0" w:color="BFBFBF"/>
            </w:tcBorders>
            <w:shd w:val="clear" w:color="auto" w:fill="F2DBDB"/>
            <w:hideMark/>
          </w:tcPr>
          <w:p w14:paraId="61BC9692" w14:textId="77777777" w:rsidR="00802DD1" w:rsidRDefault="00802DD1">
            <w:pPr>
              <w:jc w:val="right"/>
            </w:pPr>
            <w:r>
              <w:rPr>
                <w:rFonts w:cs="Arial"/>
                <w:sz w:val="18"/>
                <w:szCs w:val="18"/>
              </w:rPr>
              <w:fldChar w:fldCharType="begin">
                <w:ffData>
                  <w:name w:val="Text6"/>
                  <w:enabled/>
                  <w:calcOnExit w:val="0"/>
                  <w:textInput>
                    <w:defaul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0</w:t>
            </w:r>
            <w:r>
              <w:rPr>
                <w:rFonts w:cs="Arial"/>
                <w:sz w:val="18"/>
                <w:szCs w:val="18"/>
              </w:rPr>
              <w:fldChar w:fldCharType="end"/>
            </w:r>
          </w:p>
        </w:tc>
        <w:tc>
          <w:tcPr>
            <w:tcW w:w="4812" w:type="dxa"/>
            <w:tcBorders>
              <w:top w:val="single" w:sz="8" w:space="0" w:color="BFBFBF"/>
              <w:left w:val="single" w:sz="8" w:space="0" w:color="BFBFBF"/>
              <w:bottom w:val="single" w:sz="8" w:space="0" w:color="BFBFBF"/>
              <w:right w:val="single" w:sz="8" w:space="0" w:color="BFBFBF"/>
            </w:tcBorders>
            <w:shd w:val="clear" w:color="auto" w:fill="FFFFFF"/>
            <w:hideMark/>
          </w:tcPr>
          <w:p w14:paraId="1AE9532E" w14:textId="77777777" w:rsidR="00802DD1" w:rsidRDefault="00802DD1">
            <w:pPr>
              <w:spacing w:before="40" w:after="40" w:line="240" w:lineRule="atLeast"/>
              <w:rPr>
                <w:rFonts w:cs="Arial"/>
                <w:sz w:val="18"/>
                <w:szCs w:val="18"/>
              </w:rPr>
            </w:pPr>
            <w:r>
              <w:rPr>
                <w:rFonts w:cs="Arial"/>
                <w:sz w:val="18"/>
                <w:szCs w:val="18"/>
              </w:rPr>
              <w:t>The outstanding capital balance as at 31 March of all loans from third parties (including PWLB).</w:t>
            </w:r>
          </w:p>
        </w:tc>
      </w:tr>
    </w:tbl>
    <w:p w14:paraId="2D5A8229" w14:textId="76616F84" w:rsidR="00802DD1" w:rsidRDefault="00802DD1" w:rsidP="00802DD1">
      <w:pPr>
        <w:spacing w:after="0" w:line="240" w:lineRule="atLeast"/>
        <w:rPr>
          <w:rFonts w:ascii="Arial" w:hAnsi="Arial" w:cs="Times New Roman"/>
          <w:sz w:val="16"/>
          <w:szCs w:val="16"/>
          <w:lang w:eastAsia="en-US"/>
        </w:rPr>
      </w:pPr>
    </w:p>
    <w:p w14:paraId="13001D08" w14:textId="77777777" w:rsidR="0003253F" w:rsidRDefault="0003253F" w:rsidP="00802DD1">
      <w:pPr>
        <w:spacing w:after="0" w:line="240" w:lineRule="atLeast"/>
        <w:rPr>
          <w:rFonts w:ascii="Arial" w:hAnsi="Arial" w:cs="Times New Roman"/>
          <w:sz w:val="16"/>
          <w:szCs w:val="16"/>
          <w:lang w:eastAsia="en-US"/>
        </w:rPr>
      </w:pPr>
    </w:p>
    <w:tbl>
      <w:tblPr>
        <w:tblW w:w="10485"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818"/>
        <w:gridCol w:w="560"/>
        <w:gridCol w:w="504"/>
        <w:gridCol w:w="602"/>
        <w:gridCol w:w="560"/>
        <w:gridCol w:w="518"/>
        <w:gridCol w:w="532"/>
        <w:gridCol w:w="5391"/>
      </w:tblGrid>
      <w:tr w:rsidR="00802DD1" w14:paraId="01A3C104" w14:textId="77777777" w:rsidTr="00802DD1">
        <w:trPr>
          <w:trHeight w:val="20"/>
        </w:trPr>
        <w:tc>
          <w:tcPr>
            <w:tcW w:w="1820" w:type="dxa"/>
            <w:vMerge w:val="restart"/>
            <w:tcBorders>
              <w:top w:val="single" w:sz="8" w:space="0" w:color="BFBFBF"/>
              <w:left w:val="single" w:sz="8" w:space="0" w:color="BFBFBF"/>
              <w:bottom w:val="single" w:sz="8" w:space="0" w:color="BFBFBF"/>
              <w:right w:val="single" w:sz="8" w:space="0" w:color="BFBFBF"/>
            </w:tcBorders>
            <w:shd w:val="clear" w:color="auto" w:fill="FFFFFF"/>
            <w:hideMark/>
          </w:tcPr>
          <w:p w14:paraId="0440172B" w14:textId="77777777" w:rsidR="00802DD1" w:rsidRDefault="00802DD1" w:rsidP="00802DD1">
            <w:pPr>
              <w:numPr>
                <w:ilvl w:val="0"/>
                <w:numId w:val="5"/>
              </w:numPr>
              <w:spacing w:before="40" w:after="40" w:line="240" w:lineRule="atLeast"/>
              <w:ind w:left="360"/>
              <w:rPr>
                <w:rFonts w:cs="Arial"/>
                <w:sz w:val="18"/>
                <w:szCs w:val="18"/>
              </w:rPr>
            </w:pPr>
            <w:r>
              <w:rPr>
                <w:rFonts w:cs="Arial"/>
                <w:bCs/>
                <w:sz w:val="18"/>
                <w:szCs w:val="18"/>
              </w:rPr>
              <w:t>Trust funds disclosure note</w:t>
            </w:r>
          </w:p>
        </w:tc>
        <w:tc>
          <w:tcPr>
            <w:tcW w:w="560" w:type="dxa"/>
            <w:tcBorders>
              <w:top w:val="single" w:sz="8" w:space="0" w:color="BFBFBF"/>
              <w:left w:val="single" w:sz="8" w:space="0" w:color="BFBFBF"/>
              <w:bottom w:val="single" w:sz="8" w:space="0" w:color="BFBFBF"/>
              <w:right w:val="single" w:sz="8" w:space="0" w:color="BFBFBF"/>
            </w:tcBorders>
            <w:shd w:val="clear" w:color="auto" w:fill="B01717"/>
            <w:hideMark/>
          </w:tcPr>
          <w:p w14:paraId="29C58FE9" w14:textId="77777777" w:rsidR="00802DD1" w:rsidRDefault="00802DD1">
            <w:pPr>
              <w:spacing w:before="40" w:after="40" w:line="240" w:lineRule="atLeast"/>
              <w:jc w:val="center"/>
              <w:rPr>
                <w:rFonts w:cs="Arial"/>
                <w:b/>
                <w:color w:val="FFFFFF"/>
                <w:sz w:val="18"/>
                <w:szCs w:val="18"/>
              </w:rPr>
            </w:pPr>
            <w:r>
              <w:rPr>
                <w:rFonts w:cs="Arial"/>
                <w:b/>
                <w:color w:val="FFFFFF"/>
                <w:sz w:val="18"/>
                <w:szCs w:val="18"/>
              </w:rPr>
              <w:t>Yes</w:t>
            </w:r>
          </w:p>
        </w:tc>
        <w:tc>
          <w:tcPr>
            <w:tcW w:w="504" w:type="dxa"/>
            <w:tcBorders>
              <w:top w:val="single" w:sz="8" w:space="0" w:color="BFBFBF"/>
              <w:left w:val="single" w:sz="8" w:space="0" w:color="BFBFBF"/>
              <w:bottom w:val="single" w:sz="8" w:space="0" w:color="BFBFBF"/>
              <w:right w:val="single" w:sz="8" w:space="0" w:color="BFBFBF"/>
            </w:tcBorders>
            <w:shd w:val="clear" w:color="auto" w:fill="B01717"/>
            <w:hideMark/>
          </w:tcPr>
          <w:p w14:paraId="1B2E9578" w14:textId="77777777" w:rsidR="00802DD1" w:rsidRDefault="00802DD1">
            <w:pPr>
              <w:spacing w:before="40" w:after="40" w:line="240" w:lineRule="atLeast"/>
              <w:jc w:val="center"/>
              <w:rPr>
                <w:rFonts w:cs="Arial"/>
                <w:b/>
                <w:color w:val="FFFFFF"/>
                <w:sz w:val="18"/>
                <w:szCs w:val="18"/>
              </w:rPr>
            </w:pPr>
            <w:r>
              <w:rPr>
                <w:rFonts w:cs="Arial"/>
                <w:b/>
                <w:color w:val="FFFFFF"/>
                <w:sz w:val="18"/>
                <w:szCs w:val="18"/>
              </w:rPr>
              <w:t>No</w:t>
            </w:r>
          </w:p>
        </w:tc>
        <w:tc>
          <w:tcPr>
            <w:tcW w:w="602" w:type="dxa"/>
            <w:tcBorders>
              <w:top w:val="single" w:sz="8" w:space="0" w:color="BFBFBF"/>
              <w:left w:val="single" w:sz="8" w:space="0" w:color="BFBFBF"/>
              <w:bottom w:val="single" w:sz="8" w:space="0" w:color="BFBFBF"/>
              <w:right w:val="single" w:sz="8" w:space="0" w:color="BFBFBF"/>
            </w:tcBorders>
            <w:shd w:val="clear" w:color="auto" w:fill="B01717"/>
            <w:hideMark/>
          </w:tcPr>
          <w:p w14:paraId="6528DC6E" w14:textId="77777777" w:rsidR="00802DD1" w:rsidRDefault="00802DD1">
            <w:pPr>
              <w:spacing w:before="40" w:after="40" w:line="240" w:lineRule="atLeast"/>
              <w:jc w:val="center"/>
              <w:rPr>
                <w:rFonts w:cs="Arial"/>
                <w:b/>
                <w:color w:val="FFFFFF"/>
                <w:sz w:val="18"/>
                <w:szCs w:val="18"/>
              </w:rPr>
            </w:pPr>
            <w:r>
              <w:rPr>
                <w:rFonts w:cs="Arial"/>
                <w:b/>
                <w:color w:val="FFFFFF"/>
                <w:sz w:val="18"/>
                <w:szCs w:val="18"/>
              </w:rPr>
              <w:t>N/A</w:t>
            </w:r>
          </w:p>
        </w:tc>
        <w:tc>
          <w:tcPr>
            <w:tcW w:w="560" w:type="dxa"/>
            <w:tcBorders>
              <w:top w:val="single" w:sz="8" w:space="0" w:color="BFBFBF"/>
              <w:left w:val="single" w:sz="8" w:space="0" w:color="BFBFBF"/>
              <w:bottom w:val="single" w:sz="8" w:space="0" w:color="BFBFBF"/>
              <w:right w:val="single" w:sz="8" w:space="0" w:color="BFBFBF"/>
            </w:tcBorders>
            <w:shd w:val="clear" w:color="auto" w:fill="B01717"/>
            <w:hideMark/>
          </w:tcPr>
          <w:p w14:paraId="6B9D5EDF" w14:textId="77777777" w:rsidR="00802DD1" w:rsidRDefault="00802DD1">
            <w:pPr>
              <w:spacing w:before="40" w:after="40" w:line="240" w:lineRule="atLeast"/>
              <w:jc w:val="center"/>
              <w:rPr>
                <w:rFonts w:cs="Arial"/>
                <w:b/>
                <w:color w:val="FFFFFF"/>
                <w:sz w:val="18"/>
                <w:szCs w:val="18"/>
              </w:rPr>
            </w:pPr>
            <w:r>
              <w:rPr>
                <w:rFonts w:cs="Arial"/>
                <w:b/>
                <w:color w:val="FFFFFF"/>
                <w:sz w:val="18"/>
                <w:szCs w:val="18"/>
              </w:rPr>
              <w:t>Yes</w:t>
            </w:r>
          </w:p>
        </w:tc>
        <w:tc>
          <w:tcPr>
            <w:tcW w:w="518" w:type="dxa"/>
            <w:tcBorders>
              <w:top w:val="single" w:sz="8" w:space="0" w:color="BFBFBF"/>
              <w:left w:val="single" w:sz="8" w:space="0" w:color="BFBFBF"/>
              <w:bottom w:val="single" w:sz="8" w:space="0" w:color="BFBFBF"/>
              <w:right w:val="single" w:sz="8" w:space="0" w:color="BFBFBF"/>
            </w:tcBorders>
            <w:shd w:val="clear" w:color="auto" w:fill="B01717"/>
            <w:hideMark/>
          </w:tcPr>
          <w:p w14:paraId="0F4D74F8" w14:textId="77777777" w:rsidR="00802DD1" w:rsidRDefault="00802DD1">
            <w:pPr>
              <w:spacing w:before="40" w:after="40" w:line="240" w:lineRule="atLeast"/>
              <w:jc w:val="center"/>
              <w:rPr>
                <w:rFonts w:cs="Arial"/>
                <w:b/>
                <w:color w:val="FFFFFF"/>
                <w:sz w:val="18"/>
                <w:szCs w:val="18"/>
              </w:rPr>
            </w:pPr>
            <w:r>
              <w:rPr>
                <w:rFonts w:cs="Arial"/>
                <w:b/>
                <w:color w:val="FFFFFF"/>
                <w:sz w:val="18"/>
                <w:szCs w:val="18"/>
              </w:rPr>
              <w:t>No</w:t>
            </w:r>
          </w:p>
        </w:tc>
        <w:tc>
          <w:tcPr>
            <w:tcW w:w="532" w:type="dxa"/>
            <w:tcBorders>
              <w:top w:val="single" w:sz="8" w:space="0" w:color="BFBFBF"/>
              <w:left w:val="single" w:sz="8" w:space="0" w:color="BFBFBF"/>
              <w:bottom w:val="single" w:sz="8" w:space="0" w:color="BFBFBF"/>
              <w:right w:val="single" w:sz="8" w:space="0" w:color="BFBFBF"/>
            </w:tcBorders>
            <w:shd w:val="clear" w:color="auto" w:fill="B01717"/>
            <w:hideMark/>
          </w:tcPr>
          <w:p w14:paraId="298D0D8F" w14:textId="77777777" w:rsidR="00802DD1" w:rsidRDefault="00802DD1">
            <w:pPr>
              <w:spacing w:before="40" w:after="40" w:line="240" w:lineRule="atLeast"/>
              <w:rPr>
                <w:rFonts w:cs="Arial"/>
                <w:b/>
                <w:color w:val="auto"/>
                <w:sz w:val="18"/>
                <w:szCs w:val="18"/>
              </w:rPr>
            </w:pPr>
            <w:r>
              <w:rPr>
                <w:rFonts w:cs="Arial"/>
                <w:b/>
                <w:color w:val="FFFFFF"/>
                <w:sz w:val="18"/>
                <w:szCs w:val="18"/>
              </w:rPr>
              <w:t>N/A</w:t>
            </w:r>
          </w:p>
        </w:tc>
        <w:tc>
          <w:tcPr>
            <w:tcW w:w="5394" w:type="dxa"/>
            <w:vMerge w:val="restart"/>
            <w:tcBorders>
              <w:top w:val="single" w:sz="8" w:space="0" w:color="BFBFBF"/>
              <w:left w:val="single" w:sz="8" w:space="0" w:color="BFBFBF"/>
              <w:bottom w:val="single" w:sz="8" w:space="0" w:color="BFBFBF"/>
              <w:right w:val="single" w:sz="8" w:space="0" w:color="BFBFBF"/>
            </w:tcBorders>
            <w:shd w:val="clear" w:color="auto" w:fill="FFFFFF"/>
            <w:hideMark/>
          </w:tcPr>
          <w:p w14:paraId="234DFB05" w14:textId="77777777" w:rsidR="00802DD1" w:rsidRDefault="00802DD1" w:rsidP="00653939">
            <w:pPr>
              <w:spacing w:before="40" w:after="40" w:line="240" w:lineRule="atLeast"/>
              <w:ind w:right="577"/>
              <w:rPr>
                <w:rFonts w:cs="Arial"/>
                <w:sz w:val="18"/>
                <w:szCs w:val="18"/>
              </w:rPr>
            </w:pPr>
            <w:r>
              <w:rPr>
                <w:rFonts w:cs="Arial"/>
                <w:sz w:val="18"/>
                <w:szCs w:val="18"/>
              </w:rPr>
              <w:t>The body acts as sole trustee for and is responsible for managing (a) trust fund(s)/assets (readers should note that the figures above do not include any trust transactions).</w:t>
            </w:r>
          </w:p>
        </w:tc>
      </w:tr>
      <w:tr w:rsidR="00802DD1" w14:paraId="5B276FB9" w14:textId="77777777" w:rsidTr="00802DD1">
        <w:trPr>
          <w:trHeight w:val="60"/>
        </w:trPr>
        <w:tc>
          <w:tcPr>
            <w:tcW w:w="1820" w:type="dxa"/>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14:paraId="023073E6" w14:textId="77777777" w:rsidR="00802DD1" w:rsidRDefault="00802DD1">
            <w:pPr>
              <w:spacing w:after="0" w:line="240" w:lineRule="auto"/>
              <w:rPr>
                <w:rFonts w:cs="Arial"/>
                <w:sz w:val="18"/>
                <w:szCs w:val="18"/>
              </w:rPr>
            </w:pPr>
          </w:p>
        </w:tc>
        <w:tc>
          <w:tcPr>
            <w:tcW w:w="56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17DAEFF0" w14:textId="3AFEDBF7" w:rsidR="00802DD1" w:rsidRDefault="00802DD1">
            <w:pPr>
              <w:spacing w:after="0"/>
              <w:jc w:val="center"/>
              <w:rPr>
                <w:rFonts w:cs="Times New Roman"/>
                <w:sz w:val="20"/>
              </w:rPr>
            </w:pPr>
            <w:r>
              <w:rPr>
                <w:rFonts w:cs="Arial"/>
                <w:noProof/>
                <w:sz w:val="18"/>
                <w:szCs w:val="18"/>
              </w:rPr>
              <w:drawing>
                <wp:inline distT="0" distB="0" distL="0" distR="0" wp14:anchorId="13D00CD3" wp14:editId="4511127B">
                  <wp:extent cx="167640" cy="251460"/>
                  <wp:effectExtent l="0" t="0" r="381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solidFill>
                            <a:srgbClr val="F2DBDB"/>
                          </a:solidFill>
                          <a:ln>
                            <a:noFill/>
                          </a:ln>
                        </pic:spPr>
                      </pic:pic>
                    </a:graphicData>
                  </a:graphic>
                </wp:inline>
              </w:drawing>
            </w:r>
          </w:p>
        </w:tc>
        <w:tc>
          <w:tcPr>
            <w:tcW w:w="504"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45337DB3" w14:textId="0D25B7A4" w:rsidR="00802DD1" w:rsidRDefault="00802DD1">
            <w:pPr>
              <w:spacing w:after="0"/>
              <w:jc w:val="center"/>
            </w:pPr>
            <w:r>
              <w:rPr>
                <w:rFonts w:cs="Arial"/>
                <w:noProof/>
                <w:sz w:val="18"/>
                <w:szCs w:val="18"/>
              </w:rPr>
              <w:drawing>
                <wp:inline distT="0" distB="0" distL="0" distR="0" wp14:anchorId="2F88BF96" wp14:editId="29DC8D4E">
                  <wp:extent cx="167640" cy="251460"/>
                  <wp:effectExtent l="0" t="0" r="3810" b="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solidFill>
                            <a:srgbClr val="F2DBDB"/>
                          </a:solidFill>
                          <a:ln>
                            <a:noFill/>
                          </a:ln>
                        </pic:spPr>
                      </pic:pic>
                    </a:graphicData>
                  </a:graphic>
                </wp:inline>
              </w:drawing>
            </w:r>
          </w:p>
        </w:tc>
        <w:tc>
          <w:tcPr>
            <w:tcW w:w="602"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636A0D5C" w14:textId="6943BA15" w:rsidR="00802DD1" w:rsidRDefault="00802DD1">
            <w:pPr>
              <w:spacing w:after="0"/>
              <w:jc w:val="center"/>
              <w:rPr>
                <w:rFonts w:cs="Arial"/>
                <w:sz w:val="18"/>
                <w:szCs w:val="18"/>
              </w:rPr>
            </w:pPr>
            <w:r>
              <w:rPr>
                <w:rFonts w:cs="Arial"/>
                <w:noProof/>
                <w:sz w:val="18"/>
                <w:szCs w:val="18"/>
              </w:rPr>
              <w:drawing>
                <wp:inline distT="0" distB="0" distL="0" distR="0" wp14:anchorId="2C2ABB87" wp14:editId="3EC01072">
                  <wp:extent cx="167640" cy="251460"/>
                  <wp:effectExtent l="0" t="0" r="381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solidFill>
                            <a:srgbClr val="F2DBDB"/>
                          </a:solidFill>
                          <a:ln>
                            <a:noFill/>
                          </a:ln>
                        </pic:spPr>
                      </pic:pic>
                    </a:graphicData>
                  </a:graphic>
                </wp:inline>
              </w:drawing>
            </w:r>
          </w:p>
        </w:tc>
        <w:tc>
          <w:tcPr>
            <w:tcW w:w="56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768F75F5" w14:textId="1D890330" w:rsidR="00802DD1" w:rsidRDefault="00802DD1">
            <w:pPr>
              <w:spacing w:after="0"/>
              <w:jc w:val="center"/>
              <w:rPr>
                <w:rFonts w:cs="Times New Roman"/>
                <w:sz w:val="20"/>
              </w:rPr>
            </w:pPr>
            <w:r>
              <w:rPr>
                <w:rFonts w:cs="Arial"/>
                <w:noProof/>
                <w:sz w:val="18"/>
                <w:szCs w:val="18"/>
              </w:rPr>
              <w:drawing>
                <wp:inline distT="0" distB="0" distL="0" distR="0" wp14:anchorId="7E69024E" wp14:editId="161778FB">
                  <wp:extent cx="167640" cy="251460"/>
                  <wp:effectExtent l="0" t="0" r="3810"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solidFill>
                            <a:srgbClr val="F2DBDB"/>
                          </a:solidFill>
                          <a:ln>
                            <a:noFill/>
                          </a:ln>
                        </pic:spPr>
                      </pic:pic>
                    </a:graphicData>
                  </a:graphic>
                </wp:inline>
              </w:drawing>
            </w:r>
          </w:p>
        </w:tc>
        <w:tc>
          <w:tcPr>
            <w:tcW w:w="518"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78AD3BA6" w14:textId="525A71A3" w:rsidR="00802DD1" w:rsidRDefault="00802DD1">
            <w:pPr>
              <w:spacing w:after="0"/>
              <w:jc w:val="center"/>
            </w:pPr>
            <w:r>
              <w:rPr>
                <w:rFonts w:cs="Arial"/>
                <w:noProof/>
                <w:sz w:val="18"/>
                <w:szCs w:val="18"/>
              </w:rPr>
              <w:drawing>
                <wp:inline distT="0" distB="0" distL="0" distR="0" wp14:anchorId="1D8A697E" wp14:editId="75E0F66C">
                  <wp:extent cx="167640" cy="251460"/>
                  <wp:effectExtent l="0" t="0" r="381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solidFill>
                            <a:srgbClr val="F2DBDB"/>
                          </a:solidFill>
                          <a:ln>
                            <a:noFill/>
                          </a:ln>
                        </pic:spPr>
                      </pic:pic>
                    </a:graphicData>
                  </a:graphic>
                </wp:inline>
              </w:drawing>
            </w:r>
          </w:p>
        </w:tc>
        <w:tc>
          <w:tcPr>
            <w:tcW w:w="532"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28D6550E" w14:textId="7268DF69" w:rsidR="00802DD1" w:rsidRDefault="00802DD1">
            <w:pPr>
              <w:spacing w:after="0" w:line="240" w:lineRule="atLeast"/>
              <w:jc w:val="center"/>
              <w:rPr>
                <w:rFonts w:cs="Arial"/>
                <w:sz w:val="18"/>
                <w:szCs w:val="18"/>
              </w:rPr>
            </w:pPr>
            <w:r>
              <w:rPr>
                <w:rFonts w:cs="Arial"/>
                <w:noProof/>
                <w:sz w:val="18"/>
                <w:szCs w:val="18"/>
              </w:rPr>
              <w:drawing>
                <wp:inline distT="0" distB="0" distL="0" distR="0" wp14:anchorId="61FDC3B0" wp14:editId="00986BB6">
                  <wp:extent cx="167640" cy="251460"/>
                  <wp:effectExtent l="0" t="0" r="3810"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solidFill>
                            <a:srgbClr val="F2DBDB"/>
                          </a:solidFill>
                          <a:ln>
                            <a:noFill/>
                          </a:ln>
                        </pic:spPr>
                      </pic:pic>
                    </a:graphicData>
                  </a:graphic>
                </wp:inline>
              </w:drawing>
            </w:r>
          </w:p>
        </w:tc>
        <w:tc>
          <w:tcPr>
            <w:tcW w:w="5394" w:type="dxa"/>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14:paraId="4189B667" w14:textId="77777777" w:rsidR="00802DD1" w:rsidRDefault="00802DD1">
            <w:pPr>
              <w:spacing w:after="0" w:line="240" w:lineRule="auto"/>
              <w:rPr>
                <w:rFonts w:cs="Arial"/>
                <w:sz w:val="18"/>
                <w:szCs w:val="18"/>
              </w:rPr>
            </w:pPr>
          </w:p>
        </w:tc>
      </w:tr>
    </w:tbl>
    <w:p w14:paraId="12F5F20A" w14:textId="77777777" w:rsidR="00802DD1" w:rsidRDefault="00802DD1" w:rsidP="00802DD1">
      <w:pPr>
        <w:spacing w:before="20" w:after="20" w:line="240" w:lineRule="atLeast"/>
        <w:rPr>
          <w:rFonts w:ascii="Arial" w:hAnsi="Arial" w:cs="Times New Roman"/>
          <w:sz w:val="20"/>
          <w:szCs w:val="20"/>
          <w:lang w:eastAsia="en-US"/>
        </w:rPr>
      </w:pPr>
    </w:p>
    <w:p w14:paraId="00531758" w14:textId="77777777" w:rsidR="00802DD1" w:rsidRDefault="00802DD1" w:rsidP="00802DD1">
      <w:pPr>
        <w:rPr>
          <w:b/>
          <w:sz w:val="28"/>
          <w:szCs w:val="28"/>
        </w:rPr>
      </w:pPr>
      <w:r>
        <w:rPr>
          <w:b/>
        </w:rPr>
        <w:br w:type="page"/>
      </w:r>
      <w:r>
        <w:rPr>
          <w:b/>
          <w:sz w:val="28"/>
          <w:szCs w:val="28"/>
        </w:rPr>
        <w:lastRenderedPageBreak/>
        <w:t>Annual Governance Statement (Part 1)</w:t>
      </w:r>
    </w:p>
    <w:p w14:paraId="0EB336CE" w14:textId="77777777" w:rsidR="00802DD1" w:rsidRDefault="00802DD1" w:rsidP="00802DD1">
      <w:pPr>
        <w:spacing w:before="200" w:after="40"/>
        <w:rPr>
          <w:sz w:val="20"/>
          <w:szCs w:val="20"/>
        </w:rPr>
      </w:pPr>
      <w:r>
        <w:rPr>
          <w:szCs w:val="20"/>
        </w:rPr>
        <w:t>We acknowledge as the members of the Council/Board/Committee, our responsibility for ensuring that there is a sound system of internal control, including the preparation of the accounting statements. We confirm, to the best of our knowledge and belief, with respect to the accounting statements for the year ended 31 March 2020, that:</w:t>
      </w:r>
    </w:p>
    <w:p w14:paraId="0C4A3A48" w14:textId="77777777" w:rsidR="00802DD1" w:rsidRDefault="00802DD1" w:rsidP="00802DD1">
      <w:pPr>
        <w:spacing w:before="20" w:after="20" w:line="240" w:lineRule="atLeast"/>
        <w:rPr>
          <w:szCs w:val="20"/>
        </w:rPr>
      </w:pPr>
    </w:p>
    <w:tbl>
      <w:tblPr>
        <w:tblW w:w="10485"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4817"/>
        <w:gridCol w:w="850"/>
        <w:gridCol w:w="851"/>
        <w:gridCol w:w="3116"/>
        <w:gridCol w:w="851"/>
      </w:tblGrid>
      <w:tr w:rsidR="00802DD1" w14:paraId="34003AAC" w14:textId="77777777" w:rsidTr="00802DD1">
        <w:trPr>
          <w:trHeight w:val="300"/>
        </w:trPr>
        <w:tc>
          <w:tcPr>
            <w:tcW w:w="4820" w:type="dxa"/>
            <w:vMerge w:val="restart"/>
            <w:tcBorders>
              <w:top w:val="single" w:sz="8" w:space="0" w:color="BFBFBF"/>
              <w:left w:val="single" w:sz="8" w:space="0" w:color="BFBFBF"/>
              <w:bottom w:val="single" w:sz="8" w:space="0" w:color="BFBFBF"/>
              <w:right w:val="single" w:sz="8" w:space="0" w:color="BFBFBF"/>
            </w:tcBorders>
            <w:shd w:val="clear" w:color="auto" w:fill="B01717"/>
          </w:tcPr>
          <w:p w14:paraId="16AA9BE8" w14:textId="77777777" w:rsidR="00802DD1" w:rsidRDefault="00802DD1">
            <w:pPr>
              <w:pStyle w:val="Tableheading"/>
              <w:rPr>
                <w:szCs w:val="20"/>
              </w:rPr>
            </w:pPr>
          </w:p>
        </w:tc>
        <w:tc>
          <w:tcPr>
            <w:tcW w:w="1701" w:type="dxa"/>
            <w:gridSpan w:val="2"/>
            <w:tcBorders>
              <w:top w:val="single" w:sz="8" w:space="0" w:color="BFBFBF"/>
              <w:left w:val="single" w:sz="8" w:space="0" w:color="BFBFBF"/>
              <w:bottom w:val="single" w:sz="8" w:space="0" w:color="BFBFBF"/>
              <w:right w:val="single" w:sz="8" w:space="0" w:color="BFBFBF"/>
            </w:tcBorders>
            <w:shd w:val="clear" w:color="auto" w:fill="B01717"/>
            <w:hideMark/>
          </w:tcPr>
          <w:p w14:paraId="2A2BBE59" w14:textId="77777777" w:rsidR="00802DD1" w:rsidRDefault="00802DD1">
            <w:pPr>
              <w:pStyle w:val="Tableheading"/>
              <w:jc w:val="center"/>
            </w:pPr>
            <w:r>
              <w:t>Agreed?</w:t>
            </w:r>
          </w:p>
        </w:tc>
        <w:tc>
          <w:tcPr>
            <w:tcW w:w="3118" w:type="dxa"/>
            <w:vMerge w:val="restart"/>
            <w:tcBorders>
              <w:top w:val="single" w:sz="8" w:space="0" w:color="BFBFBF"/>
              <w:left w:val="single" w:sz="8" w:space="0" w:color="BFBFBF"/>
              <w:bottom w:val="single" w:sz="8" w:space="0" w:color="BFBFBF"/>
              <w:right w:val="single" w:sz="8" w:space="0" w:color="BFBFBF"/>
            </w:tcBorders>
            <w:shd w:val="clear" w:color="auto" w:fill="B01717"/>
            <w:hideMark/>
          </w:tcPr>
          <w:p w14:paraId="6B3228AA" w14:textId="77777777" w:rsidR="00802DD1" w:rsidRDefault="00802DD1">
            <w:pPr>
              <w:pStyle w:val="Tableheading"/>
            </w:pPr>
            <w:r>
              <w:t xml:space="preserve">‘YES’ means that the </w:t>
            </w:r>
            <w:r>
              <w:fldChar w:fldCharType="begin">
                <w:ffData>
                  <w:name w:val="Text29"/>
                  <w:enabled/>
                  <w:calcOnExit w:val="0"/>
                  <w:textInput>
                    <w:default w:val="Council/Board/Committee"/>
                  </w:textInput>
                </w:ffData>
              </w:fldChar>
            </w:r>
            <w:bookmarkStart w:id="2" w:name="Text29"/>
            <w:r>
              <w:instrText xml:space="preserve"> FORMTEXT </w:instrText>
            </w:r>
            <w:r>
              <w:fldChar w:fldCharType="separate"/>
            </w:r>
            <w:r>
              <w:rPr>
                <w:noProof/>
              </w:rPr>
              <w:t>Council/Board/Committee</w:t>
            </w:r>
            <w:r>
              <w:fldChar w:fldCharType="end"/>
            </w:r>
            <w:bookmarkEnd w:id="2"/>
            <w:r>
              <w:t>:</w:t>
            </w:r>
          </w:p>
        </w:tc>
        <w:tc>
          <w:tcPr>
            <w:tcW w:w="851" w:type="dxa"/>
            <w:vMerge w:val="restart"/>
            <w:tcBorders>
              <w:top w:val="single" w:sz="8" w:space="0" w:color="BFBFBF"/>
              <w:left w:val="single" w:sz="8" w:space="0" w:color="BFBFBF"/>
              <w:bottom w:val="single" w:sz="8" w:space="0" w:color="BFBFBF"/>
              <w:right w:val="single" w:sz="8" w:space="0" w:color="BFBFBF"/>
            </w:tcBorders>
            <w:shd w:val="clear" w:color="auto" w:fill="B01717"/>
            <w:hideMark/>
          </w:tcPr>
          <w:p w14:paraId="7E4EE6FC" w14:textId="77777777" w:rsidR="00802DD1" w:rsidRDefault="00802DD1">
            <w:pPr>
              <w:pStyle w:val="Tableheading"/>
            </w:pPr>
            <w:r>
              <w:t>PG Ref</w:t>
            </w:r>
          </w:p>
        </w:tc>
      </w:tr>
      <w:tr w:rsidR="00802DD1" w14:paraId="1CBF6118" w14:textId="77777777" w:rsidTr="00802DD1">
        <w:trPr>
          <w:trHeight w:val="300"/>
        </w:trPr>
        <w:tc>
          <w:tcPr>
            <w:tcW w:w="4820" w:type="dxa"/>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14:paraId="07D7AC55" w14:textId="77777777" w:rsidR="00802DD1" w:rsidRDefault="00802DD1">
            <w:pPr>
              <w:spacing w:after="0" w:line="240" w:lineRule="auto"/>
              <w:rPr>
                <w:rFonts w:cs="Times New Roman"/>
                <w:b/>
                <w:color w:val="FFFFFF"/>
                <w:sz w:val="18"/>
                <w:szCs w:val="20"/>
              </w:rPr>
            </w:pPr>
          </w:p>
        </w:tc>
        <w:tc>
          <w:tcPr>
            <w:tcW w:w="850" w:type="dxa"/>
            <w:tcBorders>
              <w:top w:val="single" w:sz="8" w:space="0" w:color="BFBFBF"/>
              <w:left w:val="single" w:sz="8" w:space="0" w:color="BFBFBF"/>
              <w:bottom w:val="single" w:sz="8" w:space="0" w:color="BFBFBF"/>
              <w:right w:val="single" w:sz="8" w:space="0" w:color="BFBFBF"/>
            </w:tcBorders>
            <w:shd w:val="clear" w:color="auto" w:fill="B01717"/>
            <w:hideMark/>
          </w:tcPr>
          <w:p w14:paraId="77FAF62B" w14:textId="77777777" w:rsidR="00802DD1" w:rsidRDefault="00802DD1">
            <w:pPr>
              <w:pStyle w:val="Tableheading"/>
              <w:jc w:val="center"/>
            </w:pPr>
            <w:r>
              <w:t>Yes</w:t>
            </w:r>
          </w:p>
        </w:tc>
        <w:tc>
          <w:tcPr>
            <w:tcW w:w="851" w:type="dxa"/>
            <w:tcBorders>
              <w:top w:val="single" w:sz="8" w:space="0" w:color="BFBFBF"/>
              <w:left w:val="single" w:sz="8" w:space="0" w:color="BFBFBF"/>
              <w:bottom w:val="single" w:sz="8" w:space="0" w:color="BFBFBF"/>
              <w:right w:val="single" w:sz="8" w:space="0" w:color="BFBFBF"/>
            </w:tcBorders>
            <w:shd w:val="clear" w:color="auto" w:fill="B01717"/>
            <w:hideMark/>
          </w:tcPr>
          <w:p w14:paraId="71C2BFC9" w14:textId="77777777" w:rsidR="00802DD1" w:rsidRDefault="00802DD1">
            <w:pPr>
              <w:pStyle w:val="Tableheading"/>
              <w:jc w:val="center"/>
            </w:pPr>
            <w:r>
              <w:t>No*</w:t>
            </w:r>
          </w:p>
        </w:tc>
        <w:tc>
          <w:tcPr>
            <w:tcW w:w="3118" w:type="dxa"/>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14:paraId="57447F13" w14:textId="77777777" w:rsidR="00802DD1" w:rsidRDefault="00802DD1">
            <w:pPr>
              <w:spacing w:after="0" w:line="240" w:lineRule="auto"/>
              <w:rPr>
                <w:rFonts w:cs="Times New Roman"/>
                <w:b/>
                <w:color w:val="FFFFFF"/>
                <w:sz w:val="18"/>
                <w:szCs w:val="20"/>
              </w:rPr>
            </w:pPr>
          </w:p>
        </w:tc>
        <w:tc>
          <w:tcPr>
            <w:tcW w:w="851" w:type="dxa"/>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14:paraId="79CBDBE2" w14:textId="77777777" w:rsidR="00802DD1" w:rsidRDefault="00802DD1">
            <w:pPr>
              <w:spacing w:after="0" w:line="240" w:lineRule="auto"/>
              <w:rPr>
                <w:rFonts w:cs="Times New Roman"/>
                <w:b/>
                <w:color w:val="FFFFFF"/>
                <w:sz w:val="18"/>
                <w:szCs w:val="20"/>
              </w:rPr>
            </w:pPr>
          </w:p>
        </w:tc>
      </w:tr>
      <w:tr w:rsidR="00802DD1" w14:paraId="066C8740" w14:textId="77777777" w:rsidTr="00802DD1">
        <w:trPr>
          <w:trHeight w:val="228"/>
        </w:trPr>
        <w:tc>
          <w:tcPr>
            <w:tcW w:w="4820" w:type="dxa"/>
            <w:tcBorders>
              <w:top w:val="single" w:sz="8" w:space="0" w:color="BFBFBF"/>
              <w:left w:val="single" w:sz="8" w:space="0" w:color="BFBFBF"/>
              <w:bottom w:val="single" w:sz="8" w:space="0" w:color="BFBFBF"/>
              <w:right w:val="single" w:sz="8" w:space="0" w:color="BFBFBF"/>
            </w:tcBorders>
            <w:shd w:val="clear" w:color="auto" w:fill="FFFFFF"/>
            <w:hideMark/>
          </w:tcPr>
          <w:p w14:paraId="74FC9016" w14:textId="77777777" w:rsidR="00802DD1" w:rsidRDefault="00802DD1">
            <w:pPr>
              <w:pStyle w:val="Tabletext"/>
              <w:ind w:left="318" w:hanging="318"/>
              <w:rPr>
                <w:rFonts w:cs="Arial"/>
                <w:sz w:val="18"/>
                <w:szCs w:val="18"/>
                <w:lang w:eastAsia="en-GB"/>
              </w:rPr>
            </w:pPr>
            <w:r>
              <w:rPr>
                <w:rFonts w:cs="Arial"/>
                <w:b/>
                <w:sz w:val="18"/>
                <w:szCs w:val="18"/>
                <w:lang w:eastAsia="en-GB"/>
              </w:rPr>
              <w:t>1.</w:t>
            </w:r>
            <w:r>
              <w:rPr>
                <w:rFonts w:cs="Arial"/>
                <w:sz w:val="18"/>
                <w:szCs w:val="18"/>
                <w:lang w:eastAsia="en-GB"/>
              </w:rPr>
              <w:tab/>
              <w:t>We have put in place arrangements for:</w:t>
            </w:r>
          </w:p>
          <w:p w14:paraId="183088F1" w14:textId="77777777" w:rsidR="00802DD1" w:rsidRDefault="00802DD1" w:rsidP="00802DD1">
            <w:pPr>
              <w:pStyle w:val="Tabletext"/>
              <w:numPr>
                <w:ilvl w:val="0"/>
                <w:numId w:val="6"/>
              </w:numPr>
              <w:rPr>
                <w:rFonts w:cs="Arial"/>
                <w:sz w:val="18"/>
                <w:szCs w:val="18"/>
                <w:lang w:eastAsia="en-GB"/>
              </w:rPr>
            </w:pPr>
            <w:r>
              <w:rPr>
                <w:rFonts w:cs="Arial"/>
                <w:sz w:val="18"/>
                <w:szCs w:val="18"/>
                <w:lang w:eastAsia="en-GB"/>
              </w:rPr>
              <w:t>effective financial management during the year; and</w:t>
            </w:r>
          </w:p>
          <w:p w14:paraId="19023D3A" w14:textId="77777777" w:rsidR="00802DD1" w:rsidRDefault="00802DD1" w:rsidP="00802DD1">
            <w:pPr>
              <w:pStyle w:val="Tabletext"/>
              <w:numPr>
                <w:ilvl w:val="0"/>
                <w:numId w:val="6"/>
              </w:numPr>
              <w:rPr>
                <w:rFonts w:cs="Arial"/>
                <w:sz w:val="18"/>
                <w:szCs w:val="18"/>
                <w:lang w:eastAsia="en-GB"/>
              </w:rPr>
            </w:pPr>
            <w:r>
              <w:rPr>
                <w:rFonts w:cs="Arial"/>
                <w:sz w:val="18"/>
                <w:szCs w:val="18"/>
                <w:lang w:eastAsia="en-GB"/>
              </w:rPr>
              <w:t>the preparation and approval of the accounting statements.</w:t>
            </w:r>
          </w:p>
        </w:tc>
        <w:tc>
          <w:tcPr>
            <w:tcW w:w="85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05F38BFA" w14:textId="4DC8F926" w:rsidR="00802DD1" w:rsidRDefault="00802DD1">
            <w:pPr>
              <w:jc w:val="center"/>
              <w:rPr>
                <w:rFonts w:cs="Times New Roman"/>
                <w:sz w:val="20"/>
              </w:rPr>
            </w:pPr>
            <w:r>
              <w:rPr>
                <w:rFonts w:cs="Arial"/>
                <w:noProof/>
                <w:sz w:val="18"/>
                <w:szCs w:val="18"/>
              </w:rPr>
              <w:drawing>
                <wp:inline distT="0" distB="0" distL="0" distR="0" wp14:anchorId="5F492AA0" wp14:editId="353BAF83">
                  <wp:extent cx="167640" cy="274320"/>
                  <wp:effectExtent l="0" t="0" r="381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851"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6B4DA83F" w14:textId="32A9339D" w:rsidR="00802DD1" w:rsidRDefault="00802DD1">
            <w:pPr>
              <w:jc w:val="center"/>
            </w:pPr>
            <w:r>
              <w:rPr>
                <w:rFonts w:cs="Arial"/>
                <w:noProof/>
                <w:sz w:val="18"/>
                <w:szCs w:val="18"/>
              </w:rPr>
              <w:drawing>
                <wp:inline distT="0" distB="0" distL="0" distR="0" wp14:anchorId="14F5275A" wp14:editId="744914A0">
                  <wp:extent cx="167640" cy="274320"/>
                  <wp:effectExtent l="0" t="0" r="381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3118" w:type="dxa"/>
            <w:tcBorders>
              <w:top w:val="single" w:sz="8" w:space="0" w:color="BFBFBF"/>
              <w:left w:val="single" w:sz="8" w:space="0" w:color="BFBFBF"/>
              <w:bottom w:val="single" w:sz="8" w:space="0" w:color="BFBFBF"/>
              <w:right w:val="single" w:sz="8" w:space="0" w:color="BFBFBF"/>
            </w:tcBorders>
            <w:shd w:val="clear" w:color="auto" w:fill="FFFFFF"/>
            <w:hideMark/>
          </w:tcPr>
          <w:p w14:paraId="1D3C5C18" w14:textId="77777777" w:rsidR="00802DD1" w:rsidRDefault="00802DD1">
            <w:pPr>
              <w:pStyle w:val="Tabletext"/>
              <w:rPr>
                <w:rFonts w:cs="Arial"/>
                <w:sz w:val="18"/>
                <w:szCs w:val="18"/>
                <w:lang w:eastAsia="en-GB"/>
              </w:rPr>
            </w:pPr>
            <w:r>
              <w:rPr>
                <w:rFonts w:cs="Arial"/>
                <w:sz w:val="18"/>
                <w:szCs w:val="18"/>
                <w:lang w:eastAsia="en-GB"/>
              </w:rPr>
              <w:t xml:space="preserve">Properly sets its budget and manages its money and prepares and approves its accounting statements as prescribed by law. </w:t>
            </w:r>
          </w:p>
        </w:tc>
        <w:tc>
          <w:tcPr>
            <w:tcW w:w="851" w:type="dxa"/>
            <w:tcBorders>
              <w:top w:val="single" w:sz="8" w:space="0" w:color="BFBFBF"/>
              <w:left w:val="single" w:sz="8" w:space="0" w:color="BFBFBF"/>
              <w:bottom w:val="single" w:sz="8" w:space="0" w:color="BFBFBF"/>
              <w:right w:val="single" w:sz="8" w:space="0" w:color="BFBFBF"/>
            </w:tcBorders>
            <w:shd w:val="clear" w:color="auto" w:fill="FFFFFF"/>
            <w:hideMark/>
          </w:tcPr>
          <w:p w14:paraId="2FA5CB14" w14:textId="77777777" w:rsidR="00802DD1" w:rsidRDefault="00802DD1">
            <w:pPr>
              <w:pStyle w:val="Tabletext"/>
              <w:rPr>
                <w:rFonts w:cs="Arial"/>
                <w:sz w:val="18"/>
                <w:szCs w:val="18"/>
                <w:lang w:eastAsia="en-GB"/>
              </w:rPr>
            </w:pPr>
            <w:r>
              <w:rPr>
                <w:rFonts w:cs="Arial"/>
                <w:sz w:val="18"/>
                <w:szCs w:val="18"/>
                <w:lang w:eastAsia="en-GB"/>
              </w:rPr>
              <w:t>6, 12</w:t>
            </w:r>
          </w:p>
        </w:tc>
      </w:tr>
      <w:tr w:rsidR="00802DD1" w14:paraId="64CDF021" w14:textId="77777777" w:rsidTr="00802DD1">
        <w:trPr>
          <w:trHeight w:val="129"/>
        </w:trPr>
        <w:tc>
          <w:tcPr>
            <w:tcW w:w="4820" w:type="dxa"/>
            <w:tcBorders>
              <w:top w:val="single" w:sz="8" w:space="0" w:color="BFBFBF"/>
              <w:left w:val="single" w:sz="8" w:space="0" w:color="BFBFBF"/>
              <w:bottom w:val="single" w:sz="8" w:space="0" w:color="BFBFBF"/>
              <w:right w:val="single" w:sz="8" w:space="0" w:color="BFBFBF"/>
            </w:tcBorders>
            <w:shd w:val="clear" w:color="auto" w:fill="FFFFFF"/>
            <w:hideMark/>
          </w:tcPr>
          <w:p w14:paraId="0C8D5295" w14:textId="77777777" w:rsidR="00802DD1" w:rsidRDefault="00802DD1">
            <w:pPr>
              <w:pStyle w:val="Tabletext"/>
              <w:ind w:left="318" w:hanging="318"/>
              <w:rPr>
                <w:rFonts w:cs="Arial"/>
                <w:sz w:val="18"/>
                <w:szCs w:val="18"/>
                <w:lang w:eastAsia="en-GB"/>
              </w:rPr>
            </w:pPr>
            <w:r>
              <w:rPr>
                <w:rFonts w:cs="Arial"/>
                <w:b/>
                <w:sz w:val="18"/>
                <w:szCs w:val="18"/>
                <w:lang w:eastAsia="en-GB"/>
              </w:rPr>
              <w:t>2.</w:t>
            </w:r>
            <w:r>
              <w:rPr>
                <w:rFonts w:cs="Arial"/>
                <w:sz w:val="18"/>
                <w:szCs w:val="18"/>
                <w:lang w:eastAsia="en-GB"/>
              </w:rPr>
              <w:tab/>
              <w:t xml:space="preserve">We have maintained an adequate system of internal control, including measures designed to prevent </w:t>
            </w:r>
            <w:r>
              <w:rPr>
                <w:rFonts w:cs="Arial"/>
                <w:sz w:val="18"/>
                <w:szCs w:val="18"/>
                <w:lang w:eastAsia="en-GB"/>
              </w:rPr>
              <w:br/>
              <w:t>and detect fraud and corruption, and reviewed its effectiveness.</w:t>
            </w:r>
          </w:p>
        </w:tc>
        <w:tc>
          <w:tcPr>
            <w:tcW w:w="85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24A5D7AD" w14:textId="6E2F8547" w:rsidR="00802DD1" w:rsidRDefault="00802DD1">
            <w:pPr>
              <w:jc w:val="center"/>
              <w:rPr>
                <w:rFonts w:cs="Times New Roman"/>
                <w:sz w:val="20"/>
              </w:rPr>
            </w:pPr>
            <w:r>
              <w:rPr>
                <w:rFonts w:cs="Arial"/>
                <w:noProof/>
                <w:sz w:val="18"/>
                <w:szCs w:val="18"/>
              </w:rPr>
              <w:drawing>
                <wp:inline distT="0" distB="0" distL="0" distR="0" wp14:anchorId="1BF35867" wp14:editId="6B9C81E1">
                  <wp:extent cx="167640" cy="274320"/>
                  <wp:effectExtent l="0" t="0" r="381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851"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094FCE82" w14:textId="5D848330" w:rsidR="00802DD1" w:rsidRDefault="00802DD1">
            <w:pPr>
              <w:jc w:val="center"/>
            </w:pPr>
            <w:r>
              <w:rPr>
                <w:rFonts w:cs="Arial"/>
                <w:noProof/>
                <w:sz w:val="18"/>
                <w:szCs w:val="18"/>
              </w:rPr>
              <w:drawing>
                <wp:inline distT="0" distB="0" distL="0" distR="0" wp14:anchorId="61931D71" wp14:editId="0EEAB73E">
                  <wp:extent cx="167640" cy="274320"/>
                  <wp:effectExtent l="0" t="0" r="3810"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3118" w:type="dxa"/>
            <w:tcBorders>
              <w:top w:val="single" w:sz="8" w:space="0" w:color="BFBFBF"/>
              <w:left w:val="single" w:sz="8" w:space="0" w:color="BFBFBF"/>
              <w:bottom w:val="single" w:sz="8" w:space="0" w:color="BFBFBF"/>
              <w:right w:val="single" w:sz="8" w:space="0" w:color="BFBFBF"/>
            </w:tcBorders>
            <w:shd w:val="clear" w:color="auto" w:fill="FFFFFF"/>
            <w:hideMark/>
          </w:tcPr>
          <w:p w14:paraId="55B20FB7" w14:textId="77777777" w:rsidR="00802DD1" w:rsidRDefault="00802DD1">
            <w:pPr>
              <w:pStyle w:val="Tabletext"/>
              <w:rPr>
                <w:rFonts w:cs="Arial"/>
                <w:sz w:val="18"/>
                <w:szCs w:val="18"/>
                <w:lang w:eastAsia="en-GB"/>
              </w:rPr>
            </w:pPr>
            <w:r>
              <w:rPr>
                <w:rFonts w:cs="Arial"/>
                <w:sz w:val="18"/>
                <w:szCs w:val="18"/>
                <w:lang w:eastAsia="en-GB"/>
              </w:rPr>
              <w:t xml:space="preserve">Made proper arrangements </w:t>
            </w:r>
            <w:r>
              <w:rPr>
                <w:rFonts w:cs="Arial"/>
                <w:sz w:val="18"/>
                <w:szCs w:val="18"/>
                <w:lang w:eastAsia="en-GB"/>
              </w:rPr>
              <w:br/>
              <w:t xml:space="preserve">and accepted responsibility for safeguarding the public money </w:t>
            </w:r>
            <w:r>
              <w:rPr>
                <w:rFonts w:cs="Arial"/>
                <w:sz w:val="18"/>
                <w:szCs w:val="18"/>
                <w:lang w:eastAsia="en-GB"/>
              </w:rPr>
              <w:br/>
              <w:t xml:space="preserve">and resources in its charge. </w:t>
            </w:r>
          </w:p>
        </w:tc>
        <w:tc>
          <w:tcPr>
            <w:tcW w:w="851" w:type="dxa"/>
            <w:tcBorders>
              <w:top w:val="single" w:sz="8" w:space="0" w:color="BFBFBF"/>
              <w:left w:val="single" w:sz="8" w:space="0" w:color="BFBFBF"/>
              <w:bottom w:val="single" w:sz="8" w:space="0" w:color="BFBFBF"/>
              <w:right w:val="single" w:sz="8" w:space="0" w:color="BFBFBF"/>
            </w:tcBorders>
            <w:shd w:val="clear" w:color="auto" w:fill="FFFFFF"/>
            <w:hideMark/>
          </w:tcPr>
          <w:p w14:paraId="2B11CC0E" w14:textId="77777777" w:rsidR="00802DD1" w:rsidRDefault="00802DD1">
            <w:pPr>
              <w:pStyle w:val="Tabletext"/>
              <w:rPr>
                <w:rFonts w:cs="Arial"/>
                <w:sz w:val="18"/>
                <w:szCs w:val="18"/>
                <w:lang w:eastAsia="en-GB"/>
              </w:rPr>
            </w:pPr>
            <w:r>
              <w:rPr>
                <w:rFonts w:cs="Arial"/>
                <w:sz w:val="18"/>
                <w:szCs w:val="18"/>
                <w:lang w:eastAsia="en-GB"/>
              </w:rPr>
              <w:t>6, 7</w:t>
            </w:r>
          </w:p>
        </w:tc>
      </w:tr>
      <w:tr w:rsidR="00802DD1" w14:paraId="72E38DE8" w14:textId="77777777" w:rsidTr="00802DD1">
        <w:trPr>
          <w:trHeight w:val="1002"/>
        </w:trPr>
        <w:tc>
          <w:tcPr>
            <w:tcW w:w="4820" w:type="dxa"/>
            <w:tcBorders>
              <w:top w:val="single" w:sz="8" w:space="0" w:color="BFBFBF"/>
              <w:left w:val="single" w:sz="8" w:space="0" w:color="BFBFBF"/>
              <w:bottom w:val="single" w:sz="8" w:space="0" w:color="BFBFBF"/>
              <w:right w:val="single" w:sz="8" w:space="0" w:color="BFBFBF"/>
            </w:tcBorders>
            <w:shd w:val="clear" w:color="auto" w:fill="FFFFFF"/>
            <w:hideMark/>
          </w:tcPr>
          <w:p w14:paraId="4B8200EC" w14:textId="77777777" w:rsidR="00802DD1" w:rsidRDefault="00802DD1">
            <w:pPr>
              <w:pStyle w:val="Tabletext"/>
              <w:ind w:left="318" w:hanging="318"/>
              <w:rPr>
                <w:rFonts w:cs="Arial"/>
                <w:sz w:val="18"/>
                <w:szCs w:val="18"/>
                <w:lang w:eastAsia="en-GB"/>
              </w:rPr>
            </w:pPr>
            <w:r>
              <w:rPr>
                <w:rFonts w:cs="Arial"/>
                <w:b/>
                <w:sz w:val="18"/>
                <w:szCs w:val="18"/>
                <w:lang w:eastAsia="en-GB"/>
              </w:rPr>
              <w:t>3.</w:t>
            </w:r>
            <w:r>
              <w:rPr>
                <w:rFonts w:cs="Arial"/>
                <w:sz w:val="18"/>
                <w:szCs w:val="18"/>
                <w:lang w:eastAsia="en-GB"/>
              </w:rPr>
              <w:tab/>
              <w:t xml:space="preserve">We have taken all reasonable steps to assure </w:t>
            </w:r>
            <w:r>
              <w:rPr>
                <w:rFonts w:cs="Arial"/>
                <w:sz w:val="18"/>
                <w:szCs w:val="18"/>
                <w:lang w:eastAsia="en-GB"/>
              </w:rPr>
              <w:br/>
              <w:t xml:space="preserve">ourselves that there are no matters of actual or potential non-compliance with laws, regulations and codes of practice that could have a significant financial effect on the ability of the </w:t>
            </w:r>
            <w:r>
              <w:rPr>
                <w:rFonts w:cs="Arial"/>
                <w:sz w:val="18"/>
                <w:szCs w:val="18"/>
                <w:lang w:eastAsia="en-GB"/>
              </w:rPr>
              <w:fldChar w:fldCharType="begin">
                <w:ffData>
                  <w:name w:val="Text18"/>
                  <w:enabled/>
                  <w:calcOnExit w:val="0"/>
                  <w:textInput>
                    <w:default w:val="Council/Board/ Committee"/>
                  </w:textInput>
                </w:ffData>
              </w:fldChar>
            </w:r>
            <w:bookmarkStart w:id="3" w:name="Text18"/>
            <w:r>
              <w:rPr>
                <w:rFonts w:cs="Arial"/>
                <w:sz w:val="18"/>
                <w:szCs w:val="18"/>
                <w:lang w:eastAsia="en-GB"/>
              </w:rPr>
              <w:instrText xml:space="preserve"> FORMTEXT </w:instrText>
            </w:r>
            <w:r>
              <w:rPr>
                <w:rFonts w:cs="Arial"/>
                <w:sz w:val="18"/>
                <w:szCs w:val="18"/>
                <w:lang w:eastAsia="en-GB"/>
              </w:rPr>
            </w:r>
            <w:r>
              <w:rPr>
                <w:rFonts w:cs="Arial"/>
                <w:sz w:val="18"/>
                <w:szCs w:val="18"/>
                <w:lang w:eastAsia="en-GB"/>
              </w:rPr>
              <w:fldChar w:fldCharType="separate"/>
            </w:r>
            <w:r>
              <w:rPr>
                <w:rFonts w:cs="Arial"/>
                <w:noProof/>
                <w:sz w:val="18"/>
                <w:szCs w:val="18"/>
                <w:lang w:eastAsia="en-GB"/>
              </w:rPr>
              <w:t>Council/Board/ Committee</w:t>
            </w:r>
            <w:r>
              <w:rPr>
                <w:rFonts w:cs="Times New Roman"/>
                <w:sz w:val="20"/>
                <w:lang w:eastAsia="en-GB"/>
              </w:rPr>
              <w:fldChar w:fldCharType="end"/>
            </w:r>
            <w:bookmarkEnd w:id="3"/>
            <w:r>
              <w:rPr>
                <w:rFonts w:cs="Arial"/>
                <w:sz w:val="18"/>
                <w:szCs w:val="18"/>
                <w:lang w:eastAsia="en-GB"/>
              </w:rPr>
              <w:t xml:space="preserve"> to conduct its business or on its finances.</w:t>
            </w:r>
          </w:p>
        </w:tc>
        <w:tc>
          <w:tcPr>
            <w:tcW w:w="85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556A3CE4" w14:textId="399D3D80" w:rsidR="00802DD1" w:rsidRDefault="00802DD1">
            <w:pPr>
              <w:jc w:val="center"/>
              <w:rPr>
                <w:rFonts w:cs="Times New Roman"/>
                <w:sz w:val="20"/>
              </w:rPr>
            </w:pPr>
            <w:r>
              <w:rPr>
                <w:rFonts w:cs="Arial"/>
                <w:noProof/>
                <w:sz w:val="18"/>
                <w:szCs w:val="18"/>
              </w:rPr>
              <w:drawing>
                <wp:inline distT="0" distB="0" distL="0" distR="0" wp14:anchorId="63DD5077" wp14:editId="583663BD">
                  <wp:extent cx="167640" cy="274320"/>
                  <wp:effectExtent l="0" t="0" r="3810"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851"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67AEEAE4" w14:textId="57F172EB" w:rsidR="00802DD1" w:rsidRDefault="00802DD1">
            <w:pPr>
              <w:jc w:val="center"/>
            </w:pPr>
            <w:r>
              <w:rPr>
                <w:rFonts w:cs="Arial"/>
                <w:noProof/>
                <w:sz w:val="18"/>
                <w:szCs w:val="18"/>
              </w:rPr>
              <w:drawing>
                <wp:inline distT="0" distB="0" distL="0" distR="0" wp14:anchorId="3C64CBF5" wp14:editId="01F96702">
                  <wp:extent cx="167640" cy="274320"/>
                  <wp:effectExtent l="0" t="0" r="3810" b="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3118" w:type="dxa"/>
            <w:tcBorders>
              <w:top w:val="single" w:sz="8" w:space="0" w:color="BFBFBF"/>
              <w:left w:val="single" w:sz="8" w:space="0" w:color="BFBFBF"/>
              <w:bottom w:val="single" w:sz="8" w:space="0" w:color="BFBFBF"/>
              <w:right w:val="single" w:sz="8" w:space="0" w:color="BFBFBF"/>
            </w:tcBorders>
            <w:shd w:val="clear" w:color="auto" w:fill="FFFFFF"/>
            <w:hideMark/>
          </w:tcPr>
          <w:p w14:paraId="3C761488" w14:textId="77777777" w:rsidR="00802DD1" w:rsidRDefault="00802DD1">
            <w:pPr>
              <w:pStyle w:val="Tabletext"/>
              <w:rPr>
                <w:rFonts w:cs="Arial"/>
                <w:sz w:val="18"/>
                <w:szCs w:val="18"/>
                <w:lang w:eastAsia="en-GB"/>
              </w:rPr>
            </w:pPr>
            <w:r>
              <w:rPr>
                <w:rFonts w:cs="Arial"/>
                <w:sz w:val="18"/>
                <w:szCs w:val="18"/>
                <w:lang w:eastAsia="en-GB"/>
              </w:rPr>
              <w:t xml:space="preserve">Has only done things that it has </w:t>
            </w:r>
            <w:r>
              <w:rPr>
                <w:rFonts w:cs="Arial"/>
                <w:sz w:val="18"/>
                <w:szCs w:val="18"/>
                <w:lang w:eastAsia="en-GB"/>
              </w:rPr>
              <w:br/>
              <w:t>the legal power to do and has conformed to codes of practice and standards in the way it has done so.</w:t>
            </w:r>
          </w:p>
        </w:tc>
        <w:tc>
          <w:tcPr>
            <w:tcW w:w="851" w:type="dxa"/>
            <w:tcBorders>
              <w:top w:val="single" w:sz="8" w:space="0" w:color="BFBFBF"/>
              <w:left w:val="single" w:sz="8" w:space="0" w:color="BFBFBF"/>
              <w:bottom w:val="single" w:sz="8" w:space="0" w:color="BFBFBF"/>
              <w:right w:val="single" w:sz="8" w:space="0" w:color="BFBFBF"/>
            </w:tcBorders>
            <w:shd w:val="clear" w:color="auto" w:fill="FFFFFF"/>
            <w:hideMark/>
          </w:tcPr>
          <w:p w14:paraId="18FE67DF" w14:textId="77777777" w:rsidR="00802DD1" w:rsidRDefault="00802DD1">
            <w:pPr>
              <w:pStyle w:val="Tabletext"/>
              <w:rPr>
                <w:rFonts w:cs="Arial"/>
                <w:sz w:val="18"/>
                <w:szCs w:val="18"/>
                <w:lang w:eastAsia="en-GB"/>
              </w:rPr>
            </w:pPr>
            <w:r>
              <w:rPr>
                <w:rFonts w:cs="Arial"/>
                <w:sz w:val="18"/>
                <w:szCs w:val="18"/>
                <w:lang w:eastAsia="en-GB"/>
              </w:rPr>
              <w:t>6</w:t>
            </w:r>
          </w:p>
        </w:tc>
      </w:tr>
      <w:tr w:rsidR="00802DD1" w14:paraId="321B25F0" w14:textId="77777777" w:rsidTr="00802DD1">
        <w:trPr>
          <w:trHeight w:val="282"/>
        </w:trPr>
        <w:tc>
          <w:tcPr>
            <w:tcW w:w="4820" w:type="dxa"/>
            <w:tcBorders>
              <w:top w:val="single" w:sz="8" w:space="0" w:color="BFBFBF"/>
              <w:left w:val="single" w:sz="8" w:space="0" w:color="BFBFBF"/>
              <w:bottom w:val="single" w:sz="8" w:space="0" w:color="BFBFBF"/>
              <w:right w:val="single" w:sz="8" w:space="0" w:color="BFBFBF"/>
            </w:tcBorders>
            <w:shd w:val="clear" w:color="auto" w:fill="FFFFFF"/>
            <w:hideMark/>
          </w:tcPr>
          <w:p w14:paraId="1EC7EA74" w14:textId="77777777" w:rsidR="00802DD1" w:rsidRDefault="00802DD1">
            <w:pPr>
              <w:pStyle w:val="Tabletext"/>
              <w:ind w:left="318" w:hanging="318"/>
              <w:rPr>
                <w:rFonts w:cs="Arial"/>
                <w:sz w:val="18"/>
                <w:szCs w:val="18"/>
                <w:lang w:eastAsia="en-GB"/>
              </w:rPr>
            </w:pPr>
            <w:r>
              <w:rPr>
                <w:rFonts w:cs="Arial"/>
                <w:b/>
                <w:sz w:val="18"/>
                <w:szCs w:val="18"/>
                <w:lang w:eastAsia="en-GB"/>
              </w:rPr>
              <w:t>4.</w:t>
            </w:r>
            <w:r>
              <w:rPr>
                <w:rFonts w:cs="Arial"/>
                <w:sz w:val="18"/>
                <w:szCs w:val="18"/>
                <w:lang w:eastAsia="en-GB"/>
              </w:rPr>
              <w:tab/>
              <w:t xml:space="preserve">We have provided proper opportunity for the </w:t>
            </w:r>
            <w:r>
              <w:rPr>
                <w:rFonts w:cs="Arial"/>
                <w:sz w:val="18"/>
                <w:szCs w:val="18"/>
                <w:lang w:eastAsia="en-GB"/>
              </w:rPr>
              <w:br/>
              <w:t>exercise of electors’ rights in accordance with the requirements of the Accounts and Audit (Wales) Regulations 2014.</w:t>
            </w:r>
          </w:p>
        </w:tc>
        <w:tc>
          <w:tcPr>
            <w:tcW w:w="85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767A30A4" w14:textId="75BFFFE5" w:rsidR="00802DD1" w:rsidRDefault="00802DD1">
            <w:pPr>
              <w:jc w:val="center"/>
              <w:rPr>
                <w:rFonts w:cs="Times New Roman"/>
                <w:sz w:val="20"/>
              </w:rPr>
            </w:pPr>
            <w:r>
              <w:rPr>
                <w:rFonts w:cs="Arial"/>
                <w:noProof/>
                <w:sz w:val="18"/>
                <w:szCs w:val="18"/>
              </w:rPr>
              <w:drawing>
                <wp:inline distT="0" distB="0" distL="0" distR="0" wp14:anchorId="01F150F9" wp14:editId="064DE7BD">
                  <wp:extent cx="167640" cy="274320"/>
                  <wp:effectExtent l="0" t="0" r="381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851"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48A8EEE0" w14:textId="3A0E9D4D" w:rsidR="00802DD1" w:rsidRDefault="00802DD1">
            <w:pPr>
              <w:jc w:val="center"/>
            </w:pPr>
            <w:r>
              <w:rPr>
                <w:rFonts w:cs="Arial"/>
                <w:noProof/>
                <w:sz w:val="18"/>
                <w:szCs w:val="18"/>
              </w:rPr>
              <w:drawing>
                <wp:inline distT="0" distB="0" distL="0" distR="0" wp14:anchorId="21BC0134" wp14:editId="341C3AF5">
                  <wp:extent cx="167640" cy="274320"/>
                  <wp:effectExtent l="0" t="0" r="381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3118" w:type="dxa"/>
            <w:tcBorders>
              <w:top w:val="single" w:sz="8" w:space="0" w:color="BFBFBF"/>
              <w:left w:val="single" w:sz="8" w:space="0" w:color="BFBFBF"/>
              <w:bottom w:val="single" w:sz="8" w:space="0" w:color="BFBFBF"/>
              <w:right w:val="single" w:sz="8" w:space="0" w:color="BFBFBF"/>
            </w:tcBorders>
            <w:shd w:val="clear" w:color="auto" w:fill="FFFFFF"/>
            <w:hideMark/>
          </w:tcPr>
          <w:p w14:paraId="13E0E56A" w14:textId="77777777" w:rsidR="00802DD1" w:rsidRDefault="00802DD1">
            <w:pPr>
              <w:pStyle w:val="Tabletext"/>
              <w:rPr>
                <w:rFonts w:cs="Arial"/>
                <w:sz w:val="18"/>
                <w:szCs w:val="18"/>
                <w:lang w:eastAsia="en-GB"/>
              </w:rPr>
            </w:pPr>
            <w:r>
              <w:rPr>
                <w:rFonts w:cs="Arial"/>
                <w:sz w:val="18"/>
                <w:szCs w:val="18"/>
                <w:lang w:eastAsia="en-GB"/>
              </w:rPr>
              <w:t xml:space="preserve">Has given all persons interested </w:t>
            </w:r>
            <w:r>
              <w:rPr>
                <w:rFonts w:cs="Arial"/>
                <w:sz w:val="18"/>
                <w:szCs w:val="18"/>
                <w:lang w:eastAsia="en-GB"/>
              </w:rPr>
              <w:br/>
              <w:t>the opportunity to inspect the body’s accounts as set out in the notice of audit.</w:t>
            </w:r>
          </w:p>
        </w:tc>
        <w:tc>
          <w:tcPr>
            <w:tcW w:w="851" w:type="dxa"/>
            <w:tcBorders>
              <w:top w:val="single" w:sz="8" w:space="0" w:color="BFBFBF"/>
              <w:left w:val="single" w:sz="8" w:space="0" w:color="BFBFBF"/>
              <w:bottom w:val="single" w:sz="8" w:space="0" w:color="BFBFBF"/>
              <w:right w:val="single" w:sz="8" w:space="0" w:color="BFBFBF"/>
            </w:tcBorders>
            <w:shd w:val="clear" w:color="auto" w:fill="FFFFFF"/>
            <w:hideMark/>
          </w:tcPr>
          <w:p w14:paraId="35CDC569" w14:textId="77777777" w:rsidR="00802DD1" w:rsidRDefault="00802DD1">
            <w:pPr>
              <w:pStyle w:val="Tabletext"/>
              <w:rPr>
                <w:rFonts w:cs="Arial"/>
                <w:sz w:val="18"/>
                <w:szCs w:val="18"/>
                <w:lang w:eastAsia="en-GB"/>
              </w:rPr>
            </w:pPr>
            <w:r>
              <w:rPr>
                <w:rFonts w:cs="Arial"/>
                <w:sz w:val="18"/>
                <w:szCs w:val="18"/>
                <w:lang w:eastAsia="en-GB"/>
              </w:rPr>
              <w:t>6, 23</w:t>
            </w:r>
          </w:p>
        </w:tc>
      </w:tr>
      <w:tr w:rsidR="00802DD1" w14:paraId="75F014B1" w14:textId="77777777" w:rsidTr="00802DD1">
        <w:trPr>
          <w:trHeight w:val="113"/>
        </w:trPr>
        <w:tc>
          <w:tcPr>
            <w:tcW w:w="4820" w:type="dxa"/>
            <w:tcBorders>
              <w:top w:val="single" w:sz="8" w:space="0" w:color="BFBFBF"/>
              <w:left w:val="single" w:sz="8" w:space="0" w:color="BFBFBF"/>
              <w:bottom w:val="single" w:sz="8" w:space="0" w:color="BFBFBF"/>
              <w:right w:val="single" w:sz="8" w:space="0" w:color="BFBFBF"/>
            </w:tcBorders>
            <w:shd w:val="clear" w:color="auto" w:fill="FFFFFF"/>
            <w:hideMark/>
          </w:tcPr>
          <w:p w14:paraId="568B2507" w14:textId="77777777" w:rsidR="00802DD1" w:rsidRDefault="00802DD1">
            <w:pPr>
              <w:pStyle w:val="Tabletext"/>
              <w:ind w:left="318" w:hanging="318"/>
              <w:rPr>
                <w:rFonts w:cs="Arial"/>
                <w:sz w:val="18"/>
                <w:szCs w:val="18"/>
                <w:lang w:eastAsia="en-GB"/>
              </w:rPr>
            </w:pPr>
            <w:r>
              <w:rPr>
                <w:rFonts w:cs="Arial"/>
                <w:b/>
                <w:sz w:val="18"/>
                <w:szCs w:val="18"/>
                <w:lang w:eastAsia="en-GB"/>
              </w:rPr>
              <w:t>5.</w:t>
            </w:r>
            <w:r>
              <w:rPr>
                <w:rFonts w:cs="Arial"/>
                <w:sz w:val="18"/>
                <w:szCs w:val="18"/>
                <w:lang w:eastAsia="en-GB"/>
              </w:rPr>
              <w:tab/>
              <w:t xml:space="preserve">We have carried out an assessment of the risks facing </w:t>
            </w:r>
            <w:r>
              <w:rPr>
                <w:rFonts w:cs="Arial"/>
                <w:noProof/>
                <w:sz w:val="18"/>
                <w:szCs w:val="18"/>
                <w:lang w:eastAsia="en-GB"/>
              </w:rPr>
              <w:t xml:space="preserve">the </w:t>
            </w:r>
            <w:r>
              <w:rPr>
                <w:rFonts w:cs="Arial"/>
                <w:noProof/>
                <w:sz w:val="18"/>
                <w:szCs w:val="18"/>
                <w:lang w:eastAsia="en-GB"/>
              </w:rPr>
              <w:fldChar w:fldCharType="begin">
                <w:ffData>
                  <w:name w:val=""/>
                  <w:enabled/>
                  <w:calcOnExit w:val="0"/>
                  <w:textInput>
                    <w:default w:val="Council/Board/Committee"/>
                  </w:textInput>
                </w:ffData>
              </w:fldChar>
            </w:r>
            <w:r>
              <w:rPr>
                <w:rFonts w:cs="Arial"/>
                <w:noProof/>
                <w:sz w:val="18"/>
                <w:szCs w:val="18"/>
                <w:lang w:eastAsia="en-GB"/>
              </w:rPr>
              <w:instrText xml:space="preserve"> FORMTEXT </w:instrText>
            </w:r>
            <w:r>
              <w:rPr>
                <w:rFonts w:cs="Arial"/>
                <w:noProof/>
                <w:sz w:val="18"/>
                <w:szCs w:val="18"/>
                <w:lang w:eastAsia="en-GB"/>
              </w:rPr>
            </w:r>
            <w:r>
              <w:rPr>
                <w:rFonts w:cs="Arial"/>
                <w:noProof/>
                <w:sz w:val="18"/>
                <w:szCs w:val="18"/>
                <w:lang w:eastAsia="en-GB"/>
              </w:rPr>
              <w:fldChar w:fldCharType="separate"/>
            </w:r>
            <w:r>
              <w:rPr>
                <w:rFonts w:cs="Arial"/>
                <w:noProof/>
                <w:sz w:val="18"/>
                <w:szCs w:val="18"/>
                <w:lang w:eastAsia="en-GB"/>
              </w:rPr>
              <w:t>Council/Board/Committee</w:t>
            </w:r>
            <w:r>
              <w:rPr>
                <w:rFonts w:cs="Arial"/>
                <w:noProof/>
                <w:sz w:val="18"/>
                <w:szCs w:val="18"/>
                <w:lang w:eastAsia="en-GB"/>
              </w:rPr>
              <w:fldChar w:fldCharType="end"/>
            </w:r>
            <w:r>
              <w:rPr>
                <w:rFonts w:cs="Arial"/>
                <w:sz w:val="18"/>
                <w:szCs w:val="18"/>
                <w:lang w:eastAsia="en-GB"/>
              </w:rPr>
              <w:t xml:space="preserve"> and taken appropriate steps to manage those risks, including the introduction of internal controls and/or external insurance cover where required.</w:t>
            </w:r>
          </w:p>
        </w:tc>
        <w:tc>
          <w:tcPr>
            <w:tcW w:w="85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33186A44" w14:textId="1D8352BD" w:rsidR="00802DD1" w:rsidRDefault="00802DD1">
            <w:pPr>
              <w:jc w:val="center"/>
              <w:rPr>
                <w:rFonts w:cs="Times New Roman"/>
                <w:sz w:val="20"/>
              </w:rPr>
            </w:pPr>
            <w:r>
              <w:rPr>
                <w:rFonts w:cs="Arial"/>
                <w:noProof/>
                <w:sz w:val="18"/>
                <w:szCs w:val="18"/>
              </w:rPr>
              <w:drawing>
                <wp:inline distT="0" distB="0" distL="0" distR="0" wp14:anchorId="4486E9D4" wp14:editId="6EF73A45">
                  <wp:extent cx="167640" cy="274320"/>
                  <wp:effectExtent l="0" t="0" r="381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851"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4AB17BAF" w14:textId="21DAABE2" w:rsidR="00802DD1" w:rsidRDefault="00802DD1">
            <w:pPr>
              <w:jc w:val="center"/>
            </w:pPr>
            <w:r>
              <w:rPr>
                <w:rFonts w:cs="Arial"/>
                <w:noProof/>
                <w:sz w:val="18"/>
                <w:szCs w:val="18"/>
              </w:rPr>
              <w:drawing>
                <wp:inline distT="0" distB="0" distL="0" distR="0" wp14:anchorId="06C554DE" wp14:editId="54642B36">
                  <wp:extent cx="167640" cy="274320"/>
                  <wp:effectExtent l="0" t="0" r="381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3118" w:type="dxa"/>
            <w:tcBorders>
              <w:top w:val="single" w:sz="8" w:space="0" w:color="BFBFBF"/>
              <w:left w:val="single" w:sz="8" w:space="0" w:color="BFBFBF"/>
              <w:bottom w:val="single" w:sz="8" w:space="0" w:color="BFBFBF"/>
              <w:right w:val="single" w:sz="8" w:space="0" w:color="BFBFBF"/>
            </w:tcBorders>
            <w:shd w:val="clear" w:color="auto" w:fill="FFFFFF"/>
            <w:hideMark/>
          </w:tcPr>
          <w:p w14:paraId="15E2BF45" w14:textId="77777777" w:rsidR="00802DD1" w:rsidRDefault="00802DD1">
            <w:pPr>
              <w:pStyle w:val="Tabletext"/>
              <w:rPr>
                <w:rFonts w:cs="Arial"/>
                <w:sz w:val="18"/>
                <w:szCs w:val="18"/>
                <w:lang w:eastAsia="en-GB"/>
              </w:rPr>
            </w:pPr>
            <w:r>
              <w:rPr>
                <w:rFonts w:cs="Arial"/>
                <w:sz w:val="18"/>
                <w:szCs w:val="18"/>
                <w:lang w:eastAsia="en-GB"/>
              </w:rPr>
              <w:t xml:space="preserve">Considered the financial and other risks it faces in the operation of </w:t>
            </w:r>
            <w:r>
              <w:rPr>
                <w:rFonts w:cs="Arial"/>
                <w:sz w:val="18"/>
                <w:szCs w:val="18"/>
                <w:lang w:eastAsia="en-GB"/>
              </w:rPr>
              <w:br/>
              <w:t>the body and has dealt with them properly.</w:t>
            </w:r>
          </w:p>
        </w:tc>
        <w:tc>
          <w:tcPr>
            <w:tcW w:w="851" w:type="dxa"/>
            <w:tcBorders>
              <w:top w:val="single" w:sz="8" w:space="0" w:color="BFBFBF"/>
              <w:left w:val="single" w:sz="8" w:space="0" w:color="BFBFBF"/>
              <w:bottom w:val="single" w:sz="8" w:space="0" w:color="BFBFBF"/>
              <w:right w:val="single" w:sz="8" w:space="0" w:color="BFBFBF"/>
            </w:tcBorders>
            <w:shd w:val="clear" w:color="auto" w:fill="FFFFFF"/>
            <w:hideMark/>
          </w:tcPr>
          <w:p w14:paraId="36D0739D" w14:textId="77777777" w:rsidR="00802DD1" w:rsidRDefault="00802DD1">
            <w:pPr>
              <w:pStyle w:val="Tabletext"/>
              <w:rPr>
                <w:rFonts w:cs="Arial"/>
                <w:sz w:val="18"/>
                <w:szCs w:val="18"/>
                <w:lang w:eastAsia="en-GB"/>
              </w:rPr>
            </w:pPr>
            <w:r>
              <w:rPr>
                <w:rFonts w:cs="Arial"/>
                <w:sz w:val="18"/>
                <w:szCs w:val="18"/>
                <w:lang w:eastAsia="en-GB"/>
              </w:rPr>
              <w:t>6, 9</w:t>
            </w:r>
          </w:p>
        </w:tc>
      </w:tr>
      <w:tr w:rsidR="00802DD1" w14:paraId="008E7452" w14:textId="77777777" w:rsidTr="00802DD1">
        <w:trPr>
          <w:trHeight w:val="801"/>
        </w:trPr>
        <w:tc>
          <w:tcPr>
            <w:tcW w:w="4820" w:type="dxa"/>
            <w:tcBorders>
              <w:top w:val="single" w:sz="8" w:space="0" w:color="BFBFBF"/>
              <w:left w:val="single" w:sz="8" w:space="0" w:color="BFBFBF"/>
              <w:bottom w:val="single" w:sz="8" w:space="0" w:color="BFBFBF"/>
              <w:right w:val="single" w:sz="8" w:space="0" w:color="BFBFBF"/>
            </w:tcBorders>
            <w:shd w:val="clear" w:color="auto" w:fill="FFFFFF"/>
            <w:hideMark/>
          </w:tcPr>
          <w:p w14:paraId="1656AF28" w14:textId="77777777" w:rsidR="00802DD1" w:rsidRDefault="00802DD1">
            <w:pPr>
              <w:pStyle w:val="Tabletext"/>
              <w:ind w:left="318" w:hanging="318"/>
              <w:rPr>
                <w:rFonts w:cs="Arial"/>
                <w:sz w:val="18"/>
                <w:szCs w:val="18"/>
                <w:lang w:eastAsia="en-GB"/>
              </w:rPr>
            </w:pPr>
            <w:r>
              <w:rPr>
                <w:rFonts w:cs="Arial"/>
                <w:b/>
                <w:sz w:val="18"/>
                <w:szCs w:val="18"/>
                <w:lang w:eastAsia="en-GB"/>
              </w:rPr>
              <w:t>6.</w:t>
            </w:r>
            <w:r>
              <w:rPr>
                <w:rFonts w:cs="Arial"/>
                <w:sz w:val="18"/>
                <w:szCs w:val="18"/>
                <w:lang w:eastAsia="en-GB"/>
              </w:rPr>
              <w:tab/>
              <w:t xml:space="preserve">We have maintained an adequate and effective system of internal audit of the accounting records </w:t>
            </w:r>
            <w:r>
              <w:rPr>
                <w:rFonts w:cs="Arial"/>
                <w:sz w:val="18"/>
                <w:szCs w:val="18"/>
                <w:lang w:eastAsia="en-GB"/>
              </w:rPr>
              <w:br/>
              <w:t>and control systems throughout the year and have received a report from the internal auditor.</w:t>
            </w:r>
          </w:p>
        </w:tc>
        <w:tc>
          <w:tcPr>
            <w:tcW w:w="85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168A57E4" w14:textId="1CEEB9F4" w:rsidR="00802DD1" w:rsidRDefault="00802DD1">
            <w:pPr>
              <w:jc w:val="center"/>
              <w:rPr>
                <w:rFonts w:cs="Times New Roman"/>
                <w:sz w:val="20"/>
              </w:rPr>
            </w:pPr>
            <w:r>
              <w:rPr>
                <w:rFonts w:cs="Arial"/>
                <w:noProof/>
                <w:sz w:val="18"/>
                <w:szCs w:val="18"/>
              </w:rPr>
              <w:drawing>
                <wp:inline distT="0" distB="0" distL="0" distR="0" wp14:anchorId="5B557CDF" wp14:editId="30BEA5E3">
                  <wp:extent cx="167640" cy="274320"/>
                  <wp:effectExtent l="0" t="0" r="381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851"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545A8ECF" w14:textId="1D4E3A55" w:rsidR="00802DD1" w:rsidRDefault="00802DD1">
            <w:pPr>
              <w:jc w:val="center"/>
            </w:pPr>
            <w:r>
              <w:rPr>
                <w:rFonts w:cs="Arial"/>
                <w:noProof/>
                <w:sz w:val="18"/>
                <w:szCs w:val="18"/>
              </w:rPr>
              <w:drawing>
                <wp:inline distT="0" distB="0" distL="0" distR="0" wp14:anchorId="79A46800" wp14:editId="25C54E01">
                  <wp:extent cx="167640" cy="274320"/>
                  <wp:effectExtent l="0" t="0" r="381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3118" w:type="dxa"/>
            <w:tcBorders>
              <w:top w:val="single" w:sz="8" w:space="0" w:color="BFBFBF"/>
              <w:left w:val="single" w:sz="8" w:space="0" w:color="BFBFBF"/>
              <w:bottom w:val="single" w:sz="8" w:space="0" w:color="BFBFBF"/>
              <w:right w:val="single" w:sz="8" w:space="0" w:color="BFBFBF"/>
            </w:tcBorders>
            <w:shd w:val="clear" w:color="auto" w:fill="FFFFFF"/>
            <w:hideMark/>
          </w:tcPr>
          <w:p w14:paraId="312571E4" w14:textId="77777777" w:rsidR="00802DD1" w:rsidRDefault="00802DD1">
            <w:pPr>
              <w:pStyle w:val="Tabletext"/>
              <w:rPr>
                <w:rFonts w:cs="Arial"/>
                <w:sz w:val="18"/>
                <w:szCs w:val="18"/>
                <w:lang w:eastAsia="en-GB"/>
              </w:rPr>
            </w:pPr>
            <w:r>
              <w:rPr>
                <w:rFonts w:cs="Arial"/>
                <w:sz w:val="18"/>
                <w:szCs w:val="18"/>
                <w:lang w:eastAsia="en-GB"/>
              </w:rPr>
              <w:t>Arranged for a competent person, independent of the financial controls and procedures, to give an objective view on whether these meet the needs of the body.</w:t>
            </w:r>
          </w:p>
        </w:tc>
        <w:tc>
          <w:tcPr>
            <w:tcW w:w="851" w:type="dxa"/>
            <w:tcBorders>
              <w:top w:val="single" w:sz="8" w:space="0" w:color="BFBFBF"/>
              <w:left w:val="single" w:sz="8" w:space="0" w:color="BFBFBF"/>
              <w:bottom w:val="single" w:sz="8" w:space="0" w:color="BFBFBF"/>
              <w:right w:val="single" w:sz="8" w:space="0" w:color="BFBFBF"/>
            </w:tcBorders>
            <w:shd w:val="clear" w:color="auto" w:fill="FFFFFF"/>
            <w:hideMark/>
          </w:tcPr>
          <w:p w14:paraId="048F17BE" w14:textId="77777777" w:rsidR="00802DD1" w:rsidRDefault="00802DD1">
            <w:pPr>
              <w:pStyle w:val="Tabletext"/>
              <w:rPr>
                <w:rFonts w:cs="Arial"/>
                <w:sz w:val="18"/>
                <w:szCs w:val="18"/>
                <w:lang w:eastAsia="en-GB"/>
              </w:rPr>
            </w:pPr>
            <w:r>
              <w:rPr>
                <w:rFonts w:cs="Arial"/>
                <w:sz w:val="18"/>
                <w:szCs w:val="18"/>
                <w:lang w:eastAsia="en-GB"/>
              </w:rPr>
              <w:t>6, 8</w:t>
            </w:r>
          </w:p>
        </w:tc>
      </w:tr>
      <w:tr w:rsidR="00802DD1" w14:paraId="57CAABB5" w14:textId="77777777" w:rsidTr="00802DD1">
        <w:trPr>
          <w:trHeight w:val="351"/>
        </w:trPr>
        <w:tc>
          <w:tcPr>
            <w:tcW w:w="4820" w:type="dxa"/>
            <w:tcBorders>
              <w:top w:val="single" w:sz="8" w:space="0" w:color="BFBFBF"/>
              <w:left w:val="single" w:sz="8" w:space="0" w:color="BFBFBF"/>
              <w:bottom w:val="single" w:sz="8" w:space="0" w:color="BFBFBF"/>
              <w:right w:val="single" w:sz="8" w:space="0" w:color="BFBFBF"/>
            </w:tcBorders>
            <w:shd w:val="clear" w:color="auto" w:fill="FFFFFF"/>
            <w:hideMark/>
          </w:tcPr>
          <w:p w14:paraId="74112C47" w14:textId="77777777" w:rsidR="00802DD1" w:rsidRDefault="00802DD1">
            <w:pPr>
              <w:pStyle w:val="Tabletext"/>
              <w:ind w:left="318" w:hanging="318"/>
              <w:rPr>
                <w:rFonts w:cs="Arial"/>
                <w:sz w:val="18"/>
                <w:szCs w:val="18"/>
                <w:lang w:eastAsia="en-GB"/>
              </w:rPr>
            </w:pPr>
            <w:r>
              <w:rPr>
                <w:rFonts w:cs="Arial"/>
                <w:b/>
                <w:sz w:val="18"/>
                <w:szCs w:val="18"/>
                <w:lang w:eastAsia="en-GB"/>
              </w:rPr>
              <w:t>7.</w:t>
            </w:r>
            <w:r>
              <w:rPr>
                <w:rFonts w:cs="Arial"/>
                <w:sz w:val="18"/>
                <w:szCs w:val="18"/>
                <w:lang w:eastAsia="en-GB"/>
              </w:rPr>
              <w:tab/>
              <w:t xml:space="preserve">We have considered whether any litigation, </w:t>
            </w:r>
            <w:r>
              <w:rPr>
                <w:rFonts w:cs="Arial"/>
                <w:sz w:val="18"/>
                <w:szCs w:val="18"/>
                <w:lang w:eastAsia="en-GB"/>
              </w:rPr>
              <w:br/>
              <w:t xml:space="preserve">liabilities or commitments, events or transactions, occurring either during or after the year-end, have a financial impact on </w:t>
            </w:r>
            <w:r>
              <w:rPr>
                <w:rFonts w:cs="Arial"/>
                <w:noProof/>
                <w:sz w:val="18"/>
                <w:szCs w:val="18"/>
                <w:lang w:eastAsia="en-GB"/>
              </w:rPr>
              <w:t xml:space="preserve">the </w:t>
            </w:r>
            <w:r>
              <w:rPr>
                <w:rFonts w:cs="Arial"/>
                <w:noProof/>
                <w:sz w:val="18"/>
                <w:szCs w:val="18"/>
                <w:lang w:eastAsia="en-GB"/>
              </w:rPr>
              <w:fldChar w:fldCharType="begin">
                <w:ffData>
                  <w:name w:val=""/>
                  <w:enabled/>
                  <w:calcOnExit w:val="0"/>
                  <w:textInput>
                    <w:default w:val="Council/Board/Committee"/>
                  </w:textInput>
                </w:ffData>
              </w:fldChar>
            </w:r>
            <w:r>
              <w:rPr>
                <w:rFonts w:cs="Arial"/>
                <w:noProof/>
                <w:sz w:val="18"/>
                <w:szCs w:val="18"/>
                <w:lang w:eastAsia="en-GB"/>
              </w:rPr>
              <w:instrText xml:space="preserve"> FORMTEXT </w:instrText>
            </w:r>
            <w:r>
              <w:rPr>
                <w:rFonts w:cs="Arial"/>
                <w:noProof/>
                <w:sz w:val="18"/>
                <w:szCs w:val="18"/>
                <w:lang w:eastAsia="en-GB"/>
              </w:rPr>
            </w:r>
            <w:r>
              <w:rPr>
                <w:rFonts w:cs="Arial"/>
                <w:noProof/>
                <w:sz w:val="18"/>
                <w:szCs w:val="18"/>
                <w:lang w:eastAsia="en-GB"/>
              </w:rPr>
              <w:fldChar w:fldCharType="separate"/>
            </w:r>
            <w:r>
              <w:rPr>
                <w:rFonts w:cs="Arial"/>
                <w:noProof/>
                <w:sz w:val="18"/>
                <w:szCs w:val="18"/>
                <w:lang w:eastAsia="en-GB"/>
              </w:rPr>
              <w:t>Council/Board/Committee</w:t>
            </w:r>
            <w:r>
              <w:rPr>
                <w:rFonts w:cs="Arial"/>
                <w:noProof/>
                <w:sz w:val="18"/>
                <w:szCs w:val="18"/>
                <w:lang w:eastAsia="en-GB"/>
              </w:rPr>
              <w:fldChar w:fldCharType="end"/>
            </w:r>
            <w:r>
              <w:rPr>
                <w:rFonts w:cs="Arial"/>
                <w:sz w:val="18"/>
                <w:szCs w:val="18"/>
                <w:lang w:eastAsia="en-GB"/>
              </w:rPr>
              <w:t xml:space="preserve"> and, where appropriate, have included them on the accounting statements.</w:t>
            </w:r>
          </w:p>
        </w:tc>
        <w:tc>
          <w:tcPr>
            <w:tcW w:w="85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51DC8C5D" w14:textId="6D171258" w:rsidR="00802DD1" w:rsidRDefault="00802DD1">
            <w:pPr>
              <w:jc w:val="center"/>
              <w:rPr>
                <w:rFonts w:cs="Times New Roman"/>
                <w:sz w:val="20"/>
              </w:rPr>
            </w:pPr>
            <w:r>
              <w:rPr>
                <w:rFonts w:cs="Arial"/>
                <w:noProof/>
                <w:sz w:val="18"/>
                <w:szCs w:val="18"/>
              </w:rPr>
              <w:drawing>
                <wp:inline distT="0" distB="0" distL="0" distR="0" wp14:anchorId="3336C4E8" wp14:editId="3630115E">
                  <wp:extent cx="167640" cy="274320"/>
                  <wp:effectExtent l="0" t="0" r="381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851"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1501B8CF" w14:textId="643F250C" w:rsidR="00802DD1" w:rsidRDefault="00802DD1">
            <w:pPr>
              <w:jc w:val="center"/>
            </w:pPr>
            <w:r>
              <w:rPr>
                <w:rFonts w:cs="Arial"/>
                <w:noProof/>
                <w:sz w:val="18"/>
                <w:szCs w:val="18"/>
              </w:rPr>
              <w:drawing>
                <wp:inline distT="0" distB="0" distL="0" distR="0" wp14:anchorId="572CCA54" wp14:editId="053F30C8">
                  <wp:extent cx="167640" cy="274320"/>
                  <wp:effectExtent l="0" t="0" r="381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3118" w:type="dxa"/>
            <w:tcBorders>
              <w:top w:val="single" w:sz="8" w:space="0" w:color="BFBFBF"/>
              <w:left w:val="single" w:sz="8" w:space="0" w:color="BFBFBF"/>
              <w:bottom w:val="single" w:sz="8" w:space="0" w:color="BFBFBF"/>
              <w:right w:val="single" w:sz="8" w:space="0" w:color="BFBFBF"/>
            </w:tcBorders>
            <w:shd w:val="clear" w:color="auto" w:fill="FFFFFF"/>
            <w:hideMark/>
          </w:tcPr>
          <w:p w14:paraId="7E1B9BB0" w14:textId="77777777" w:rsidR="00802DD1" w:rsidRDefault="00802DD1">
            <w:pPr>
              <w:pStyle w:val="Tabletext"/>
              <w:rPr>
                <w:rFonts w:cs="Arial"/>
                <w:sz w:val="18"/>
                <w:szCs w:val="18"/>
                <w:lang w:eastAsia="en-GB"/>
              </w:rPr>
            </w:pPr>
            <w:r>
              <w:rPr>
                <w:rFonts w:cs="Arial"/>
                <w:sz w:val="18"/>
                <w:szCs w:val="18"/>
                <w:lang w:eastAsia="en-GB"/>
              </w:rPr>
              <w:t>Disclosed everything it should have about its business during the year including events taking place after the year-end if relevant.</w:t>
            </w:r>
          </w:p>
        </w:tc>
        <w:tc>
          <w:tcPr>
            <w:tcW w:w="851" w:type="dxa"/>
            <w:tcBorders>
              <w:top w:val="single" w:sz="8" w:space="0" w:color="BFBFBF"/>
              <w:left w:val="single" w:sz="8" w:space="0" w:color="BFBFBF"/>
              <w:bottom w:val="single" w:sz="8" w:space="0" w:color="BFBFBF"/>
              <w:right w:val="single" w:sz="8" w:space="0" w:color="BFBFBF"/>
            </w:tcBorders>
            <w:shd w:val="clear" w:color="auto" w:fill="FFFFFF"/>
            <w:hideMark/>
          </w:tcPr>
          <w:p w14:paraId="04309B83" w14:textId="77777777" w:rsidR="00802DD1" w:rsidRDefault="00802DD1">
            <w:pPr>
              <w:pStyle w:val="Tabletext"/>
              <w:rPr>
                <w:rFonts w:cs="Arial"/>
                <w:sz w:val="18"/>
                <w:szCs w:val="18"/>
                <w:lang w:eastAsia="en-GB"/>
              </w:rPr>
            </w:pPr>
            <w:r>
              <w:rPr>
                <w:rFonts w:cs="Arial"/>
                <w:sz w:val="18"/>
                <w:szCs w:val="18"/>
                <w:lang w:eastAsia="en-GB"/>
              </w:rPr>
              <w:t>6</w:t>
            </w:r>
          </w:p>
        </w:tc>
      </w:tr>
      <w:tr w:rsidR="00802DD1" w14:paraId="37046DA9" w14:textId="77777777" w:rsidTr="00802DD1">
        <w:trPr>
          <w:trHeight w:val="351"/>
        </w:trPr>
        <w:tc>
          <w:tcPr>
            <w:tcW w:w="4820" w:type="dxa"/>
            <w:tcBorders>
              <w:top w:val="single" w:sz="8" w:space="0" w:color="BFBFBF"/>
              <w:left w:val="single" w:sz="8" w:space="0" w:color="BFBFBF"/>
              <w:bottom w:val="single" w:sz="8" w:space="0" w:color="BFBFBF"/>
              <w:right w:val="single" w:sz="8" w:space="0" w:color="BFBFBF"/>
            </w:tcBorders>
            <w:shd w:val="clear" w:color="auto" w:fill="FFFFFF"/>
            <w:hideMark/>
          </w:tcPr>
          <w:p w14:paraId="152A24A9" w14:textId="77777777" w:rsidR="00802DD1" w:rsidRDefault="00802DD1">
            <w:pPr>
              <w:pStyle w:val="Tabletext"/>
              <w:ind w:left="318" w:hanging="318"/>
              <w:rPr>
                <w:rFonts w:cs="Arial"/>
                <w:b/>
                <w:sz w:val="18"/>
                <w:szCs w:val="18"/>
                <w:lang w:eastAsia="en-GB"/>
              </w:rPr>
            </w:pPr>
            <w:r>
              <w:rPr>
                <w:rFonts w:cs="Arial"/>
                <w:b/>
                <w:sz w:val="18"/>
                <w:szCs w:val="18"/>
                <w:lang w:eastAsia="en-GB"/>
              </w:rPr>
              <w:t>8.</w:t>
            </w:r>
            <w:r>
              <w:rPr>
                <w:rFonts w:cs="Arial"/>
                <w:sz w:val="18"/>
                <w:szCs w:val="18"/>
                <w:lang w:eastAsia="en-GB"/>
              </w:rPr>
              <w:t xml:space="preserve"> </w:t>
            </w:r>
            <w:r>
              <w:rPr>
                <w:rFonts w:cs="Arial"/>
                <w:sz w:val="18"/>
                <w:szCs w:val="18"/>
                <w:lang w:eastAsia="en-GB"/>
              </w:rPr>
              <w:tab/>
              <w:t>We have taken appropriate action on all matters raised in previous reports from internal and external audit.</w:t>
            </w:r>
          </w:p>
        </w:tc>
        <w:tc>
          <w:tcPr>
            <w:tcW w:w="85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0CCD1C13" w14:textId="35539209" w:rsidR="00802DD1" w:rsidRDefault="00802DD1">
            <w:pPr>
              <w:jc w:val="center"/>
              <w:rPr>
                <w:rFonts w:cs="Times New Roman"/>
                <w:sz w:val="20"/>
              </w:rPr>
            </w:pPr>
            <w:r>
              <w:rPr>
                <w:rFonts w:cs="Arial"/>
                <w:noProof/>
                <w:sz w:val="18"/>
                <w:szCs w:val="18"/>
              </w:rPr>
              <w:drawing>
                <wp:inline distT="0" distB="0" distL="0" distR="0" wp14:anchorId="6C5ACE62" wp14:editId="64809EA8">
                  <wp:extent cx="167640" cy="281940"/>
                  <wp:effectExtent l="0" t="0" r="3810" b="3810"/>
                  <wp:docPr id="390" name="Picture 3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 cy="281940"/>
                          </a:xfrm>
                          <a:prstGeom prst="rect">
                            <a:avLst/>
                          </a:prstGeom>
                          <a:solidFill>
                            <a:srgbClr val="F2DBDB"/>
                          </a:solidFill>
                          <a:ln>
                            <a:noFill/>
                          </a:ln>
                        </pic:spPr>
                      </pic:pic>
                    </a:graphicData>
                  </a:graphic>
                </wp:inline>
              </w:drawing>
            </w:r>
          </w:p>
        </w:tc>
        <w:tc>
          <w:tcPr>
            <w:tcW w:w="851"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33BAAC9E" w14:textId="3022F8F5" w:rsidR="00802DD1" w:rsidRDefault="00802DD1">
            <w:pPr>
              <w:jc w:val="center"/>
            </w:pPr>
            <w:r>
              <w:rPr>
                <w:rFonts w:cs="Arial"/>
                <w:noProof/>
                <w:sz w:val="18"/>
                <w:szCs w:val="18"/>
              </w:rPr>
              <w:drawing>
                <wp:inline distT="0" distB="0" distL="0" distR="0" wp14:anchorId="72AC6595" wp14:editId="5BAA5245">
                  <wp:extent cx="167640" cy="274320"/>
                  <wp:effectExtent l="0" t="0" r="381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3118" w:type="dxa"/>
            <w:tcBorders>
              <w:top w:val="single" w:sz="8" w:space="0" w:color="BFBFBF"/>
              <w:left w:val="single" w:sz="8" w:space="0" w:color="BFBFBF"/>
              <w:bottom w:val="single" w:sz="8" w:space="0" w:color="BFBFBF"/>
              <w:right w:val="single" w:sz="8" w:space="0" w:color="BFBFBF"/>
            </w:tcBorders>
            <w:shd w:val="clear" w:color="auto" w:fill="FFFFFF"/>
            <w:hideMark/>
          </w:tcPr>
          <w:p w14:paraId="1B7CE738" w14:textId="77777777" w:rsidR="00802DD1" w:rsidRDefault="00802DD1">
            <w:pPr>
              <w:pStyle w:val="Tabletext"/>
              <w:rPr>
                <w:rFonts w:cs="Arial"/>
                <w:sz w:val="18"/>
                <w:szCs w:val="18"/>
                <w:lang w:eastAsia="en-GB"/>
              </w:rPr>
            </w:pPr>
            <w:r>
              <w:rPr>
                <w:rFonts w:cs="Arial"/>
                <w:sz w:val="18"/>
                <w:szCs w:val="18"/>
                <w:lang w:eastAsia="en-GB"/>
              </w:rPr>
              <w:t xml:space="preserve">Considered and taken </w:t>
            </w:r>
            <w:r>
              <w:rPr>
                <w:rFonts w:cs="Arial"/>
                <w:sz w:val="18"/>
                <w:szCs w:val="18"/>
                <w:lang w:eastAsia="en-GB"/>
              </w:rPr>
              <w:br/>
              <w:t>appropriate action to address issues/weaknesses brought to its attention by both the internal and external auditors.</w:t>
            </w:r>
          </w:p>
        </w:tc>
        <w:tc>
          <w:tcPr>
            <w:tcW w:w="851" w:type="dxa"/>
            <w:tcBorders>
              <w:top w:val="single" w:sz="8" w:space="0" w:color="BFBFBF"/>
              <w:left w:val="single" w:sz="8" w:space="0" w:color="BFBFBF"/>
              <w:bottom w:val="single" w:sz="8" w:space="0" w:color="BFBFBF"/>
              <w:right w:val="single" w:sz="8" w:space="0" w:color="BFBFBF"/>
            </w:tcBorders>
            <w:shd w:val="clear" w:color="auto" w:fill="FFFFFF"/>
            <w:hideMark/>
          </w:tcPr>
          <w:p w14:paraId="21BEFD34" w14:textId="77777777" w:rsidR="00802DD1" w:rsidRDefault="00802DD1">
            <w:pPr>
              <w:pStyle w:val="Tabletext"/>
              <w:rPr>
                <w:rFonts w:cs="Arial"/>
                <w:sz w:val="18"/>
                <w:szCs w:val="18"/>
                <w:lang w:eastAsia="en-GB"/>
              </w:rPr>
            </w:pPr>
            <w:r>
              <w:rPr>
                <w:sz w:val="18"/>
                <w:szCs w:val="18"/>
                <w:lang w:eastAsia="en-GB"/>
              </w:rPr>
              <w:t>6, 8, 23</w:t>
            </w:r>
          </w:p>
        </w:tc>
      </w:tr>
    </w:tbl>
    <w:p w14:paraId="3FEFC7F5" w14:textId="77777777" w:rsidR="00802DD1" w:rsidRDefault="00802DD1" w:rsidP="00802DD1">
      <w:pPr>
        <w:spacing w:after="0" w:line="240" w:lineRule="atLeast"/>
        <w:rPr>
          <w:rFonts w:ascii="Arial" w:hAnsi="Arial" w:cs="Times New Roman"/>
          <w:sz w:val="16"/>
          <w:szCs w:val="16"/>
          <w:lang w:eastAsia="en-US"/>
        </w:rPr>
      </w:pPr>
    </w:p>
    <w:tbl>
      <w:tblPr>
        <w:tblW w:w="10485"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4817"/>
        <w:gridCol w:w="567"/>
        <w:gridCol w:w="567"/>
        <w:gridCol w:w="567"/>
        <w:gridCol w:w="3116"/>
        <w:gridCol w:w="851"/>
      </w:tblGrid>
      <w:tr w:rsidR="00802DD1" w14:paraId="524DB582" w14:textId="77777777" w:rsidTr="00802DD1">
        <w:trPr>
          <w:trHeight w:val="375"/>
        </w:trPr>
        <w:tc>
          <w:tcPr>
            <w:tcW w:w="4820" w:type="dxa"/>
            <w:vMerge w:val="restart"/>
            <w:tcBorders>
              <w:top w:val="single" w:sz="8" w:space="0" w:color="BFBFBF"/>
              <w:left w:val="single" w:sz="8" w:space="0" w:color="BFBFBF"/>
              <w:bottom w:val="single" w:sz="8" w:space="0" w:color="BFBFBF"/>
              <w:right w:val="single" w:sz="8" w:space="0" w:color="BFBFBF"/>
            </w:tcBorders>
            <w:shd w:val="clear" w:color="auto" w:fill="FFFFFF"/>
            <w:hideMark/>
          </w:tcPr>
          <w:p w14:paraId="6CD6DA7E" w14:textId="77777777" w:rsidR="00802DD1" w:rsidRDefault="00802DD1">
            <w:pPr>
              <w:pStyle w:val="Tabletext"/>
              <w:ind w:left="318" w:hanging="318"/>
              <w:rPr>
                <w:rFonts w:cs="Arial"/>
                <w:sz w:val="18"/>
                <w:szCs w:val="18"/>
                <w:lang w:eastAsia="en-GB"/>
              </w:rPr>
            </w:pPr>
            <w:r>
              <w:rPr>
                <w:rFonts w:cs="Arial"/>
                <w:b/>
                <w:sz w:val="18"/>
                <w:szCs w:val="18"/>
                <w:lang w:eastAsia="en-GB"/>
              </w:rPr>
              <w:t>9.</w:t>
            </w:r>
            <w:r>
              <w:rPr>
                <w:rFonts w:cs="Arial"/>
                <w:sz w:val="18"/>
                <w:szCs w:val="18"/>
                <w:lang w:eastAsia="en-GB"/>
              </w:rPr>
              <w:tab/>
              <w:t>Trust funds – in our capacity as trustee, we have:</w:t>
            </w:r>
          </w:p>
          <w:p w14:paraId="09890179" w14:textId="77777777" w:rsidR="00802DD1" w:rsidRDefault="00802DD1">
            <w:pPr>
              <w:pStyle w:val="Tablebullets"/>
              <w:tabs>
                <w:tab w:val="clear" w:pos="284"/>
                <w:tab w:val="left" w:pos="601"/>
              </w:tabs>
              <w:ind w:left="601" w:hanging="283"/>
              <w:rPr>
                <w:rFonts w:cs="Times New Roman"/>
                <w:sz w:val="18"/>
                <w:szCs w:val="18"/>
                <w:lang w:eastAsia="en-GB"/>
              </w:rPr>
            </w:pPr>
            <w:r>
              <w:rPr>
                <w:sz w:val="18"/>
                <w:szCs w:val="18"/>
                <w:lang w:eastAsia="en-GB"/>
              </w:rPr>
              <w:t>discharged our responsibility in relation to the accountability for the fund(s) including financial reporting and, if required, independent examination or audit.</w:t>
            </w:r>
          </w:p>
        </w:tc>
        <w:tc>
          <w:tcPr>
            <w:tcW w:w="567" w:type="dxa"/>
            <w:tcBorders>
              <w:top w:val="single" w:sz="8" w:space="0" w:color="BFBFBF"/>
              <w:left w:val="single" w:sz="8" w:space="0" w:color="BFBFBF"/>
              <w:bottom w:val="single" w:sz="8" w:space="0" w:color="BFBFBF"/>
              <w:right w:val="single" w:sz="8" w:space="0" w:color="BFBFBF"/>
            </w:tcBorders>
            <w:shd w:val="clear" w:color="auto" w:fill="B01717"/>
            <w:hideMark/>
          </w:tcPr>
          <w:p w14:paraId="680A2F6F" w14:textId="77777777" w:rsidR="00802DD1" w:rsidRDefault="00802DD1">
            <w:pPr>
              <w:pStyle w:val="Tabletext"/>
              <w:jc w:val="center"/>
              <w:rPr>
                <w:rFonts w:cs="Arial"/>
                <w:b/>
                <w:bCs/>
                <w:color w:val="FFFFFF"/>
                <w:sz w:val="18"/>
                <w:szCs w:val="18"/>
                <w:lang w:eastAsia="en-GB"/>
              </w:rPr>
            </w:pPr>
            <w:r>
              <w:rPr>
                <w:rFonts w:cs="Arial"/>
                <w:b/>
                <w:bCs/>
                <w:color w:val="FFFFFF"/>
                <w:sz w:val="18"/>
                <w:szCs w:val="18"/>
                <w:lang w:eastAsia="en-GB"/>
              </w:rPr>
              <w:t>Yes</w:t>
            </w:r>
          </w:p>
        </w:tc>
        <w:tc>
          <w:tcPr>
            <w:tcW w:w="567" w:type="dxa"/>
            <w:tcBorders>
              <w:top w:val="single" w:sz="8" w:space="0" w:color="BFBFBF"/>
              <w:left w:val="single" w:sz="8" w:space="0" w:color="BFBFBF"/>
              <w:bottom w:val="single" w:sz="8" w:space="0" w:color="BFBFBF"/>
              <w:right w:val="single" w:sz="8" w:space="0" w:color="BFBFBF"/>
            </w:tcBorders>
            <w:shd w:val="clear" w:color="auto" w:fill="B01717"/>
            <w:hideMark/>
          </w:tcPr>
          <w:p w14:paraId="69CAA32B" w14:textId="77777777" w:rsidR="00802DD1" w:rsidRDefault="00802DD1">
            <w:pPr>
              <w:pStyle w:val="Tabletext"/>
              <w:jc w:val="center"/>
              <w:rPr>
                <w:rFonts w:cs="Arial"/>
                <w:b/>
                <w:bCs/>
                <w:color w:val="FFFFFF"/>
                <w:sz w:val="18"/>
                <w:szCs w:val="18"/>
                <w:lang w:eastAsia="en-GB"/>
              </w:rPr>
            </w:pPr>
            <w:r>
              <w:rPr>
                <w:rFonts w:cs="Arial"/>
                <w:b/>
                <w:bCs/>
                <w:color w:val="FFFFFF"/>
                <w:sz w:val="18"/>
                <w:szCs w:val="18"/>
                <w:lang w:eastAsia="en-GB"/>
              </w:rPr>
              <w:t>No</w:t>
            </w:r>
          </w:p>
        </w:tc>
        <w:tc>
          <w:tcPr>
            <w:tcW w:w="567" w:type="dxa"/>
            <w:tcBorders>
              <w:top w:val="single" w:sz="8" w:space="0" w:color="BFBFBF"/>
              <w:left w:val="single" w:sz="8" w:space="0" w:color="BFBFBF"/>
              <w:bottom w:val="single" w:sz="8" w:space="0" w:color="BFBFBF"/>
              <w:right w:val="single" w:sz="8" w:space="0" w:color="BFBFBF"/>
            </w:tcBorders>
            <w:shd w:val="clear" w:color="auto" w:fill="B01717"/>
            <w:hideMark/>
          </w:tcPr>
          <w:p w14:paraId="1DE28D67" w14:textId="77777777" w:rsidR="00802DD1" w:rsidRDefault="00802DD1">
            <w:pPr>
              <w:pStyle w:val="Tabletext"/>
              <w:jc w:val="center"/>
              <w:rPr>
                <w:rFonts w:cs="Arial"/>
                <w:b/>
                <w:bCs/>
                <w:color w:val="FFFFFF"/>
                <w:sz w:val="18"/>
                <w:szCs w:val="18"/>
                <w:lang w:eastAsia="en-GB"/>
              </w:rPr>
            </w:pPr>
            <w:r>
              <w:rPr>
                <w:rFonts w:cs="Arial"/>
                <w:b/>
                <w:bCs/>
                <w:color w:val="FFFFFF"/>
                <w:sz w:val="18"/>
                <w:szCs w:val="18"/>
                <w:lang w:eastAsia="en-GB"/>
              </w:rPr>
              <w:t>N/A</w:t>
            </w:r>
          </w:p>
        </w:tc>
        <w:tc>
          <w:tcPr>
            <w:tcW w:w="3118" w:type="dxa"/>
            <w:vMerge w:val="restart"/>
            <w:tcBorders>
              <w:top w:val="single" w:sz="8" w:space="0" w:color="BFBFBF"/>
              <w:left w:val="single" w:sz="8" w:space="0" w:color="BFBFBF"/>
              <w:bottom w:val="single" w:sz="8" w:space="0" w:color="BFBFBF"/>
              <w:right w:val="single" w:sz="8" w:space="0" w:color="BFBFBF"/>
            </w:tcBorders>
            <w:shd w:val="clear" w:color="auto" w:fill="FFFFFF"/>
            <w:hideMark/>
          </w:tcPr>
          <w:p w14:paraId="175767A9" w14:textId="77777777" w:rsidR="00802DD1" w:rsidRDefault="00802DD1">
            <w:pPr>
              <w:pStyle w:val="Tabletext"/>
              <w:rPr>
                <w:rFonts w:cs="Arial"/>
                <w:sz w:val="18"/>
                <w:szCs w:val="18"/>
                <w:lang w:eastAsia="en-GB"/>
              </w:rPr>
            </w:pPr>
            <w:r>
              <w:rPr>
                <w:rFonts w:cs="Arial"/>
                <w:sz w:val="18"/>
                <w:szCs w:val="18"/>
                <w:lang w:eastAsia="en-GB"/>
              </w:rPr>
              <w:t>Has met all of its responsibilities where it is a sole managing trustee of a local trust or trusts.</w:t>
            </w:r>
          </w:p>
        </w:tc>
        <w:tc>
          <w:tcPr>
            <w:tcW w:w="851" w:type="dxa"/>
            <w:vMerge w:val="restart"/>
            <w:tcBorders>
              <w:top w:val="single" w:sz="8" w:space="0" w:color="BFBFBF"/>
              <w:left w:val="single" w:sz="8" w:space="0" w:color="BFBFBF"/>
              <w:bottom w:val="single" w:sz="8" w:space="0" w:color="BFBFBF"/>
              <w:right w:val="single" w:sz="8" w:space="0" w:color="BFBFBF"/>
            </w:tcBorders>
            <w:shd w:val="clear" w:color="auto" w:fill="FFFFFF"/>
            <w:hideMark/>
          </w:tcPr>
          <w:p w14:paraId="0F307D90" w14:textId="77777777" w:rsidR="00802DD1" w:rsidRDefault="00802DD1">
            <w:pPr>
              <w:pStyle w:val="Tabletext"/>
              <w:rPr>
                <w:rFonts w:cs="Arial"/>
                <w:sz w:val="18"/>
                <w:szCs w:val="18"/>
                <w:lang w:eastAsia="en-GB"/>
              </w:rPr>
            </w:pPr>
            <w:r>
              <w:rPr>
                <w:rFonts w:cs="Arial"/>
                <w:sz w:val="18"/>
                <w:szCs w:val="18"/>
                <w:lang w:eastAsia="en-GB"/>
              </w:rPr>
              <w:t>3, 6</w:t>
            </w:r>
          </w:p>
        </w:tc>
      </w:tr>
      <w:tr w:rsidR="00802DD1" w14:paraId="4BB99222" w14:textId="77777777" w:rsidTr="00802DD1">
        <w:trPr>
          <w:trHeight w:val="60"/>
        </w:trPr>
        <w:tc>
          <w:tcPr>
            <w:tcW w:w="4820" w:type="dxa"/>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14:paraId="0A391EE9" w14:textId="77777777" w:rsidR="00802DD1" w:rsidRDefault="00802DD1">
            <w:pPr>
              <w:spacing w:after="0" w:line="240" w:lineRule="auto"/>
              <w:rPr>
                <w:rFonts w:cs="Times New Roman"/>
                <w:sz w:val="18"/>
                <w:szCs w:val="18"/>
              </w:rPr>
            </w:pPr>
          </w:p>
        </w:tc>
        <w:tc>
          <w:tcPr>
            <w:tcW w:w="567"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4C638C96" w14:textId="7ABADB31" w:rsidR="00802DD1" w:rsidRDefault="00802DD1">
            <w:pPr>
              <w:jc w:val="center"/>
              <w:rPr>
                <w:rFonts w:cs="Times New Roman"/>
                <w:sz w:val="20"/>
              </w:rPr>
            </w:pPr>
            <w:r>
              <w:rPr>
                <w:rFonts w:cs="Arial"/>
                <w:noProof/>
                <w:sz w:val="18"/>
                <w:szCs w:val="18"/>
              </w:rPr>
              <w:drawing>
                <wp:inline distT="0" distB="0" distL="0" distR="0" wp14:anchorId="5AC1F931" wp14:editId="44FB60BC">
                  <wp:extent cx="167640" cy="274320"/>
                  <wp:effectExtent l="0" t="0" r="381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567"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22153C52" w14:textId="275E0D68" w:rsidR="00802DD1" w:rsidRDefault="00802DD1">
            <w:pPr>
              <w:jc w:val="center"/>
            </w:pPr>
            <w:r>
              <w:rPr>
                <w:rFonts w:cs="Arial"/>
                <w:noProof/>
                <w:sz w:val="18"/>
                <w:szCs w:val="18"/>
              </w:rPr>
              <w:drawing>
                <wp:inline distT="0" distB="0" distL="0" distR="0" wp14:anchorId="5E81B493" wp14:editId="6E0094EC">
                  <wp:extent cx="167640" cy="274320"/>
                  <wp:effectExtent l="0" t="0" r="381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567"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23B7E9DC" w14:textId="3432B77D" w:rsidR="00802DD1" w:rsidRDefault="00802DD1">
            <w:pPr>
              <w:jc w:val="center"/>
            </w:pPr>
            <w:r>
              <w:rPr>
                <w:rFonts w:cs="Arial"/>
                <w:noProof/>
                <w:sz w:val="18"/>
                <w:szCs w:val="18"/>
              </w:rPr>
              <w:drawing>
                <wp:inline distT="0" distB="0" distL="0" distR="0" wp14:anchorId="30F95B32" wp14:editId="2601F578">
                  <wp:extent cx="167640" cy="274320"/>
                  <wp:effectExtent l="0" t="0" r="381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3118" w:type="dxa"/>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14:paraId="61936F1E" w14:textId="77777777" w:rsidR="00802DD1" w:rsidRDefault="00802DD1">
            <w:pPr>
              <w:spacing w:after="0" w:line="240" w:lineRule="auto"/>
              <w:rPr>
                <w:rFonts w:cs="Arial"/>
                <w:sz w:val="18"/>
                <w:szCs w:val="18"/>
              </w:rPr>
            </w:pPr>
          </w:p>
        </w:tc>
        <w:tc>
          <w:tcPr>
            <w:tcW w:w="851" w:type="dxa"/>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14:paraId="701AB5B3" w14:textId="77777777" w:rsidR="00802DD1" w:rsidRDefault="00802DD1">
            <w:pPr>
              <w:spacing w:after="0" w:line="240" w:lineRule="auto"/>
              <w:rPr>
                <w:rFonts w:cs="Arial"/>
                <w:sz w:val="18"/>
                <w:szCs w:val="18"/>
              </w:rPr>
            </w:pPr>
          </w:p>
        </w:tc>
      </w:tr>
    </w:tbl>
    <w:p w14:paraId="2927F0CE" w14:textId="77777777" w:rsidR="00802DD1" w:rsidRDefault="00802DD1" w:rsidP="00802DD1">
      <w:pPr>
        <w:spacing w:before="40" w:after="40" w:line="240" w:lineRule="atLeast"/>
        <w:rPr>
          <w:rFonts w:ascii="Arial" w:hAnsi="Arial"/>
          <w:sz w:val="18"/>
          <w:szCs w:val="18"/>
          <w:lang w:eastAsia="en-US"/>
        </w:rPr>
      </w:pPr>
      <w:r>
        <w:rPr>
          <w:sz w:val="18"/>
          <w:szCs w:val="18"/>
        </w:rPr>
        <w:lastRenderedPageBreak/>
        <w:t>* Please provide explanations to the external auditor on a separate sheet for each ‘no’ response given; and describe what action is being taken to address the weaknesses identified.</w:t>
      </w:r>
    </w:p>
    <w:p w14:paraId="7C4DC920" w14:textId="77777777" w:rsidR="00802DD1" w:rsidRDefault="00802DD1" w:rsidP="00802DD1">
      <w:pPr>
        <w:rPr>
          <w:b/>
          <w:sz w:val="28"/>
          <w:szCs w:val="28"/>
        </w:rPr>
      </w:pPr>
      <w:r>
        <w:rPr>
          <w:sz w:val="18"/>
          <w:szCs w:val="18"/>
        </w:rPr>
        <w:br w:type="page"/>
      </w:r>
      <w:r>
        <w:rPr>
          <w:b/>
          <w:sz w:val="28"/>
          <w:szCs w:val="28"/>
        </w:rPr>
        <w:lastRenderedPageBreak/>
        <w:t>Annual Governance Statement (Part 2)</w:t>
      </w:r>
    </w:p>
    <w:p w14:paraId="4F29DCF7" w14:textId="77777777" w:rsidR="00802DD1" w:rsidRDefault="00802DD1" w:rsidP="00802DD1">
      <w:pPr>
        <w:spacing w:before="20" w:after="20" w:line="240" w:lineRule="atLeast"/>
        <w:rPr>
          <w:sz w:val="20"/>
        </w:rPr>
      </w:pPr>
    </w:p>
    <w:tbl>
      <w:tblPr>
        <w:tblW w:w="10365"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4273"/>
        <w:gridCol w:w="567"/>
        <w:gridCol w:w="567"/>
        <w:gridCol w:w="567"/>
        <w:gridCol w:w="4391"/>
      </w:tblGrid>
      <w:tr w:rsidR="00802DD1" w14:paraId="77DD277B" w14:textId="77777777" w:rsidTr="00802DD1">
        <w:trPr>
          <w:trHeight w:val="300"/>
        </w:trPr>
        <w:tc>
          <w:tcPr>
            <w:tcW w:w="4277" w:type="dxa"/>
            <w:vMerge w:val="restart"/>
            <w:tcBorders>
              <w:top w:val="single" w:sz="8" w:space="0" w:color="BFBFBF"/>
              <w:left w:val="single" w:sz="8" w:space="0" w:color="BFBFBF"/>
              <w:bottom w:val="single" w:sz="8" w:space="0" w:color="BFBFBF"/>
              <w:right w:val="single" w:sz="8" w:space="0" w:color="BFBFBF"/>
            </w:tcBorders>
            <w:shd w:val="clear" w:color="auto" w:fill="B01717"/>
          </w:tcPr>
          <w:p w14:paraId="140ED1D1" w14:textId="77777777" w:rsidR="00802DD1" w:rsidRDefault="00802DD1">
            <w:pPr>
              <w:pStyle w:val="Tableheading"/>
            </w:pPr>
          </w:p>
        </w:tc>
        <w:tc>
          <w:tcPr>
            <w:tcW w:w="567" w:type="dxa"/>
            <w:tcBorders>
              <w:top w:val="single" w:sz="8" w:space="0" w:color="BFBFBF"/>
              <w:left w:val="single" w:sz="8" w:space="0" w:color="BFBFBF"/>
              <w:bottom w:val="single" w:sz="8" w:space="0" w:color="BFBFBF"/>
              <w:right w:val="single" w:sz="8" w:space="0" w:color="BFBFBF"/>
            </w:tcBorders>
            <w:shd w:val="clear" w:color="auto" w:fill="B01717"/>
          </w:tcPr>
          <w:p w14:paraId="1793E97D" w14:textId="77777777" w:rsidR="00802DD1" w:rsidRDefault="00802DD1">
            <w:pPr>
              <w:pStyle w:val="Tableheading"/>
              <w:jc w:val="center"/>
            </w:pPr>
          </w:p>
        </w:tc>
        <w:tc>
          <w:tcPr>
            <w:tcW w:w="1134" w:type="dxa"/>
            <w:gridSpan w:val="2"/>
            <w:tcBorders>
              <w:top w:val="single" w:sz="8" w:space="0" w:color="BFBFBF"/>
              <w:left w:val="single" w:sz="8" w:space="0" w:color="BFBFBF"/>
              <w:bottom w:val="single" w:sz="8" w:space="0" w:color="BFBFBF"/>
              <w:right w:val="single" w:sz="8" w:space="0" w:color="BFBFBF"/>
            </w:tcBorders>
            <w:shd w:val="clear" w:color="auto" w:fill="B01717"/>
            <w:hideMark/>
          </w:tcPr>
          <w:p w14:paraId="20711A7B" w14:textId="77777777" w:rsidR="00802DD1" w:rsidRDefault="00802DD1">
            <w:pPr>
              <w:pStyle w:val="Tableheading"/>
              <w:jc w:val="center"/>
            </w:pPr>
            <w:r>
              <w:t>Agreed?</w:t>
            </w:r>
          </w:p>
        </w:tc>
        <w:tc>
          <w:tcPr>
            <w:tcW w:w="4394" w:type="dxa"/>
            <w:vMerge w:val="restart"/>
            <w:tcBorders>
              <w:top w:val="single" w:sz="8" w:space="0" w:color="BFBFBF"/>
              <w:left w:val="single" w:sz="8" w:space="0" w:color="BFBFBF"/>
              <w:bottom w:val="single" w:sz="8" w:space="0" w:color="BFBFBF"/>
              <w:right w:val="single" w:sz="8" w:space="0" w:color="BFBFBF"/>
            </w:tcBorders>
            <w:shd w:val="clear" w:color="auto" w:fill="B01717"/>
            <w:hideMark/>
          </w:tcPr>
          <w:p w14:paraId="2E11B1C2" w14:textId="77777777" w:rsidR="00802DD1" w:rsidRDefault="00802DD1">
            <w:pPr>
              <w:pStyle w:val="Tableheading"/>
            </w:pPr>
            <w:r>
              <w:t xml:space="preserve">‘YES’ means that the </w:t>
            </w:r>
            <w:r>
              <w:fldChar w:fldCharType="begin">
                <w:ffData>
                  <w:name w:val=""/>
                  <w:enabled/>
                  <w:calcOnExit w:val="0"/>
                  <w:textInput>
                    <w:default w:val="Council/Board/ Committee"/>
                  </w:textInput>
                </w:ffData>
              </w:fldChar>
            </w:r>
            <w:r>
              <w:instrText xml:space="preserve"> FORMTEXT </w:instrText>
            </w:r>
            <w:r>
              <w:fldChar w:fldCharType="separate"/>
            </w:r>
            <w:r>
              <w:rPr>
                <w:noProof/>
              </w:rPr>
              <w:t>Council/Board/ Committee</w:t>
            </w:r>
            <w:r>
              <w:fldChar w:fldCharType="end"/>
            </w:r>
            <w:r>
              <w:t>:</w:t>
            </w:r>
          </w:p>
        </w:tc>
      </w:tr>
      <w:tr w:rsidR="00802DD1" w14:paraId="081BDC58" w14:textId="77777777" w:rsidTr="00802DD1">
        <w:trPr>
          <w:trHeight w:val="300"/>
        </w:trPr>
        <w:tc>
          <w:tcPr>
            <w:tcW w:w="4277" w:type="dxa"/>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14:paraId="7A4088E0" w14:textId="77777777" w:rsidR="00802DD1" w:rsidRDefault="00802DD1">
            <w:pPr>
              <w:spacing w:after="0" w:line="240" w:lineRule="auto"/>
              <w:rPr>
                <w:rFonts w:cs="Times New Roman"/>
                <w:b/>
                <w:color w:val="FFFFFF"/>
                <w:sz w:val="18"/>
                <w:szCs w:val="20"/>
              </w:rPr>
            </w:pPr>
          </w:p>
        </w:tc>
        <w:tc>
          <w:tcPr>
            <w:tcW w:w="567" w:type="dxa"/>
            <w:tcBorders>
              <w:top w:val="single" w:sz="8" w:space="0" w:color="BFBFBF"/>
              <w:left w:val="single" w:sz="8" w:space="0" w:color="BFBFBF"/>
              <w:bottom w:val="single" w:sz="8" w:space="0" w:color="BFBFBF"/>
              <w:right w:val="single" w:sz="8" w:space="0" w:color="BFBFBF"/>
            </w:tcBorders>
            <w:shd w:val="clear" w:color="auto" w:fill="B01717"/>
            <w:hideMark/>
          </w:tcPr>
          <w:p w14:paraId="18CFE87F" w14:textId="77777777" w:rsidR="00802DD1" w:rsidRDefault="00802DD1">
            <w:pPr>
              <w:pStyle w:val="Tableheading"/>
              <w:jc w:val="center"/>
            </w:pPr>
            <w:r>
              <w:t>Yes</w:t>
            </w:r>
          </w:p>
        </w:tc>
        <w:tc>
          <w:tcPr>
            <w:tcW w:w="567" w:type="dxa"/>
            <w:tcBorders>
              <w:top w:val="single" w:sz="8" w:space="0" w:color="BFBFBF"/>
              <w:left w:val="single" w:sz="8" w:space="0" w:color="BFBFBF"/>
              <w:bottom w:val="single" w:sz="8" w:space="0" w:color="BFBFBF"/>
              <w:right w:val="single" w:sz="8" w:space="0" w:color="BFBFBF"/>
            </w:tcBorders>
            <w:shd w:val="clear" w:color="auto" w:fill="B01717"/>
            <w:hideMark/>
          </w:tcPr>
          <w:p w14:paraId="7B1711FF" w14:textId="77777777" w:rsidR="00802DD1" w:rsidRDefault="00802DD1">
            <w:pPr>
              <w:pStyle w:val="Tableheading"/>
              <w:jc w:val="center"/>
            </w:pPr>
            <w:r>
              <w:t>No*</w:t>
            </w:r>
          </w:p>
        </w:tc>
        <w:tc>
          <w:tcPr>
            <w:tcW w:w="567" w:type="dxa"/>
            <w:tcBorders>
              <w:top w:val="single" w:sz="8" w:space="0" w:color="BFBFBF"/>
              <w:left w:val="single" w:sz="8" w:space="0" w:color="BFBFBF"/>
              <w:bottom w:val="single" w:sz="8" w:space="0" w:color="BFBFBF"/>
              <w:right w:val="single" w:sz="8" w:space="0" w:color="BFBFBF"/>
            </w:tcBorders>
            <w:shd w:val="clear" w:color="auto" w:fill="B01717"/>
            <w:hideMark/>
          </w:tcPr>
          <w:p w14:paraId="3F1A56E0" w14:textId="77777777" w:rsidR="00802DD1" w:rsidRDefault="00802DD1">
            <w:pPr>
              <w:pStyle w:val="Tableheading"/>
              <w:jc w:val="center"/>
            </w:pPr>
            <w:r>
              <w:t>N/A</w:t>
            </w:r>
          </w:p>
        </w:tc>
        <w:tc>
          <w:tcPr>
            <w:tcW w:w="4394" w:type="dxa"/>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14:paraId="7083B74C" w14:textId="77777777" w:rsidR="00802DD1" w:rsidRDefault="00802DD1">
            <w:pPr>
              <w:spacing w:after="0" w:line="240" w:lineRule="auto"/>
              <w:rPr>
                <w:rFonts w:cs="Times New Roman"/>
                <w:b/>
                <w:color w:val="FFFFFF"/>
                <w:sz w:val="18"/>
                <w:szCs w:val="20"/>
              </w:rPr>
            </w:pPr>
          </w:p>
        </w:tc>
      </w:tr>
      <w:tr w:rsidR="00802DD1" w14:paraId="50C48B46" w14:textId="77777777" w:rsidTr="00802DD1">
        <w:trPr>
          <w:trHeight w:hRule="exact" w:val="1282"/>
        </w:trPr>
        <w:tc>
          <w:tcPr>
            <w:tcW w:w="4277" w:type="dxa"/>
            <w:tcBorders>
              <w:top w:val="single" w:sz="8" w:space="0" w:color="BFBFBF"/>
              <w:left w:val="single" w:sz="8" w:space="0" w:color="BFBFBF"/>
              <w:bottom w:val="single" w:sz="8" w:space="0" w:color="BFBFBF"/>
              <w:right w:val="single" w:sz="8" w:space="0" w:color="BFBFBF"/>
            </w:tcBorders>
            <w:shd w:val="clear" w:color="auto" w:fill="FFFFFF"/>
            <w:hideMark/>
          </w:tcPr>
          <w:p w14:paraId="2FE0C7A7" w14:textId="77777777" w:rsidR="00802DD1" w:rsidRDefault="00802DD1">
            <w:pPr>
              <w:pStyle w:val="Tabletext"/>
              <w:ind w:left="318" w:hanging="318"/>
              <w:rPr>
                <w:rFonts w:cs="Arial"/>
                <w:sz w:val="18"/>
                <w:szCs w:val="18"/>
                <w:lang w:eastAsia="en-GB"/>
              </w:rPr>
            </w:pPr>
            <w:r>
              <w:rPr>
                <w:rFonts w:cs="Arial"/>
                <w:b/>
                <w:sz w:val="18"/>
                <w:szCs w:val="18"/>
                <w:lang w:eastAsia="en-GB"/>
              </w:rPr>
              <w:t>1.</w:t>
            </w:r>
            <w:r>
              <w:rPr>
                <w:rFonts w:cs="Arial"/>
                <w:sz w:val="18"/>
                <w:szCs w:val="18"/>
                <w:lang w:eastAsia="en-GB"/>
              </w:rPr>
              <w:tab/>
              <w:t>We have prepared and approved minutes for all meetings held by the Council (including its committees) that accurately record the business transacted and the decisions made by the Council or committee.</w:t>
            </w:r>
          </w:p>
        </w:tc>
        <w:tc>
          <w:tcPr>
            <w:tcW w:w="567"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5D582789" w14:textId="1EDCC68E" w:rsidR="00802DD1" w:rsidRDefault="00802DD1">
            <w:pPr>
              <w:jc w:val="center"/>
              <w:rPr>
                <w:rFonts w:cs="Times New Roman"/>
                <w:sz w:val="20"/>
              </w:rPr>
            </w:pPr>
            <w:r>
              <w:rPr>
                <w:rFonts w:cs="Arial"/>
                <w:noProof/>
                <w:sz w:val="18"/>
                <w:szCs w:val="18"/>
              </w:rPr>
              <w:drawing>
                <wp:inline distT="0" distB="0" distL="0" distR="0" wp14:anchorId="692C674D" wp14:editId="565F3E10">
                  <wp:extent cx="167640" cy="274320"/>
                  <wp:effectExtent l="0" t="0" r="381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567"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19F192C1" w14:textId="0B4E82E2" w:rsidR="00802DD1" w:rsidRDefault="00802DD1">
            <w:pPr>
              <w:jc w:val="center"/>
            </w:pPr>
            <w:r>
              <w:rPr>
                <w:rFonts w:cs="Arial"/>
                <w:noProof/>
                <w:sz w:val="18"/>
                <w:szCs w:val="18"/>
              </w:rPr>
              <w:drawing>
                <wp:inline distT="0" distB="0" distL="0" distR="0" wp14:anchorId="6783E284" wp14:editId="391F92C6">
                  <wp:extent cx="167640" cy="274320"/>
                  <wp:effectExtent l="0" t="0" r="381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567"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6397C3BD" w14:textId="58CE12BC" w:rsidR="00802DD1" w:rsidRDefault="00802DD1">
            <w:pPr>
              <w:jc w:val="center"/>
            </w:pPr>
            <w:r>
              <w:rPr>
                <w:rFonts w:cs="Arial"/>
                <w:noProof/>
                <w:sz w:val="18"/>
                <w:szCs w:val="18"/>
              </w:rPr>
              <w:drawing>
                <wp:inline distT="0" distB="0" distL="0" distR="0" wp14:anchorId="4995D139" wp14:editId="5EE6D6DF">
                  <wp:extent cx="167640" cy="274320"/>
                  <wp:effectExtent l="0" t="0" r="3810" b="0"/>
                  <wp:docPr id="991" name="Picture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4394" w:type="dxa"/>
            <w:tcBorders>
              <w:top w:val="single" w:sz="8" w:space="0" w:color="BFBFBF"/>
              <w:left w:val="single" w:sz="8" w:space="0" w:color="BFBFBF"/>
              <w:bottom w:val="single" w:sz="8" w:space="0" w:color="BFBFBF"/>
              <w:right w:val="single" w:sz="8" w:space="0" w:color="BFBFBF"/>
            </w:tcBorders>
            <w:shd w:val="clear" w:color="auto" w:fill="FFFFFF"/>
            <w:hideMark/>
          </w:tcPr>
          <w:p w14:paraId="503D0A64" w14:textId="77777777" w:rsidR="00802DD1" w:rsidRDefault="00802DD1">
            <w:pPr>
              <w:spacing w:before="40" w:after="40" w:line="240" w:lineRule="atLeast"/>
              <w:ind w:left="34" w:hanging="1"/>
              <w:rPr>
                <w:rFonts w:cs="Arial"/>
                <w:sz w:val="18"/>
                <w:szCs w:val="18"/>
              </w:rPr>
            </w:pPr>
            <w:r>
              <w:rPr>
                <w:rFonts w:cs="Arial"/>
                <w:sz w:val="18"/>
                <w:szCs w:val="18"/>
              </w:rPr>
              <w:t>Has kept and approved minutes in accordance with Schedule 12, Paragraph 41 of the Local Government Act 1972.</w:t>
            </w:r>
          </w:p>
        </w:tc>
      </w:tr>
      <w:tr w:rsidR="00802DD1" w14:paraId="7CA81BD4" w14:textId="77777777" w:rsidTr="00802DD1">
        <w:trPr>
          <w:trHeight w:hRule="exact" w:val="1570"/>
        </w:trPr>
        <w:tc>
          <w:tcPr>
            <w:tcW w:w="4277" w:type="dxa"/>
            <w:tcBorders>
              <w:top w:val="single" w:sz="8" w:space="0" w:color="BFBFBF"/>
              <w:left w:val="single" w:sz="8" w:space="0" w:color="BFBFBF"/>
              <w:bottom w:val="single" w:sz="8" w:space="0" w:color="BFBFBF"/>
              <w:right w:val="single" w:sz="8" w:space="0" w:color="BFBFBF"/>
            </w:tcBorders>
            <w:shd w:val="clear" w:color="auto" w:fill="FFFFFF"/>
            <w:hideMark/>
          </w:tcPr>
          <w:p w14:paraId="1F1FDA51" w14:textId="77777777" w:rsidR="00802DD1" w:rsidRDefault="00802DD1">
            <w:pPr>
              <w:pStyle w:val="Tabletext"/>
              <w:ind w:left="318" w:hanging="318"/>
              <w:rPr>
                <w:rFonts w:cs="Arial"/>
                <w:sz w:val="18"/>
                <w:szCs w:val="18"/>
                <w:lang w:eastAsia="en-GB"/>
              </w:rPr>
            </w:pPr>
            <w:r>
              <w:rPr>
                <w:rFonts w:cs="Arial"/>
                <w:b/>
                <w:sz w:val="18"/>
                <w:szCs w:val="18"/>
                <w:lang w:eastAsia="en-GB"/>
              </w:rPr>
              <w:t>2.</w:t>
            </w:r>
            <w:r>
              <w:rPr>
                <w:rFonts w:cs="Arial"/>
                <w:sz w:val="18"/>
                <w:szCs w:val="18"/>
                <w:lang w:eastAsia="en-GB"/>
              </w:rPr>
              <w:tab/>
              <w:t>We have ensured that the Council’s minutes (including those of its committees) are available for public inspection and have been published electronically.</w:t>
            </w:r>
          </w:p>
        </w:tc>
        <w:tc>
          <w:tcPr>
            <w:tcW w:w="567"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24071FC2" w14:textId="787376A1" w:rsidR="00802DD1" w:rsidRDefault="00802DD1">
            <w:pPr>
              <w:jc w:val="center"/>
              <w:rPr>
                <w:rFonts w:cs="Times New Roman"/>
                <w:sz w:val="20"/>
              </w:rPr>
            </w:pPr>
            <w:r>
              <w:rPr>
                <w:rFonts w:cs="Arial"/>
                <w:noProof/>
                <w:sz w:val="18"/>
                <w:szCs w:val="18"/>
              </w:rPr>
              <w:drawing>
                <wp:inline distT="0" distB="0" distL="0" distR="0" wp14:anchorId="1388476F" wp14:editId="7346A6A1">
                  <wp:extent cx="167640" cy="274320"/>
                  <wp:effectExtent l="0" t="0" r="3810" b="0"/>
                  <wp:docPr id="990" name="Picture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567"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405A1025" w14:textId="5B15D664" w:rsidR="00802DD1" w:rsidRDefault="00802DD1">
            <w:pPr>
              <w:jc w:val="center"/>
            </w:pPr>
            <w:r>
              <w:rPr>
                <w:rFonts w:cs="Arial"/>
                <w:noProof/>
                <w:sz w:val="18"/>
                <w:szCs w:val="18"/>
              </w:rPr>
              <w:drawing>
                <wp:inline distT="0" distB="0" distL="0" distR="0" wp14:anchorId="6E292AFD" wp14:editId="4FDFE30A">
                  <wp:extent cx="167640" cy="274320"/>
                  <wp:effectExtent l="0" t="0" r="3810" b="0"/>
                  <wp:docPr id="989" name="Picture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567"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5A2A3DE5" w14:textId="3C31A184" w:rsidR="00802DD1" w:rsidRDefault="00802DD1">
            <w:pPr>
              <w:jc w:val="center"/>
            </w:pPr>
            <w:r>
              <w:rPr>
                <w:rFonts w:cs="Arial"/>
                <w:noProof/>
                <w:sz w:val="18"/>
                <w:szCs w:val="18"/>
              </w:rPr>
              <w:drawing>
                <wp:inline distT="0" distB="0" distL="0" distR="0" wp14:anchorId="3C63188F" wp14:editId="3CE87086">
                  <wp:extent cx="167640" cy="274320"/>
                  <wp:effectExtent l="0" t="0" r="3810" b="0"/>
                  <wp:docPr id="986" name="Pictur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4394" w:type="dxa"/>
            <w:tcBorders>
              <w:top w:val="single" w:sz="8" w:space="0" w:color="BFBFBF"/>
              <w:left w:val="single" w:sz="8" w:space="0" w:color="BFBFBF"/>
              <w:bottom w:val="single" w:sz="8" w:space="0" w:color="BFBFBF"/>
              <w:right w:val="single" w:sz="8" w:space="0" w:color="BFBFBF"/>
            </w:tcBorders>
            <w:shd w:val="clear" w:color="auto" w:fill="auto"/>
            <w:hideMark/>
          </w:tcPr>
          <w:p w14:paraId="21956DF5" w14:textId="77777777" w:rsidR="00802DD1" w:rsidRDefault="00802DD1">
            <w:pPr>
              <w:spacing w:before="40" w:after="40" w:line="240" w:lineRule="atLeast"/>
              <w:rPr>
                <w:rFonts w:cs="Arial"/>
                <w:sz w:val="18"/>
                <w:szCs w:val="18"/>
              </w:rPr>
            </w:pPr>
            <w:r>
              <w:rPr>
                <w:rFonts w:cs="Arial"/>
                <w:sz w:val="18"/>
                <w:szCs w:val="18"/>
              </w:rPr>
              <w:t>Has made arrangements for the minutes to be available for public inspection in accordance with section 228 of the Local Government Act 1972 and has published the minutes on its website in accordance with section 55 of the Local Government (Democracy) (Wales) Act 2013.</w:t>
            </w:r>
          </w:p>
        </w:tc>
      </w:tr>
    </w:tbl>
    <w:p w14:paraId="58408D53" w14:textId="77777777" w:rsidR="00802DD1" w:rsidRDefault="00802DD1" w:rsidP="00802DD1">
      <w:pPr>
        <w:pStyle w:val="Tabletext"/>
        <w:rPr>
          <w:rFonts w:ascii="Arial" w:hAnsi="Arial" w:cs="Arial"/>
          <w:sz w:val="18"/>
          <w:szCs w:val="18"/>
        </w:rPr>
      </w:pPr>
      <w:r>
        <w:rPr>
          <w:rFonts w:cs="Arial"/>
          <w:sz w:val="18"/>
          <w:szCs w:val="18"/>
        </w:rPr>
        <w:t>* Please delete as appropriate.</w:t>
      </w:r>
    </w:p>
    <w:p w14:paraId="3F7A85FD" w14:textId="77777777" w:rsidR="00802DD1" w:rsidRDefault="00802DD1" w:rsidP="00802DD1">
      <w:pPr>
        <w:pStyle w:val="Heading3"/>
        <w:spacing w:before="240"/>
        <w:rPr>
          <w:b/>
          <w:color w:val="auto"/>
          <w:sz w:val="28"/>
          <w:szCs w:val="28"/>
        </w:rPr>
      </w:pPr>
      <w:r>
        <w:rPr>
          <w:b/>
          <w:color w:val="auto"/>
          <w:sz w:val="28"/>
          <w:szCs w:val="28"/>
        </w:rPr>
        <w:t>Council/Board/Committee approval and certification</w:t>
      </w:r>
    </w:p>
    <w:p w14:paraId="5A7316C5" w14:textId="77777777" w:rsidR="00802DD1" w:rsidRDefault="00802DD1" w:rsidP="00802DD1">
      <w:pPr>
        <w:rPr>
          <w:color w:val="auto"/>
          <w:sz w:val="18"/>
          <w:szCs w:val="18"/>
        </w:rPr>
      </w:pPr>
      <w:r>
        <w:rPr>
          <w:rFonts w:cs="Arial"/>
          <w:noProof/>
          <w:sz w:val="18"/>
          <w:szCs w:val="18"/>
        </w:rPr>
        <w:t xml:space="preserve">The </w:t>
      </w:r>
      <w:r>
        <w:rPr>
          <w:rFonts w:cs="Arial"/>
          <w:noProof/>
          <w:sz w:val="18"/>
          <w:szCs w:val="18"/>
        </w:rPr>
        <w:fldChar w:fldCharType="begin">
          <w:ffData>
            <w:name w:val=""/>
            <w:enabled/>
            <w:calcOnExit w:val="0"/>
            <w:textInput>
              <w:default w:val="Council/Board/Committee"/>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Council/Board/Committee</w:t>
      </w:r>
      <w:r>
        <w:rPr>
          <w:rFonts w:cs="Arial"/>
          <w:noProof/>
          <w:sz w:val="18"/>
          <w:szCs w:val="18"/>
        </w:rPr>
        <w:fldChar w:fldCharType="end"/>
      </w:r>
      <w:r>
        <w:rPr>
          <w:sz w:val="18"/>
          <w:szCs w:val="18"/>
        </w:rPr>
        <w:t xml:space="preserve"> is responsible for the preparation of the accounting statements in accordance with the requirements of the Accounts and Audit (Wales) Regulations 2014 and for the preparation of the Annual Governance Statement.</w:t>
      </w:r>
    </w:p>
    <w:p w14:paraId="0C3D77EF" w14:textId="77777777" w:rsidR="00802DD1" w:rsidRDefault="00802DD1" w:rsidP="00802DD1">
      <w:pPr>
        <w:pStyle w:val="Appendixbullets"/>
        <w:numPr>
          <w:ilvl w:val="0"/>
          <w:numId w:val="0"/>
        </w:numPr>
        <w:rPr>
          <w:sz w:val="20"/>
          <w:szCs w:val="20"/>
        </w:rPr>
      </w:pP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firstRow="1" w:lastRow="0" w:firstColumn="1" w:lastColumn="0" w:noHBand="0" w:noVBand="1"/>
      </w:tblPr>
      <w:tblGrid>
        <w:gridCol w:w="4925"/>
        <w:gridCol w:w="4564"/>
      </w:tblGrid>
      <w:tr w:rsidR="00802DD1" w14:paraId="44E212FB" w14:textId="77777777" w:rsidTr="00802DD1">
        <w:trPr>
          <w:trHeight w:val="414"/>
        </w:trPr>
        <w:tc>
          <w:tcPr>
            <w:tcW w:w="5529" w:type="dxa"/>
            <w:vMerge w:val="restart"/>
            <w:tcBorders>
              <w:top w:val="single" w:sz="8" w:space="0" w:color="BFBFBF"/>
              <w:left w:val="single" w:sz="8" w:space="0" w:color="BFBFBF"/>
              <w:bottom w:val="single" w:sz="8" w:space="0" w:color="BFBFBF"/>
              <w:right w:val="single" w:sz="8" w:space="0" w:color="BFBFBF"/>
            </w:tcBorders>
            <w:shd w:val="clear" w:color="auto" w:fill="FFFFFF"/>
            <w:hideMark/>
          </w:tcPr>
          <w:p w14:paraId="2D2EC2AC" w14:textId="77777777" w:rsidR="00802DD1" w:rsidRDefault="00802DD1">
            <w:pPr>
              <w:spacing w:before="40" w:after="40" w:line="240" w:lineRule="atLeast"/>
              <w:rPr>
                <w:rFonts w:cs="Arial"/>
                <w:b/>
                <w:sz w:val="18"/>
                <w:szCs w:val="18"/>
              </w:rPr>
            </w:pPr>
            <w:r>
              <w:rPr>
                <w:rFonts w:cs="Arial"/>
                <w:b/>
                <w:sz w:val="18"/>
                <w:szCs w:val="18"/>
              </w:rPr>
              <w:t>Certification by the RFO</w:t>
            </w:r>
          </w:p>
          <w:p w14:paraId="75EF18D2" w14:textId="77777777" w:rsidR="00802DD1" w:rsidRDefault="00802DD1">
            <w:pPr>
              <w:pStyle w:val="Tabletext"/>
              <w:rPr>
                <w:rFonts w:cs="Arial"/>
                <w:sz w:val="18"/>
                <w:szCs w:val="18"/>
                <w:lang w:eastAsia="en-GB"/>
              </w:rPr>
            </w:pPr>
            <w:r>
              <w:rPr>
                <w:rFonts w:cs="Arial"/>
                <w:sz w:val="18"/>
                <w:szCs w:val="18"/>
                <w:lang w:eastAsia="en-GB"/>
              </w:rPr>
              <w:t xml:space="preserve">I certify that the accounting statements contained in this Annual Return presents fairly the financial position of </w:t>
            </w:r>
            <w:r>
              <w:rPr>
                <w:rFonts w:cs="Arial"/>
                <w:noProof/>
                <w:sz w:val="18"/>
                <w:szCs w:val="18"/>
                <w:lang w:eastAsia="en-GB"/>
              </w:rPr>
              <w:t xml:space="preserve">the </w:t>
            </w:r>
            <w:r>
              <w:rPr>
                <w:rFonts w:cs="Arial"/>
                <w:noProof/>
                <w:sz w:val="18"/>
                <w:szCs w:val="18"/>
                <w:lang w:eastAsia="en-GB"/>
              </w:rPr>
              <w:fldChar w:fldCharType="begin">
                <w:ffData>
                  <w:name w:val=""/>
                  <w:enabled/>
                  <w:calcOnExit w:val="0"/>
                  <w:textInput>
                    <w:default w:val="Council/Board/ Committee"/>
                  </w:textInput>
                </w:ffData>
              </w:fldChar>
            </w:r>
            <w:r>
              <w:rPr>
                <w:rFonts w:cs="Arial"/>
                <w:noProof/>
                <w:sz w:val="18"/>
                <w:szCs w:val="18"/>
                <w:lang w:eastAsia="en-GB"/>
              </w:rPr>
              <w:instrText xml:space="preserve"> FORMTEXT </w:instrText>
            </w:r>
            <w:r>
              <w:rPr>
                <w:rFonts w:cs="Arial"/>
                <w:noProof/>
                <w:sz w:val="18"/>
                <w:szCs w:val="18"/>
                <w:lang w:eastAsia="en-GB"/>
              </w:rPr>
            </w:r>
            <w:r>
              <w:rPr>
                <w:rFonts w:cs="Arial"/>
                <w:noProof/>
                <w:sz w:val="18"/>
                <w:szCs w:val="18"/>
                <w:lang w:eastAsia="en-GB"/>
              </w:rPr>
              <w:fldChar w:fldCharType="separate"/>
            </w:r>
            <w:r>
              <w:rPr>
                <w:rFonts w:cs="Arial"/>
                <w:noProof/>
                <w:sz w:val="18"/>
                <w:szCs w:val="18"/>
                <w:lang w:eastAsia="en-GB"/>
              </w:rPr>
              <w:t>Council/Board/ Committee</w:t>
            </w:r>
            <w:r>
              <w:rPr>
                <w:rFonts w:cs="Arial"/>
                <w:noProof/>
                <w:sz w:val="18"/>
                <w:szCs w:val="18"/>
                <w:lang w:eastAsia="en-GB"/>
              </w:rPr>
              <w:fldChar w:fldCharType="end"/>
            </w:r>
            <w:r>
              <w:rPr>
                <w:rFonts w:cs="Arial"/>
                <w:sz w:val="18"/>
                <w:szCs w:val="18"/>
                <w:lang w:eastAsia="en-GB"/>
              </w:rPr>
              <w:t xml:space="preserve">, and its income and expenditure, or properly presents receipts and payments, as the case may be, for the year ended </w:t>
            </w:r>
            <w:r>
              <w:rPr>
                <w:rFonts w:cs="Arial"/>
                <w:sz w:val="18"/>
                <w:szCs w:val="18"/>
                <w:lang w:eastAsia="en-GB"/>
              </w:rPr>
              <w:br/>
              <w:t>31 March 2020.</w:t>
            </w:r>
          </w:p>
        </w:tc>
        <w:tc>
          <w:tcPr>
            <w:tcW w:w="4961" w:type="dxa"/>
            <w:tcBorders>
              <w:top w:val="single" w:sz="8" w:space="0" w:color="BFBFBF"/>
              <w:left w:val="single" w:sz="8" w:space="0" w:color="BFBFBF"/>
              <w:bottom w:val="single" w:sz="8" w:space="0" w:color="BFBFBF"/>
              <w:right w:val="single" w:sz="8" w:space="0" w:color="BFBFBF"/>
            </w:tcBorders>
            <w:shd w:val="clear" w:color="auto" w:fill="FFFFFF"/>
            <w:hideMark/>
          </w:tcPr>
          <w:p w14:paraId="70983668" w14:textId="77777777" w:rsidR="00802DD1" w:rsidRDefault="00802DD1">
            <w:pPr>
              <w:spacing w:before="40" w:after="40" w:line="240" w:lineRule="atLeast"/>
              <w:rPr>
                <w:rFonts w:cs="Arial"/>
                <w:b/>
                <w:sz w:val="18"/>
                <w:szCs w:val="18"/>
              </w:rPr>
            </w:pPr>
            <w:r>
              <w:rPr>
                <w:rFonts w:cs="Arial"/>
                <w:b/>
                <w:sz w:val="18"/>
                <w:szCs w:val="18"/>
              </w:rPr>
              <w:t xml:space="preserve">Approval by the </w:t>
            </w:r>
            <w:r>
              <w:rPr>
                <w:rFonts w:cs="Arial"/>
                <w:b/>
                <w:bCs/>
                <w:noProof/>
                <w:sz w:val="18"/>
                <w:szCs w:val="18"/>
              </w:rPr>
              <w:fldChar w:fldCharType="begin">
                <w:ffData>
                  <w:name w:val="Text25"/>
                  <w:enabled/>
                  <w:calcOnExit w:val="0"/>
                  <w:textInput>
                    <w:default w:val="Council/Board/Committee"/>
                  </w:textInput>
                </w:ffData>
              </w:fldChar>
            </w:r>
            <w:bookmarkStart w:id="4" w:name="Text25"/>
            <w:r>
              <w:rPr>
                <w:rFonts w:cs="Arial"/>
                <w:b/>
                <w:bCs/>
                <w:noProof/>
                <w:sz w:val="18"/>
                <w:szCs w:val="18"/>
              </w:rPr>
              <w:instrText xml:space="preserve"> FORMTEXT </w:instrText>
            </w:r>
            <w:r>
              <w:rPr>
                <w:rFonts w:cs="Arial"/>
                <w:b/>
                <w:bCs/>
                <w:noProof/>
                <w:sz w:val="18"/>
                <w:szCs w:val="18"/>
              </w:rPr>
            </w:r>
            <w:r>
              <w:rPr>
                <w:rFonts w:cs="Arial"/>
                <w:b/>
                <w:bCs/>
                <w:noProof/>
                <w:sz w:val="18"/>
                <w:szCs w:val="18"/>
              </w:rPr>
              <w:fldChar w:fldCharType="separate"/>
            </w:r>
            <w:r>
              <w:rPr>
                <w:rFonts w:cs="Arial"/>
                <w:b/>
                <w:bCs/>
                <w:noProof/>
                <w:sz w:val="18"/>
                <w:szCs w:val="18"/>
              </w:rPr>
              <w:t>Council/Board/Committee</w:t>
            </w:r>
            <w:r>
              <w:rPr>
                <w:rFonts w:cs="Times New Roman"/>
                <w:sz w:val="20"/>
              </w:rPr>
              <w:fldChar w:fldCharType="end"/>
            </w:r>
            <w:bookmarkEnd w:id="4"/>
          </w:p>
          <w:p w14:paraId="1A6C3962" w14:textId="77777777" w:rsidR="00802DD1" w:rsidRDefault="00802DD1">
            <w:pPr>
              <w:spacing w:before="40" w:after="40" w:line="240" w:lineRule="atLeast"/>
              <w:rPr>
                <w:rFonts w:cs="Arial"/>
                <w:sz w:val="18"/>
                <w:szCs w:val="18"/>
              </w:rPr>
            </w:pPr>
            <w:r>
              <w:rPr>
                <w:rFonts w:cs="Arial"/>
                <w:sz w:val="18"/>
                <w:szCs w:val="18"/>
              </w:rPr>
              <w:t xml:space="preserve">I confirm that these accounting statements and </w:t>
            </w:r>
            <w:r>
              <w:rPr>
                <w:rFonts w:cs="Arial"/>
                <w:sz w:val="18"/>
                <w:szCs w:val="18"/>
              </w:rPr>
              <w:br/>
              <w:t xml:space="preserve">Annual Governance Statement were approved by the </w:t>
            </w:r>
            <w:r>
              <w:rPr>
                <w:rFonts w:cs="Arial"/>
                <w:noProof/>
                <w:sz w:val="18"/>
                <w:szCs w:val="18"/>
              </w:rPr>
              <w:fldChar w:fldCharType="begin">
                <w:ffData>
                  <w:name w:val=""/>
                  <w:enabled/>
                  <w:calcOnExit w:val="0"/>
                  <w:textInput>
                    <w:default w:val="Council/Board/Committee"/>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Council/Board/Committee</w:t>
            </w:r>
            <w:r>
              <w:rPr>
                <w:rFonts w:cs="Arial"/>
                <w:noProof/>
                <w:sz w:val="18"/>
                <w:szCs w:val="18"/>
              </w:rPr>
              <w:fldChar w:fldCharType="end"/>
            </w:r>
            <w:r>
              <w:rPr>
                <w:rFonts w:cs="Arial"/>
                <w:noProof/>
                <w:sz w:val="18"/>
                <w:szCs w:val="18"/>
              </w:rPr>
              <w:t xml:space="preserve"> under</w:t>
            </w:r>
            <w:r>
              <w:rPr>
                <w:rFonts w:cs="Arial"/>
                <w:sz w:val="18"/>
                <w:szCs w:val="18"/>
              </w:rPr>
              <w:t xml:space="preserve"> minute reference: </w:t>
            </w:r>
          </w:p>
        </w:tc>
      </w:tr>
      <w:tr w:rsidR="00802DD1" w14:paraId="399E0634" w14:textId="77777777" w:rsidTr="00802DD1">
        <w:trPr>
          <w:trHeight w:val="20"/>
        </w:trPr>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14:paraId="2FFF11BC" w14:textId="77777777" w:rsidR="00802DD1" w:rsidRDefault="00802DD1">
            <w:pPr>
              <w:spacing w:after="0" w:line="240" w:lineRule="auto"/>
              <w:rPr>
                <w:rFonts w:cs="Arial"/>
                <w:sz w:val="18"/>
                <w:szCs w:val="18"/>
              </w:rPr>
            </w:pPr>
          </w:p>
        </w:tc>
        <w:tc>
          <w:tcPr>
            <w:tcW w:w="4961"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67581803" w14:textId="77777777" w:rsidR="00802DD1" w:rsidRDefault="00802DD1">
            <w:pPr>
              <w:pStyle w:val="Tabletext"/>
              <w:rPr>
                <w:rFonts w:cs="Arial"/>
                <w:b/>
                <w:sz w:val="18"/>
                <w:szCs w:val="18"/>
                <w:lang w:eastAsia="en-GB"/>
              </w:rPr>
            </w:pPr>
            <w:r>
              <w:rPr>
                <w:rFonts w:cs="Arial"/>
                <w:b/>
                <w:noProof/>
                <w:sz w:val="18"/>
                <w:szCs w:val="18"/>
                <w:lang w:eastAsia="en-GB"/>
              </w:rPr>
              <w:t xml:space="preserve">Minute ref: </w:t>
            </w:r>
          </w:p>
        </w:tc>
      </w:tr>
      <w:tr w:rsidR="00802DD1" w14:paraId="5A5897D8" w14:textId="77777777" w:rsidTr="00802DD1">
        <w:trPr>
          <w:trHeight w:val="339"/>
        </w:trPr>
        <w:tc>
          <w:tcPr>
            <w:tcW w:w="5529" w:type="dxa"/>
            <w:tcBorders>
              <w:top w:val="single" w:sz="8" w:space="0" w:color="BFBFBF"/>
              <w:left w:val="single" w:sz="8" w:space="0" w:color="BFBFBF"/>
              <w:bottom w:val="single" w:sz="8" w:space="0" w:color="BFBFBF"/>
              <w:right w:val="single" w:sz="8" w:space="0" w:color="BFBFBF"/>
            </w:tcBorders>
            <w:shd w:val="clear" w:color="auto" w:fill="F2DBDB"/>
            <w:hideMark/>
          </w:tcPr>
          <w:p w14:paraId="7E60CDEE" w14:textId="77777777" w:rsidR="00802DD1" w:rsidRDefault="00802DD1">
            <w:pPr>
              <w:pStyle w:val="Tabletext"/>
              <w:spacing w:before="60" w:after="60"/>
              <w:rPr>
                <w:rFonts w:ascii="Calibri" w:hAnsi="Calibri" w:cs="Arial"/>
                <w:sz w:val="18"/>
                <w:szCs w:val="18"/>
                <w:lang w:eastAsia="en-GB"/>
              </w:rPr>
            </w:pPr>
            <w:r>
              <w:rPr>
                <w:rFonts w:cs="Arial"/>
                <w:b/>
                <w:sz w:val="18"/>
                <w:szCs w:val="18"/>
                <w:lang w:eastAsia="en-GB"/>
              </w:rPr>
              <w:t>RFO signature:</w:t>
            </w:r>
            <w:r>
              <w:rPr>
                <w:rFonts w:ascii="Calibri" w:hAnsi="Calibri" w:cs="Arial"/>
                <w:sz w:val="18"/>
                <w:szCs w:val="18"/>
                <w:lang w:eastAsia="en-GB"/>
              </w:rPr>
              <w:t xml:space="preserve"> </w:t>
            </w:r>
          </w:p>
        </w:tc>
        <w:tc>
          <w:tcPr>
            <w:tcW w:w="4961" w:type="dxa"/>
            <w:tcBorders>
              <w:top w:val="single" w:sz="8" w:space="0" w:color="BFBFBF"/>
              <w:left w:val="single" w:sz="8" w:space="0" w:color="BFBFBF"/>
              <w:bottom w:val="single" w:sz="8" w:space="0" w:color="BFBFBF"/>
              <w:right w:val="single" w:sz="8" w:space="0" w:color="BFBFBF"/>
            </w:tcBorders>
            <w:shd w:val="clear" w:color="auto" w:fill="F2DBDB"/>
            <w:hideMark/>
          </w:tcPr>
          <w:p w14:paraId="62C929E1" w14:textId="77777777" w:rsidR="00802DD1" w:rsidRDefault="00802DD1">
            <w:pPr>
              <w:pStyle w:val="Tabletext"/>
              <w:spacing w:before="60" w:after="60"/>
              <w:rPr>
                <w:rFonts w:ascii="Calibri" w:hAnsi="Calibri" w:cs="Arial"/>
                <w:sz w:val="18"/>
                <w:szCs w:val="18"/>
                <w:lang w:eastAsia="en-GB"/>
              </w:rPr>
            </w:pPr>
            <w:r>
              <w:rPr>
                <w:rFonts w:cs="Arial"/>
                <w:b/>
                <w:sz w:val="18"/>
                <w:szCs w:val="18"/>
                <w:lang w:eastAsia="en-GB"/>
              </w:rPr>
              <w:t>Chair of meeting signature:</w:t>
            </w:r>
            <w:r>
              <w:rPr>
                <w:rFonts w:ascii="Calibri" w:hAnsi="Calibri" w:cs="Arial"/>
                <w:sz w:val="18"/>
                <w:szCs w:val="18"/>
                <w:lang w:eastAsia="en-GB"/>
              </w:rPr>
              <w:t xml:space="preserve"> </w:t>
            </w:r>
          </w:p>
        </w:tc>
      </w:tr>
      <w:tr w:rsidR="00802DD1" w14:paraId="1AE24686" w14:textId="77777777" w:rsidTr="00802DD1">
        <w:trPr>
          <w:trHeight w:val="324"/>
        </w:trPr>
        <w:tc>
          <w:tcPr>
            <w:tcW w:w="5529" w:type="dxa"/>
            <w:tcBorders>
              <w:top w:val="single" w:sz="8" w:space="0" w:color="BFBFBF"/>
              <w:left w:val="single" w:sz="8" w:space="0" w:color="BFBFBF"/>
              <w:bottom w:val="single" w:sz="8" w:space="0" w:color="BFBFBF"/>
              <w:right w:val="single" w:sz="8" w:space="0" w:color="BFBFBF"/>
            </w:tcBorders>
            <w:shd w:val="clear" w:color="auto" w:fill="F2DBDB"/>
            <w:hideMark/>
          </w:tcPr>
          <w:p w14:paraId="13C62405" w14:textId="77777777" w:rsidR="00802DD1" w:rsidRDefault="00802DD1">
            <w:pPr>
              <w:pStyle w:val="Tabletext"/>
              <w:spacing w:before="60" w:after="60"/>
              <w:rPr>
                <w:rFonts w:ascii="Calibri" w:hAnsi="Calibri" w:cs="Arial"/>
                <w:sz w:val="18"/>
                <w:szCs w:val="18"/>
                <w:lang w:eastAsia="en-GB"/>
              </w:rPr>
            </w:pPr>
            <w:r>
              <w:rPr>
                <w:rFonts w:cs="Arial"/>
                <w:b/>
                <w:sz w:val="18"/>
                <w:szCs w:val="18"/>
                <w:lang w:eastAsia="en-GB"/>
              </w:rPr>
              <w:t>Name:</w:t>
            </w:r>
            <w:r>
              <w:rPr>
                <w:rFonts w:ascii="Calibri" w:hAnsi="Calibri" w:cs="Arial"/>
                <w:sz w:val="18"/>
                <w:szCs w:val="18"/>
                <w:lang w:eastAsia="en-GB"/>
              </w:rPr>
              <w:t xml:space="preserve"> P G Davy</w:t>
            </w:r>
          </w:p>
        </w:tc>
        <w:tc>
          <w:tcPr>
            <w:tcW w:w="4961" w:type="dxa"/>
            <w:tcBorders>
              <w:top w:val="single" w:sz="8" w:space="0" w:color="BFBFBF"/>
              <w:left w:val="single" w:sz="8" w:space="0" w:color="BFBFBF"/>
              <w:bottom w:val="single" w:sz="8" w:space="0" w:color="BFBFBF"/>
              <w:right w:val="single" w:sz="8" w:space="0" w:color="BFBFBF"/>
            </w:tcBorders>
            <w:shd w:val="clear" w:color="auto" w:fill="F2DBDB"/>
            <w:hideMark/>
          </w:tcPr>
          <w:p w14:paraId="33609288" w14:textId="77777777" w:rsidR="00802DD1" w:rsidRDefault="00802DD1">
            <w:pPr>
              <w:pStyle w:val="Tabletext"/>
              <w:spacing w:before="60" w:after="60"/>
              <w:rPr>
                <w:rFonts w:ascii="Calibri" w:hAnsi="Calibri" w:cs="Arial"/>
                <w:sz w:val="18"/>
                <w:szCs w:val="18"/>
                <w:lang w:eastAsia="en-GB"/>
              </w:rPr>
            </w:pPr>
            <w:r>
              <w:rPr>
                <w:rFonts w:cs="Arial"/>
                <w:b/>
                <w:sz w:val="18"/>
                <w:szCs w:val="18"/>
                <w:lang w:eastAsia="en-GB"/>
              </w:rPr>
              <w:t>Name:</w:t>
            </w:r>
            <w:r>
              <w:rPr>
                <w:rFonts w:ascii="Calibri" w:hAnsi="Calibri" w:cs="Arial"/>
                <w:sz w:val="18"/>
                <w:szCs w:val="18"/>
                <w:lang w:eastAsia="en-GB"/>
              </w:rPr>
              <w:t xml:space="preserve"> </w:t>
            </w:r>
          </w:p>
        </w:tc>
      </w:tr>
      <w:tr w:rsidR="00802DD1" w14:paraId="61B0216D" w14:textId="77777777" w:rsidTr="00802DD1">
        <w:trPr>
          <w:trHeight w:val="324"/>
        </w:trPr>
        <w:tc>
          <w:tcPr>
            <w:tcW w:w="5529" w:type="dxa"/>
            <w:tcBorders>
              <w:top w:val="single" w:sz="8" w:space="0" w:color="BFBFBF"/>
              <w:left w:val="single" w:sz="8" w:space="0" w:color="BFBFBF"/>
              <w:bottom w:val="single" w:sz="8" w:space="0" w:color="BFBFBF"/>
              <w:right w:val="single" w:sz="8" w:space="0" w:color="BFBFBF"/>
            </w:tcBorders>
            <w:shd w:val="clear" w:color="auto" w:fill="F2DBDB"/>
            <w:hideMark/>
          </w:tcPr>
          <w:p w14:paraId="75B8315B" w14:textId="77777777" w:rsidR="00802DD1" w:rsidRDefault="00802DD1">
            <w:pPr>
              <w:pStyle w:val="Tabletext"/>
              <w:spacing w:before="60" w:after="60"/>
              <w:rPr>
                <w:rFonts w:ascii="Calibri" w:hAnsi="Calibri" w:cs="Arial"/>
                <w:sz w:val="18"/>
                <w:szCs w:val="18"/>
                <w:lang w:eastAsia="en-GB"/>
              </w:rPr>
            </w:pPr>
            <w:r>
              <w:rPr>
                <w:rFonts w:cs="Arial"/>
                <w:b/>
                <w:sz w:val="18"/>
                <w:szCs w:val="18"/>
                <w:lang w:eastAsia="en-GB"/>
              </w:rPr>
              <w:t>Date:</w:t>
            </w:r>
            <w:r>
              <w:rPr>
                <w:rFonts w:ascii="Calibri" w:hAnsi="Calibri" w:cs="Arial"/>
                <w:sz w:val="18"/>
                <w:szCs w:val="18"/>
                <w:lang w:eastAsia="en-GB"/>
              </w:rPr>
              <w:t xml:space="preserve"> 8.5.20</w:t>
            </w:r>
          </w:p>
        </w:tc>
        <w:tc>
          <w:tcPr>
            <w:tcW w:w="4961" w:type="dxa"/>
            <w:tcBorders>
              <w:top w:val="single" w:sz="8" w:space="0" w:color="BFBFBF"/>
              <w:left w:val="single" w:sz="8" w:space="0" w:color="BFBFBF"/>
              <w:bottom w:val="single" w:sz="8" w:space="0" w:color="BFBFBF"/>
              <w:right w:val="single" w:sz="8" w:space="0" w:color="BFBFBF"/>
            </w:tcBorders>
            <w:shd w:val="clear" w:color="auto" w:fill="F2DBDB"/>
            <w:hideMark/>
          </w:tcPr>
          <w:p w14:paraId="364A767B" w14:textId="77777777" w:rsidR="00802DD1" w:rsidRDefault="00802DD1">
            <w:pPr>
              <w:pStyle w:val="Tabletext"/>
              <w:spacing w:before="60" w:after="60"/>
              <w:rPr>
                <w:rFonts w:ascii="Calibri" w:hAnsi="Calibri" w:cs="Arial"/>
                <w:sz w:val="18"/>
                <w:szCs w:val="18"/>
                <w:lang w:eastAsia="en-GB"/>
              </w:rPr>
            </w:pPr>
            <w:r>
              <w:rPr>
                <w:rFonts w:cs="Arial"/>
                <w:b/>
                <w:sz w:val="18"/>
                <w:szCs w:val="18"/>
                <w:lang w:eastAsia="en-GB"/>
              </w:rPr>
              <w:t>Date:</w:t>
            </w:r>
            <w:r>
              <w:rPr>
                <w:rFonts w:ascii="Calibri" w:hAnsi="Calibri" w:cs="Arial"/>
                <w:sz w:val="18"/>
                <w:szCs w:val="18"/>
                <w:lang w:eastAsia="en-GB"/>
              </w:rPr>
              <w:t xml:space="preserve"> </w:t>
            </w:r>
          </w:p>
        </w:tc>
      </w:tr>
    </w:tbl>
    <w:p w14:paraId="3CFF3D25" w14:textId="77777777" w:rsidR="00802DD1" w:rsidRDefault="00802DD1" w:rsidP="00802DD1">
      <w:pPr>
        <w:pStyle w:val="Heading3"/>
        <w:spacing w:before="240" w:after="240"/>
        <w:rPr>
          <w:b/>
          <w:color w:val="auto"/>
        </w:rPr>
      </w:pPr>
      <w:r>
        <w:rPr>
          <w:b/>
          <w:color w:val="auto"/>
        </w:rPr>
        <w:fldChar w:fldCharType="begin">
          <w:ffData>
            <w:name w:val="Text27"/>
            <w:enabled/>
            <w:calcOnExit w:val="0"/>
            <w:textInput>
              <w:default w:val="Council/Board/Committee"/>
            </w:textInput>
          </w:ffData>
        </w:fldChar>
      </w:r>
      <w:bookmarkStart w:id="5" w:name="Text27"/>
      <w:r>
        <w:rPr>
          <w:b/>
          <w:color w:val="auto"/>
        </w:rPr>
        <w:instrText xml:space="preserve"> FORMTEXT </w:instrText>
      </w:r>
      <w:r>
        <w:rPr>
          <w:b/>
          <w:color w:val="auto"/>
        </w:rPr>
      </w:r>
      <w:r>
        <w:rPr>
          <w:b/>
          <w:color w:val="auto"/>
        </w:rPr>
        <w:fldChar w:fldCharType="separate"/>
      </w:r>
      <w:r>
        <w:rPr>
          <w:b/>
          <w:noProof/>
          <w:color w:val="auto"/>
        </w:rPr>
        <w:t>Council/Board/Committee</w:t>
      </w:r>
      <w:r>
        <w:fldChar w:fldCharType="end"/>
      </w:r>
      <w:bookmarkEnd w:id="5"/>
      <w:r>
        <w:rPr>
          <w:b/>
          <w:color w:val="auto"/>
        </w:rPr>
        <w:t xml:space="preserve"> re-approval and re-certification (only required if the Annual Return has been amended at audit)</w:t>
      </w: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firstRow="1" w:lastRow="0" w:firstColumn="1" w:lastColumn="0" w:noHBand="0" w:noVBand="1"/>
      </w:tblPr>
      <w:tblGrid>
        <w:gridCol w:w="4925"/>
        <w:gridCol w:w="4564"/>
      </w:tblGrid>
      <w:tr w:rsidR="00802DD1" w14:paraId="6F6EA0D3" w14:textId="77777777" w:rsidTr="00802DD1">
        <w:trPr>
          <w:trHeight w:val="414"/>
        </w:trPr>
        <w:tc>
          <w:tcPr>
            <w:tcW w:w="5529" w:type="dxa"/>
            <w:vMerge w:val="restart"/>
            <w:tcBorders>
              <w:top w:val="single" w:sz="8" w:space="0" w:color="BFBFBF"/>
              <w:left w:val="single" w:sz="8" w:space="0" w:color="BFBFBF"/>
              <w:bottom w:val="single" w:sz="8" w:space="0" w:color="BFBFBF"/>
              <w:right w:val="single" w:sz="8" w:space="0" w:color="BFBFBF"/>
            </w:tcBorders>
            <w:shd w:val="clear" w:color="auto" w:fill="FFFFFF"/>
            <w:hideMark/>
          </w:tcPr>
          <w:p w14:paraId="26D99986" w14:textId="77777777" w:rsidR="00802DD1" w:rsidRDefault="00802DD1">
            <w:pPr>
              <w:spacing w:before="40" w:after="40" w:line="240" w:lineRule="atLeast"/>
              <w:rPr>
                <w:rFonts w:cs="Arial"/>
                <w:b/>
                <w:color w:val="auto"/>
                <w:sz w:val="18"/>
                <w:szCs w:val="18"/>
              </w:rPr>
            </w:pPr>
            <w:r>
              <w:rPr>
                <w:rFonts w:cs="Arial"/>
                <w:b/>
                <w:sz w:val="18"/>
                <w:szCs w:val="18"/>
              </w:rPr>
              <w:t>Certification by the RFO</w:t>
            </w:r>
          </w:p>
          <w:p w14:paraId="04E35E6F" w14:textId="77777777" w:rsidR="00802DD1" w:rsidRDefault="00802DD1">
            <w:pPr>
              <w:pStyle w:val="Tabletext"/>
              <w:rPr>
                <w:rFonts w:cs="Arial"/>
                <w:sz w:val="18"/>
                <w:szCs w:val="18"/>
                <w:lang w:eastAsia="en-GB"/>
              </w:rPr>
            </w:pPr>
            <w:r>
              <w:rPr>
                <w:rFonts w:cs="Arial"/>
                <w:sz w:val="18"/>
                <w:szCs w:val="18"/>
                <w:lang w:eastAsia="en-GB"/>
              </w:rPr>
              <w:t xml:space="preserve">I certify that the accounting statements contained in this Annual Return presents fairly the financial position of the </w:t>
            </w:r>
            <w:r>
              <w:rPr>
                <w:rFonts w:cs="Arial"/>
                <w:noProof/>
                <w:sz w:val="18"/>
                <w:szCs w:val="18"/>
                <w:lang w:eastAsia="en-GB"/>
              </w:rPr>
              <w:fldChar w:fldCharType="begin">
                <w:ffData>
                  <w:name w:val=""/>
                  <w:enabled/>
                  <w:calcOnExit w:val="0"/>
                  <w:textInput>
                    <w:default w:val="Council/Board/ Committee"/>
                  </w:textInput>
                </w:ffData>
              </w:fldChar>
            </w:r>
            <w:r>
              <w:rPr>
                <w:rFonts w:cs="Arial"/>
                <w:noProof/>
                <w:sz w:val="18"/>
                <w:szCs w:val="18"/>
                <w:lang w:eastAsia="en-GB"/>
              </w:rPr>
              <w:instrText xml:space="preserve"> FORMTEXT </w:instrText>
            </w:r>
            <w:r>
              <w:rPr>
                <w:rFonts w:cs="Arial"/>
                <w:noProof/>
                <w:sz w:val="18"/>
                <w:szCs w:val="18"/>
                <w:lang w:eastAsia="en-GB"/>
              </w:rPr>
            </w:r>
            <w:r>
              <w:rPr>
                <w:rFonts w:cs="Arial"/>
                <w:noProof/>
                <w:sz w:val="18"/>
                <w:szCs w:val="18"/>
                <w:lang w:eastAsia="en-GB"/>
              </w:rPr>
              <w:fldChar w:fldCharType="separate"/>
            </w:r>
            <w:r>
              <w:rPr>
                <w:rFonts w:cs="Arial"/>
                <w:noProof/>
                <w:sz w:val="18"/>
                <w:szCs w:val="18"/>
                <w:lang w:eastAsia="en-GB"/>
              </w:rPr>
              <w:t>Council/Board/ Committee</w:t>
            </w:r>
            <w:r>
              <w:rPr>
                <w:rFonts w:cs="Arial"/>
                <w:noProof/>
                <w:sz w:val="18"/>
                <w:szCs w:val="18"/>
                <w:lang w:eastAsia="en-GB"/>
              </w:rPr>
              <w:fldChar w:fldCharType="end"/>
            </w:r>
            <w:r>
              <w:rPr>
                <w:rFonts w:cs="Arial"/>
                <w:sz w:val="18"/>
                <w:szCs w:val="18"/>
                <w:lang w:eastAsia="en-GB"/>
              </w:rPr>
              <w:t xml:space="preserve">, and its income and expenditure, or properly presents receipts and payments, as the case may be, for the year ended </w:t>
            </w:r>
            <w:r>
              <w:rPr>
                <w:rFonts w:cs="Arial"/>
                <w:sz w:val="18"/>
                <w:szCs w:val="18"/>
                <w:lang w:eastAsia="en-GB"/>
              </w:rPr>
              <w:br/>
              <w:t>31 March 2020.</w:t>
            </w:r>
          </w:p>
        </w:tc>
        <w:tc>
          <w:tcPr>
            <w:tcW w:w="4961" w:type="dxa"/>
            <w:tcBorders>
              <w:top w:val="single" w:sz="8" w:space="0" w:color="BFBFBF"/>
              <w:left w:val="single" w:sz="8" w:space="0" w:color="BFBFBF"/>
              <w:bottom w:val="single" w:sz="8" w:space="0" w:color="BFBFBF"/>
              <w:right w:val="single" w:sz="8" w:space="0" w:color="BFBFBF"/>
            </w:tcBorders>
            <w:shd w:val="clear" w:color="auto" w:fill="FFFFFF"/>
            <w:hideMark/>
          </w:tcPr>
          <w:p w14:paraId="21AA7702" w14:textId="77777777" w:rsidR="00802DD1" w:rsidRDefault="00802DD1">
            <w:pPr>
              <w:spacing w:before="40" w:after="40" w:line="240" w:lineRule="atLeast"/>
              <w:rPr>
                <w:rFonts w:cs="Arial"/>
                <w:b/>
                <w:sz w:val="18"/>
                <w:szCs w:val="18"/>
              </w:rPr>
            </w:pPr>
            <w:r>
              <w:rPr>
                <w:rFonts w:cs="Arial"/>
                <w:b/>
                <w:sz w:val="18"/>
                <w:szCs w:val="18"/>
              </w:rPr>
              <w:t xml:space="preserve">Approval by the </w:t>
            </w:r>
            <w:r>
              <w:rPr>
                <w:rFonts w:cs="Arial"/>
                <w:b/>
                <w:bCs/>
                <w:noProof/>
                <w:sz w:val="18"/>
                <w:szCs w:val="18"/>
              </w:rPr>
              <w:fldChar w:fldCharType="begin">
                <w:ffData>
                  <w:name w:val=""/>
                  <w:enabled/>
                  <w:calcOnExit w:val="0"/>
                  <w:textInput>
                    <w:default w:val="Council/Board/Committee"/>
                  </w:textInput>
                </w:ffData>
              </w:fldChar>
            </w:r>
            <w:r>
              <w:rPr>
                <w:rFonts w:cs="Arial"/>
                <w:b/>
                <w:bCs/>
                <w:noProof/>
                <w:sz w:val="18"/>
                <w:szCs w:val="18"/>
              </w:rPr>
              <w:instrText xml:space="preserve"> FORMTEXT </w:instrText>
            </w:r>
            <w:r>
              <w:rPr>
                <w:rFonts w:cs="Arial"/>
                <w:b/>
                <w:bCs/>
                <w:noProof/>
                <w:sz w:val="18"/>
                <w:szCs w:val="18"/>
              </w:rPr>
            </w:r>
            <w:r>
              <w:rPr>
                <w:rFonts w:cs="Arial"/>
                <w:b/>
                <w:bCs/>
                <w:noProof/>
                <w:sz w:val="18"/>
                <w:szCs w:val="18"/>
              </w:rPr>
              <w:fldChar w:fldCharType="separate"/>
            </w:r>
            <w:r>
              <w:rPr>
                <w:rFonts w:cs="Arial"/>
                <w:b/>
                <w:bCs/>
                <w:noProof/>
                <w:sz w:val="18"/>
                <w:szCs w:val="18"/>
              </w:rPr>
              <w:t>Council/Board/Committee</w:t>
            </w:r>
            <w:r>
              <w:rPr>
                <w:rFonts w:cs="Arial"/>
                <w:b/>
                <w:bCs/>
                <w:noProof/>
                <w:sz w:val="18"/>
                <w:szCs w:val="18"/>
              </w:rPr>
              <w:fldChar w:fldCharType="end"/>
            </w:r>
          </w:p>
          <w:p w14:paraId="23A4416C" w14:textId="77777777" w:rsidR="00802DD1" w:rsidRDefault="00802DD1">
            <w:pPr>
              <w:spacing w:before="40" w:after="40" w:line="240" w:lineRule="atLeast"/>
              <w:rPr>
                <w:rFonts w:cs="Arial"/>
                <w:sz w:val="18"/>
                <w:szCs w:val="18"/>
              </w:rPr>
            </w:pPr>
            <w:r>
              <w:rPr>
                <w:rFonts w:cs="Arial"/>
                <w:sz w:val="18"/>
                <w:szCs w:val="18"/>
              </w:rPr>
              <w:t xml:space="preserve">I confirm that these accounting statements and </w:t>
            </w:r>
            <w:r>
              <w:rPr>
                <w:rFonts w:cs="Arial"/>
                <w:sz w:val="18"/>
                <w:szCs w:val="18"/>
              </w:rPr>
              <w:br/>
              <w:t xml:space="preserve">Annual Governance Statement were approved by the </w:t>
            </w:r>
            <w:r>
              <w:rPr>
                <w:rFonts w:cs="Arial"/>
                <w:noProof/>
                <w:sz w:val="18"/>
                <w:szCs w:val="18"/>
              </w:rPr>
              <w:fldChar w:fldCharType="begin">
                <w:ffData>
                  <w:name w:val=""/>
                  <w:enabled/>
                  <w:calcOnExit w:val="0"/>
                  <w:textInput>
                    <w:default w:val="Council/Board/Committee"/>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Council/Board/Committee</w:t>
            </w:r>
            <w:r>
              <w:rPr>
                <w:rFonts w:cs="Arial"/>
                <w:noProof/>
                <w:sz w:val="18"/>
                <w:szCs w:val="18"/>
              </w:rPr>
              <w:fldChar w:fldCharType="end"/>
            </w:r>
            <w:r>
              <w:rPr>
                <w:rFonts w:cs="Arial"/>
                <w:noProof/>
                <w:sz w:val="18"/>
                <w:szCs w:val="18"/>
              </w:rPr>
              <w:t xml:space="preserve"> under</w:t>
            </w:r>
            <w:r>
              <w:rPr>
                <w:rFonts w:cs="Arial"/>
                <w:sz w:val="18"/>
                <w:szCs w:val="18"/>
              </w:rPr>
              <w:t xml:space="preserve"> minute reference:</w:t>
            </w:r>
          </w:p>
        </w:tc>
      </w:tr>
      <w:tr w:rsidR="00802DD1" w14:paraId="53E063C7" w14:textId="77777777" w:rsidTr="00802DD1">
        <w:trPr>
          <w:trHeight w:val="20"/>
        </w:trPr>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14:paraId="021CC1A2" w14:textId="77777777" w:rsidR="00802DD1" w:rsidRDefault="00802DD1">
            <w:pPr>
              <w:spacing w:after="0" w:line="240" w:lineRule="auto"/>
              <w:rPr>
                <w:rFonts w:cs="Arial"/>
                <w:sz w:val="18"/>
                <w:szCs w:val="18"/>
              </w:rPr>
            </w:pPr>
          </w:p>
        </w:tc>
        <w:tc>
          <w:tcPr>
            <w:tcW w:w="4961"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243D0473" w14:textId="77777777" w:rsidR="00802DD1" w:rsidRDefault="00802DD1">
            <w:pPr>
              <w:pStyle w:val="Tabletext"/>
              <w:rPr>
                <w:rFonts w:cs="Arial"/>
                <w:b/>
                <w:sz w:val="18"/>
                <w:szCs w:val="18"/>
                <w:lang w:eastAsia="en-GB"/>
              </w:rPr>
            </w:pPr>
            <w:r>
              <w:rPr>
                <w:rFonts w:cs="Arial"/>
                <w:b/>
                <w:noProof/>
                <w:sz w:val="18"/>
                <w:szCs w:val="18"/>
                <w:lang w:eastAsia="en-GB"/>
              </w:rPr>
              <w:t>Minute ref:</w:t>
            </w:r>
          </w:p>
        </w:tc>
      </w:tr>
      <w:tr w:rsidR="00802DD1" w14:paraId="773421B8" w14:textId="77777777" w:rsidTr="00802DD1">
        <w:trPr>
          <w:trHeight w:val="339"/>
        </w:trPr>
        <w:tc>
          <w:tcPr>
            <w:tcW w:w="5529" w:type="dxa"/>
            <w:tcBorders>
              <w:top w:val="single" w:sz="8" w:space="0" w:color="BFBFBF"/>
              <w:left w:val="single" w:sz="8" w:space="0" w:color="BFBFBF"/>
              <w:bottom w:val="single" w:sz="8" w:space="0" w:color="BFBFBF"/>
              <w:right w:val="single" w:sz="8" w:space="0" w:color="BFBFBF"/>
            </w:tcBorders>
            <w:shd w:val="clear" w:color="auto" w:fill="F2DBDB"/>
            <w:hideMark/>
          </w:tcPr>
          <w:p w14:paraId="6260BC62" w14:textId="77777777" w:rsidR="00802DD1" w:rsidRDefault="00802DD1">
            <w:pPr>
              <w:pStyle w:val="Tabletext"/>
              <w:spacing w:before="60" w:after="60"/>
              <w:rPr>
                <w:rFonts w:ascii="Calibri" w:hAnsi="Calibri" w:cs="Arial"/>
                <w:sz w:val="18"/>
                <w:szCs w:val="18"/>
                <w:lang w:eastAsia="en-GB"/>
              </w:rPr>
            </w:pPr>
            <w:r>
              <w:rPr>
                <w:rFonts w:cs="Arial"/>
                <w:b/>
                <w:sz w:val="18"/>
                <w:szCs w:val="18"/>
                <w:lang w:eastAsia="en-GB"/>
              </w:rPr>
              <w:t>RFO signature:</w:t>
            </w:r>
            <w:r>
              <w:rPr>
                <w:rFonts w:ascii="Calibri" w:hAnsi="Calibri" w:cs="Arial"/>
                <w:sz w:val="18"/>
                <w:szCs w:val="18"/>
                <w:lang w:eastAsia="en-GB"/>
              </w:rPr>
              <w:t xml:space="preserve"> </w:t>
            </w:r>
          </w:p>
        </w:tc>
        <w:tc>
          <w:tcPr>
            <w:tcW w:w="4961" w:type="dxa"/>
            <w:tcBorders>
              <w:top w:val="single" w:sz="8" w:space="0" w:color="BFBFBF"/>
              <w:left w:val="single" w:sz="8" w:space="0" w:color="BFBFBF"/>
              <w:bottom w:val="single" w:sz="8" w:space="0" w:color="BFBFBF"/>
              <w:right w:val="single" w:sz="8" w:space="0" w:color="BFBFBF"/>
            </w:tcBorders>
            <w:shd w:val="clear" w:color="auto" w:fill="F2DBDB"/>
            <w:hideMark/>
          </w:tcPr>
          <w:p w14:paraId="3427D571" w14:textId="77777777" w:rsidR="00802DD1" w:rsidRDefault="00802DD1">
            <w:pPr>
              <w:pStyle w:val="Tabletext"/>
              <w:spacing w:before="60" w:after="60"/>
              <w:rPr>
                <w:rFonts w:ascii="Calibri" w:hAnsi="Calibri" w:cs="Arial"/>
                <w:sz w:val="18"/>
                <w:szCs w:val="18"/>
                <w:lang w:eastAsia="en-GB"/>
              </w:rPr>
            </w:pPr>
            <w:r>
              <w:rPr>
                <w:rFonts w:cs="Arial"/>
                <w:b/>
                <w:sz w:val="18"/>
                <w:szCs w:val="18"/>
                <w:lang w:eastAsia="en-GB"/>
              </w:rPr>
              <w:t>Chair of meeting signature:</w:t>
            </w:r>
            <w:r>
              <w:rPr>
                <w:rFonts w:ascii="Calibri" w:hAnsi="Calibri" w:cs="Arial"/>
                <w:sz w:val="18"/>
                <w:szCs w:val="18"/>
                <w:lang w:eastAsia="en-GB"/>
              </w:rPr>
              <w:t xml:space="preserve"> </w:t>
            </w:r>
          </w:p>
        </w:tc>
      </w:tr>
      <w:tr w:rsidR="00802DD1" w14:paraId="3A5CE6D3" w14:textId="77777777" w:rsidTr="00802DD1">
        <w:trPr>
          <w:trHeight w:val="324"/>
        </w:trPr>
        <w:tc>
          <w:tcPr>
            <w:tcW w:w="5529" w:type="dxa"/>
            <w:tcBorders>
              <w:top w:val="single" w:sz="8" w:space="0" w:color="BFBFBF"/>
              <w:left w:val="single" w:sz="8" w:space="0" w:color="BFBFBF"/>
              <w:bottom w:val="single" w:sz="8" w:space="0" w:color="BFBFBF"/>
              <w:right w:val="single" w:sz="8" w:space="0" w:color="BFBFBF"/>
            </w:tcBorders>
            <w:shd w:val="clear" w:color="auto" w:fill="F2DBDB"/>
            <w:hideMark/>
          </w:tcPr>
          <w:p w14:paraId="25FE8F99" w14:textId="77777777" w:rsidR="00802DD1" w:rsidRDefault="00802DD1">
            <w:pPr>
              <w:pStyle w:val="Tabletext"/>
              <w:spacing w:before="60" w:after="60"/>
              <w:rPr>
                <w:rFonts w:ascii="Calibri" w:hAnsi="Calibri" w:cs="Arial"/>
                <w:sz w:val="18"/>
                <w:szCs w:val="18"/>
                <w:lang w:eastAsia="en-GB"/>
              </w:rPr>
            </w:pPr>
            <w:r>
              <w:rPr>
                <w:rFonts w:cs="Arial"/>
                <w:b/>
                <w:sz w:val="18"/>
                <w:szCs w:val="18"/>
                <w:lang w:eastAsia="en-GB"/>
              </w:rPr>
              <w:t>Name:</w:t>
            </w:r>
            <w:r>
              <w:rPr>
                <w:rFonts w:ascii="Calibri" w:hAnsi="Calibri" w:cs="Arial"/>
                <w:sz w:val="18"/>
                <w:szCs w:val="18"/>
                <w:lang w:eastAsia="en-GB"/>
              </w:rPr>
              <w:t xml:space="preserve"> </w:t>
            </w:r>
          </w:p>
        </w:tc>
        <w:tc>
          <w:tcPr>
            <w:tcW w:w="4961" w:type="dxa"/>
            <w:tcBorders>
              <w:top w:val="single" w:sz="8" w:space="0" w:color="BFBFBF"/>
              <w:left w:val="single" w:sz="8" w:space="0" w:color="BFBFBF"/>
              <w:bottom w:val="single" w:sz="8" w:space="0" w:color="BFBFBF"/>
              <w:right w:val="single" w:sz="8" w:space="0" w:color="BFBFBF"/>
            </w:tcBorders>
            <w:shd w:val="clear" w:color="auto" w:fill="F2DBDB"/>
            <w:hideMark/>
          </w:tcPr>
          <w:p w14:paraId="31D7AEE2" w14:textId="77777777" w:rsidR="00802DD1" w:rsidRDefault="00802DD1">
            <w:pPr>
              <w:pStyle w:val="Tabletext"/>
              <w:spacing w:before="60" w:after="60"/>
              <w:rPr>
                <w:rFonts w:ascii="Calibri" w:hAnsi="Calibri" w:cs="Arial"/>
                <w:sz w:val="18"/>
                <w:szCs w:val="18"/>
                <w:lang w:eastAsia="en-GB"/>
              </w:rPr>
            </w:pPr>
            <w:r>
              <w:rPr>
                <w:rFonts w:cs="Arial"/>
                <w:b/>
                <w:sz w:val="18"/>
                <w:szCs w:val="18"/>
                <w:lang w:eastAsia="en-GB"/>
              </w:rPr>
              <w:t>Name:</w:t>
            </w:r>
            <w:r>
              <w:rPr>
                <w:rFonts w:ascii="Calibri" w:hAnsi="Calibri" w:cs="Arial"/>
                <w:sz w:val="18"/>
                <w:szCs w:val="18"/>
                <w:lang w:eastAsia="en-GB"/>
              </w:rPr>
              <w:t xml:space="preserve"> </w:t>
            </w:r>
          </w:p>
        </w:tc>
      </w:tr>
      <w:tr w:rsidR="00802DD1" w14:paraId="4433660B" w14:textId="77777777" w:rsidTr="00802DD1">
        <w:trPr>
          <w:trHeight w:val="324"/>
        </w:trPr>
        <w:tc>
          <w:tcPr>
            <w:tcW w:w="5529" w:type="dxa"/>
            <w:tcBorders>
              <w:top w:val="single" w:sz="8" w:space="0" w:color="BFBFBF"/>
              <w:left w:val="single" w:sz="8" w:space="0" w:color="BFBFBF"/>
              <w:bottom w:val="single" w:sz="8" w:space="0" w:color="BFBFBF"/>
              <w:right w:val="single" w:sz="8" w:space="0" w:color="BFBFBF"/>
            </w:tcBorders>
            <w:shd w:val="clear" w:color="auto" w:fill="F2DBDB"/>
            <w:hideMark/>
          </w:tcPr>
          <w:p w14:paraId="190FF483" w14:textId="77777777" w:rsidR="00802DD1" w:rsidRDefault="00802DD1">
            <w:pPr>
              <w:pStyle w:val="Tabletext"/>
              <w:spacing w:before="60" w:after="60"/>
              <w:rPr>
                <w:rFonts w:ascii="Calibri" w:hAnsi="Calibri" w:cs="Arial"/>
                <w:sz w:val="18"/>
                <w:szCs w:val="18"/>
                <w:lang w:eastAsia="en-GB"/>
              </w:rPr>
            </w:pPr>
            <w:r>
              <w:rPr>
                <w:rFonts w:cs="Arial"/>
                <w:b/>
                <w:sz w:val="18"/>
                <w:szCs w:val="18"/>
                <w:lang w:eastAsia="en-GB"/>
              </w:rPr>
              <w:t>Date:</w:t>
            </w:r>
          </w:p>
        </w:tc>
        <w:tc>
          <w:tcPr>
            <w:tcW w:w="4961" w:type="dxa"/>
            <w:tcBorders>
              <w:top w:val="single" w:sz="8" w:space="0" w:color="BFBFBF"/>
              <w:left w:val="single" w:sz="8" w:space="0" w:color="BFBFBF"/>
              <w:bottom w:val="single" w:sz="8" w:space="0" w:color="BFBFBF"/>
              <w:right w:val="single" w:sz="8" w:space="0" w:color="BFBFBF"/>
            </w:tcBorders>
            <w:shd w:val="clear" w:color="auto" w:fill="F2DBDB"/>
            <w:hideMark/>
          </w:tcPr>
          <w:p w14:paraId="1424007D" w14:textId="77777777" w:rsidR="00802DD1" w:rsidRDefault="00802DD1">
            <w:pPr>
              <w:pStyle w:val="Tabletext"/>
              <w:spacing w:before="60" w:after="60"/>
              <w:rPr>
                <w:rFonts w:ascii="Calibri" w:hAnsi="Calibri" w:cs="Arial"/>
                <w:sz w:val="18"/>
                <w:szCs w:val="18"/>
                <w:lang w:eastAsia="en-GB"/>
              </w:rPr>
            </w:pPr>
            <w:r>
              <w:rPr>
                <w:rFonts w:cs="Arial"/>
                <w:b/>
                <w:sz w:val="18"/>
                <w:szCs w:val="18"/>
                <w:lang w:eastAsia="en-GB"/>
              </w:rPr>
              <w:t>Date:</w:t>
            </w:r>
            <w:r>
              <w:rPr>
                <w:rFonts w:ascii="Calibri" w:hAnsi="Calibri" w:cs="Arial"/>
                <w:sz w:val="18"/>
                <w:szCs w:val="18"/>
                <w:lang w:eastAsia="en-GB"/>
              </w:rPr>
              <w:t xml:space="preserve"> </w:t>
            </w:r>
          </w:p>
        </w:tc>
      </w:tr>
    </w:tbl>
    <w:p w14:paraId="02DE9B67" w14:textId="77777777" w:rsidR="00802DD1" w:rsidRDefault="00802DD1" w:rsidP="00802DD1">
      <w:pPr>
        <w:rPr>
          <w:rFonts w:ascii="Arial" w:hAnsi="Arial" w:cs="Times New Roman"/>
          <w:b/>
          <w:sz w:val="28"/>
          <w:szCs w:val="28"/>
          <w:lang w:eastAsia="en-US"/>
        </w:rPr>
      </w:pPr>
      <w:r>
        <w:rPr>
          <w:b/>
        </w:rPr>
        <w:br w:type="page"/>
      </w:r>
      <w:bookmarkStart w:id="6" w:name="_Hlk529454421"/>
      <w:r>
        <w:rPr>
          <w:b/>
          <w:sz w:val="28"/>
          <w:szCs w:val="28"/>
        </w:rPr>
        <w:lastRenderedPageBreak/>
        <w:t>Auditor General for Wales’ Audit Certificate and report</w:t>
      </w:r>
    </w:p>
    <w:p w14:paraId="30FC6502" w14:textId="77777777" w:rsidR="00802DD1" w:rsidRDefault="00802DD1" w:rsidP="00802DD1">
      <w:pPr>
        <w:rPr>
          <w:sz w:val="20"/>
        </w:rPr>
      </w:pPr>
      <w:r>
        <w:t>The external auditor conducts the audit on behalf of, and in accordance with, guidance issued by the Auditor General for Wales. On the basis of their review of the Annual Return and supporting information, they report whether any matters that come to their attention give cause for concern that relevant legislation and regulatory requirements have not been met.</w:t>
      </w:r>
    </w:p>
    <w:p w14:paraId="5DBBC61C" w14:textId="77777777" w:rsidR="00802DD1" w:rsidRDefault="00802DD1" w:rsidP="00802DD1">
      <w:r>
        <w:t>We certify that we have completed the audit of the Annual Return for the year ended 31 March 2020 of:</w:t>
      </w:r>
      <w:r>
        <w:br/>
      </w: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firstRow="1" w:lastRow="0" w:firstColumn="1" w:lastColumn="0" w:noHBand="0" w:noVBand="1"/>
      </w:tblPr>
      <w:tblGrid>
        <w:gridCol w:w="9489"/>
      </w:tblGrid>
      <w:tr w:rsidR="00802DD1" w14:paraId="6C01F27E" w14:textId="77777777" w:rsidTr="00802DD1">
        <w:trPr>
          <w:trHeight w:val="336"/>
        </w:trPr>
        <w:tc>
          <w:tcPr>
            <w:tcW w:w="10348" w:type="dxa"/>
            <w:tcBorders>
              <w:top w:val="single" w:sz="8" w:space="0" w:color="BFBFBF"/>
              <w:left w:val="single" w:sz="8" w:space="0" w:color="BFBFBF"/>
              <w:bottom w:val="single" w:sz="8" w:space="0" w:color="BFBFBF"/>
              <w:right w:val="single" w:sz="8" w:space="0" w:color="BFBFBF"/>
            </w:tcBorders>
            <w:shd w:val="clear" w:color="auto" w:fill="FFFFFF"/>
          </w:tcPr>
          <w:p w14:paraId="07ABFC7D" w14:textId="77777777" w:rsidR="00802DD1" w:rsidRDefault="00802DD1">
            <w:pPr>
              <w:pStyle w:val="Tabletext"/>
              <w:ind w:right="314"/>
              <w:jc w:val="right"/>
              <w:rPr>
                <w:rFonts w:cs="Arial"/>
                <w:b/>
                <w:sz w:val="18"/>
                <w:szCs w:val="18"/>
                <w:lang w:eastAsia="en-GB"/>
              </w:rPr>
            </w:pPr>
          </w:p>
        </w:tc>
      </w:tr>
    </w:tbl>
    <w:p w14:paraId="21C0B6A0" w14:textId="77777777" w:rsidR="00802DD1" w:rsidRDefault="00802DD1" w:rsidP="00802DD1">
      <w:pPr>
        <w:pStyle w:val="Heading3"/>
        <w:spacing w:before="240"/>
        <w:rPr>
          <w:b/>
          <w:color w:val="auto"/>
        </w:rPr>
      </w:pPr>
      <w:r>
        <w:rPr>
          <w:b/>
          <w:color w:val="auto"/>
        </w:rPr>
        <w:t>External auditor’s report</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firstRow="1" w:lastRow="1" w:firstColumn="1" w:lastColumn="1" w:noHBand="0" w:noVBand="0"/>
      </w:tblPr>
      <w:tblGrid>
        <w:gridCol w:w="10348"/>
      </w:tblGrid>
      <w:tr w:rsidR="00802DD1" w14:paraId="1A400195" w14:textId="77777777" w:rsidTr="00802DD1">
        <w:tc>
          <w:tcPr>
            <w:tcW w:w="10348" w:type="dxa"/>
            <w:tcBorders>
              <w:top w:val="single" w:sz="8" w:space="0" w:color="BFBFBF"/>
              <w:left w:val="single" w:sz="8" w:space="0" w:color="BFBFBF"/>
              <w:bottom w:val="single" w:sz="8" w:space="0" w:color="BFBFBF"/>
              <w:right w:val="single" w:sz="8" w:space="0" w:color="BFBFBF"/>
            </w:tcBorders>
            <w:shd w:val="clear" w:color="auto" w:fill="FFFFFF"/>
          </w:tcPr>
          <w:p w14:paraId="792ACC7F" w14:textId="77777777" w:rsidR="00802DD1" w:rsidRDefault="00802DD1">
            <w:pPr>
              <w:rPr>
                <w:rFonts w:cs="Arial"/>
                <w:color w:val="auto"/>
                <w:sz w:val="18"/>
                <w:szCs w:val="18"/>
              </w:rPr>
            </w:pPr>
            <w:r>
              <w:fldChar w:fldCharType="begin">
                <w:ffData>
                  <w:name w:val="Text16"/>
                  <w:enabled/>
                  <w:calcOnExit w:val="0"/>
                  <w:textInput>
                    <w:default w:val="[Except for the matters reported below]*"/>
                  </w:textInput>
                </w:ffData>
              </w:fldChar>
            </w:r>
            <w:bookmarkStart w:id="7" w:name="Text16"/>
            <w:r>
              <w:rPr>
                <w:rFonts w:cs="Arial"/>
                <w:sz w:val="18"/>
                <w:szCs w:val="18"/>
              </w:rPr>
              <w:instrText xml:space="preserve"> FORMTEXT </w:instrText>
            </w:r>
            <w:r>
              <w:fldChar w:fldCharType="separate"/>
            </w:r>
            <w:r>
              <w:rPr>
                <w:rFonts w:cs="Arial"/>
                <w:noProof/>
                <w:sz w:val="18"/>
                <w:szCs w:val="18"/>
              </w:rPr>
              <w:t>[Except for the matters reported below]*</w:t>
            </w:r>
            <w:r>
              <w:fldChar w:fldCharType="end"/>
            </w:r>
            <w:bookmarkEnd w:id="7"/>
            <w:r>
              <w:rPr>
                <w:rFonts w:cs="Arial"/>
                <w:sz w:val="18"/>
                <w:szCs w:val="18"/>
              </w:rPr>
              <w:t xml:space="preserve"> On the basis of our review, in our opinion, the information contained in the Annual Return is in accordance with proper practices and no matters have come to our attention giving cause for concern that relevant legislation and regulatory requirements have not been met.</w:t>
            </w:r>
          </w:p>
          <w:p w14:paraId="79F42310" w14:textId="77777777" w:rsidR="00802DD1" w:rsidRDefault="00802DD1">
            <w:pPr>
              <w:rPr>
                <w:rFonts w:cs="Times New Roman"/>
                <w:sz w:val="18"/>
                <w:szCs w:val="18"/>
              </w:rPr>
            </w:pPr>
          </w:p>
          <w:p w14:paraId="25F211A1" w14:textId="77777777" w:rsidR="00802DD1" w:rsidRDefault="00802DD1">
            <w:pPr>
              <w:pStyle w:val="Tabletext"/>
              <w:rPr>
                <w:rFonts w:cs="Arial"/>
                <w:sz w:val="18"/>
                <w:szCs w:val="18"/>
                <w:lang w:eastAsia="en-GB"/>
              </w:rPr>
            </w:pPr>
          </w:p>
          <w:p w14:paraId="529B07DB" w14:textId="77777777" w:rsidR="00802DD1" w:rsidRDefault="00802DD1">
            <w:pPr>
              <w:pStyle w:val="Tabletext"/>
              <w:rPr>
                <w:rFonts w:cs="Arial"/>
                <w:sz w:val="18"/>
                <w:szCs w:val="18"/>
                <w:lang w:eastAsia="en-GB"/>
              </w:rPr>
            </w:pPr>
          </w:p>
          <w:p w14:paraId="20894982" w14:textId="77777777" w:rsidR="00802DD1" w:rsidRDefault="00802DD1">
            <w:pPr>
              <w:pStyle w:val="Tabletext"/>
              <w:rPr>
                <w:rFonts w:cs="Arial"/>
                <w:sz w:val="18"/>
                <w:szCs w:val="18"/>
                <w:lang w:eastAsia="en-GB"/>
              </w:rPr>
            </w:pPr>
          </w:p>
          <w:p w14:paraId="4DD5B7BF" w14:textId="77777777" w:rsidR="00802DD1" w:rsidRDefault="00802DD1">
            <w:pPr>
              <w:pStyle w:val="Tabletext"/>
              <w:rPr>
                <w:rFonts w:cs="Arial"/>
                <w:sz w:val="18"/>
                <w:szCs w:val="18"/>
                <w:lang w:eastAsia="en-GB"/>
              </w:rPr>
            </w:pPr>
          </w:p>
          <w:p w14:paraId="1AF70B15" w14:textId="77777777" w:rsidR="00802DD1" w:rsidRDefault="00802DD1">
            <w:pPr>
              <w:pStyle w:val="Tabletext"/>
              <w:rPr>
                <w:rFonts w:cs="Arial"/>
                <w:sz w:val="18"/>
                <w:szCs w:val="18"/>
                <w:lang w:eastAsia="en-GB"/>
              </w:rPr>
            </w:pPr>
          </w:p>
          <w:p w14:paraId="1270DF4D" w14:textId="77777777" w:rsidR="00802DD1" w:rsidRDefault="00802DD1">
            <w:pPr>
              <w:pStyle w:val="Tabletext"/>
              <w:rPr>
                <w:rFonts w:cs="Arial"/>
                <w:sz w:val="18"/>
                <w:szCs w:val="18"/>
                <w:lang w:eastAsia="en-GB"/>
              </w:rPr>
            </w:pPr>
          </w:p>
          <w:p w14:paraId="0F334912" w14:textId="77777777" w:rsidR="00802DD1" w:rsidRDefault="00802DD1">
            <w:pPr>
              <w:pStyle w:val="Tabletext"/>
              <w:rPr>
                <w:rFonts w:cs="Arial"/>
                <w:sz w:val="18"/>
                <w:szCs w:val="18"/>
                <w:lang w:eastAsia="en-GB"/>
              </w:rPr>
            </w:pPr>
          </w:p>
          <w:p w14:paraId="3D86DE94" w14:textId="77777777" w:rsidR="00802DD1" w:rsidRDefault="00802DD1">
            <w:pPr>
              <w:pStyle w:val="Tabletext"/>
              <w:rPr>
                <w:rFonts w:cs="Arial"/>
                <w:sz w:val="18"/>
                <w:szCs w:val="18"/>
                <w:lang w:eastAsia="en-GB"/>
              </w:rPr>
            </w:pPr>
          </w:p>
          <w:p w14:paraId="7A159F97" w14:textId="77777777" w:rsidR="00802DD1" w:rsidRDefault="00802DD1">
            <w:pPr>
              <w:pStyle w:val="Tabletext"/>
              <w:rPr>
                <w:rFonts w:cs="Arial"/>
                <w:sz w:val="18"/>
                <w:szCs w:val="18"/>
                <w:lang w:eastAsia="en-GB"/>
              </w:rPr>
            </w:pPr>
          </w:p>
          <w:p w14:paraId="2A985D2A" w14:textId="77777777" w:rsidR="00802DD1" w:rsidRDefault="00802DD1">
            <w:pPr>
              <w:pStyle w:val="Tabletext"/>
              <w:rPr>
                <w:rFonts w:cs="Arial"/>
                <w:sz w:val="18"/>
                <w:szCs w:val="18"/>
                <w:lang w:eastAsia="en-GB"/>
              </w:rPr>
            </w:pPr>
          </w:p>
          <w:p w14:paraId="323AF118" w14:textId="77777777" w:rsidR="00802DD1" w:rsidRDefault="00802DD1">
            <w:pPr>
              <w:pStyle w:val="Tabletext"/>
              <w:rPr>
                <w:rFonts w:cs="Arial"/>
                <w:sz w:val="18"/>
                <w:szCs w:val="18"/>
                <w:lang w:eastAsia="en-GB"/>
              </w:rPr>
            </w:pPr>
            <w:r>
              <w:rPr>
                <w:lang w:eastAsia="en-GB"/>
              </w:rPr>
              <w:fldChar w:fldCharType="begin">
                <w:ffData>
                  <w:name w:val="Text15"/>
                  <w:enabled/>
                  <w:calcOnExit w:val="0"/>
                  <w:textInput>
                    <w:default w:val="[[These matters along with]* Other matters not affecting our opinion which we draw to the attention of the body and our recommendations for improvement are included in our report to the body dated _____________________.]"/>
                  </w:textInput>
                </w:ffData>
              </w:fldChar>
            </w:r>
            <w:bookmarkStart w:id="8" w:name="Text15"/>
            <w:r>
              <w:rPr>
                <w:rFonts w:cs="Arial"/>
                <w:sz w:val="18"/>
                <w:szCs w:val="18"/>
                <w:lang w:eastAsia="en-GB"/>
              </w:rPr>
              <w:instrText xml:space="preserve"> FORMTEXT </w:instrText>
            </w:r>
            <w:r>
              <w:rPr>
                <w:lang w:eastAsia="en-GB"/>
              </w:rPr>
            </w:r>
            <w:r>
              <w:rPr>
                <w:lang w:eastAsia="en-GB"/>
              </w:rPr>
              <w:fldChar w:fldCharType="separate"/>
            </w:r>
            <w:r>
              <w:rPr>
                <w:rFonts w:cs="Arial"/>
                <w:noProof/>
                <w:sz w:val="18"/>
                <w:szCs w:val="18"/>
                <w:lang w:eastAsia="en-GB"/>
              </w:rPr>
              <w:t>[[These matters along with]* Other matters not affecting our opinion which we draw to the attention of the body and our recommendations for improvement are included in our report to the body dated _____________________.]</w:t>
            </w:r>
            <w:r>
              <w:rPr>
                <w:lang w:eastAsia="en-GB"/>
              </w:rPr>
              <w:fldChar w:fldCharType="end"/>
            </w:r>
            <w:bookmarkEnd w:id="8"/>
          </w:p>
        </w:tc>
      </w:tr>
    </w:tbl>
    <w:p w14:paraId="24897F22" w14:textId="77777777" w:rsidR="00802DD1" w:rsidRDefault="00802DD1" w:rsidP="00802DD1">
      <w:pPr>
        <w:pStyle w:val="Heading3"/>
        <w:spacing w:before="240"/>
        <w:rPr>
          <w:b/>
          <w:color w:val="auto"/>
        </w:rPr>
      </w:pPr>
      <w:r>
        <w:rPr>
          <w:b/>
          <w:color w:val="auto"/>
        </w:rPr>
        <w:t>Other matters and recommendations</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firstRow="1" w:lastRow="1" w:firstColumn="1" w:lastColumn="1" w:noHBand="0" w:noVBand="0"/>
      </w:tblPr>
      <w:tblGrid>
        <w:gridCol w:w="10348"/>
      </w:tblGrid>
      <w:tr w:rsidR="00802DD1" w14:paraId="069A68C0" w14:textId="77777777" w:rsidTr="00802DD1">
        <w:tc>
          <w:tcPr>
            <w:tcW w:w="10348" w:type="dxa"/>
            <w:tcBorders>
              <w:top w:val="single" w:sz="8" w:space="0" w:color="BFBFBF"/>
              <w:left w:val="single" w:sz="8" w:space="0" w:color="BFBFBF"/>
              <w:bottom w:val="single" w:sz="8" w:space="0" w:color="BFBFBF"/>
              <w:right w:val="single" w:sz="8" w:space="0" w:color="BFBFBF"/>
            </w:tcBorders>
            <w:shd w:val="clear" w:color="auto" w:fill="FFFFFF"/>
          </w:tcPr>
          <w:p w14:paraId="49DEF233" w14:textId="77777777" w:rsidR="00802DD1" w:rsidRDefault="00802DD1">
            <w:pPr>
              <w:rPr>
                <w:rFonts w:cs="Arial"/>
                <w:color w:val="auto"/>
                <w:sz w:val="18"/>
                <w:szCs w:val="18"/>
              </w:rPr>
            </w:pPr>
            <w:r>
              <w:rPr>
                <w:rFonts w:cs="Arial"/>
                <w:sz w:val="18"/>
                <w:szCs w:val="18"/>
              </w:rPr>
              <w:t>On the basis of our review, we draw the body’s attention to the following matters and recommendations which do not affect our audit opinion but should be addressed by the body.</w:t>
            </w:r>
          </w:p>
          <w:p w14:paraId="08FE66DF" w14:textId="77777777" w:rsidR="00802DD1" w:rsidRDefault="00802DD1">
            <w:pPr>
              <w:rPr>
                <w:rFonts w:cs="Times New Roman"/>
                <w:sz w:val="18"/>
                <w:szCs w:val="18"/>
              </w:rPr>
            </w:pPr>
          </w:p>
          <w:p w14:paraId="22BD3269" w14:textId="77777777" w:rsidR="00802DD1" w:rsidRDefault="00802DD1">
            <w:pPr>
              <w:pStyle w:val="Tabletext"/>
              <w:rPr>
                <w:rFonts w:cs="Arial"/>
                <w:sz w:val="18"/>
                <w:szCs w:val="18"/>
                <w:lang w:eastAsia="en-GB"/>
              </w:rPr>
            </w:pPr>
          </w:p>
          <w:p w14:paraId="4F439EDD" w14:textId="77777777" w:rsidR="00802DD1" w:rsidRDefault="00802DD1">
            <w:pPr>
              <w:pStyle w:val="Tabletext"/>
              <w:rPr>
                <w:rFonts w:cs="Arial"/>
                <w:sz w:val="18"/>
                <w:szCs w:val="18"/>
                <w:lang w:eastAsia="en-GB"/>
              </w:rPr>
            </w:pPr>
          </w:p>
          <w:p w14:paraId="70327161" w14:textId="77777777" w:rsidR="00802DD1" w:rsidRDefault="00802DD1">
            <w:pPr>
              <w:pStyle w:val="Tabletext"/>
              <w:rPr>
                <w:rFonts w:cs="Arial"/>
                <w:sz w:val="18"/>
                <w:szCs w:val="18"/>
                <w:lang w:eastAsia="en-GB"/>
              </w:rPr>
            </w:pPr>
          </w:p>
          <w:p w14:paraId="5A34820F" w14:textId="77777777" w:rsidR="00802DD1" w:rsidRDefault="00802DD1">
            <w:pPr>
              <w:pStyle w:val="Tabletext"/>
              <w:rPr>
                <w:rFonts w:cs="Arial"/>
                <w:sz w:val="18"/>
                <w:szCs w:val="18"/>
                <w:lang w:eastAsia="en-GB"/>
              </w:rPr>
            </w:pPr>
          </w:p>
          <w:p w14:paraId="2B6E61FA" w14:textId="77777777" w:rsidR="00802DD1" w:rsidRDefault="00802DD1">
            <w:pPr>
              <w:pStyle w:val="Tabletext"/>
              <w:rPr>
                <w:rFonts w:cs="Arial"/>
                <w:sz w:val="18"/>
                <w:szCs w:val="18"/>
                <w:lang w:eastAsia="en-GB"/>
              </w:rPr>
            </w:pPr>
          </w:p>
          <w:p w14:paraId="44B17635" w14:textId="77777777" w:rsidR="00802DD1" w:rsidRDefault="00802DD1">
            <w:pPr>
              <w:pStyle w:val="Tabletext"/>
              <w:rPr>
                <w:rFonts w:cs="Arial"/>
                <w:sz w:val="18"/>
                <w:szCs w:val="18"/>
                <w:lang w:eastAsia="en-GB"/>
              </w:rPr>
            </w:pPr>
          </w:p>
          <w:p w14:paraId="6710A68B" w14:textId="77777777" w:rsidR="00802DD1" w:rsidRDefault="00802DD1">
            <w:pPr>
              <w:pStyle w:val="Tabletext"/>
              <w:rPr>
                <w:rFonts w:cs="Arial"/>
                <w:sz w:val="18"/>
                <w:szCs w:val="18"/>
                <w:lang w:eastAsia="en-GB"/>
              </w:rPr>
            </w:pPr>
          </w:p>
          <w:p w14:paraId="04D213CB" w14:textId="77777777" w:rsidR="00802DD1" w:rsidRDefault="00802DD1">
            <w:pPr>
              <w:pStyle w:val="Tabletext"/>
              <w:rPr>
                <w:rFonts w:cs="Arial"/>
                <w:sz w:val="18"/>
                <w:szCs w:val="18"/>
                <w:lang w:eastAsia="en-GB"/>
              </w:rPr>
            </w:pPr>
          </w:p>
          <w:p w14:paraId="0A4DF870" w14:textId="77777777" w:rsidR="00802DD1" w:rsidRDefault="00802DD1">
            <w:pPr>
              <w:pStyle w:val="Tabletext"/>
              <w:rPr>
                <w:rFonts w:cs="Arial"/>
                <w:sz w:val="18"/>
                <w:szCs w:val="18"/>
                <w:lang w:eastAsia="en-GB"/>
              </w:rPr>
            </w:pPr>
          </w:p>
          <w:p w14:paraId="6C40A22C" w14:textId="77777777" w:rsidR="00802DD1" w:rsidRDefault="00802DD1">
            <w:pPr>
              <w:pStyle w:val="Tabletext"/>
              <w:rPr>
                <w:rFonts w:cs="Arial"/>
                <w:sz w:val="18"/>
                <w:szCs w:val="18"/>
                <w:lang w:eastAsia="en-GB"/>
              </w:rPr>
            </w:pPr>
            <w:r>
              <w:rPr>
                <w:rFonts w:cs="Arial"/>
                <w:sz w:val="18"/>
                <w:szCs w:val="18"/>
                <w:lang w:eastAsia="en-GB"/>
              </w:rPr>
              <w:t>(Continue on a separate sheet if required.)</w:t>
            </w:r>
          </w:p>
        </w:tc>
      </w:tr>
    </w:tbl>
    <w:p w14:paraId="6CB13D7A" w14:textId="77777777" w:rsidR="00802DD1" w:rsidRDefault="00802DD1" w:rsidP="00802DD1">
      <w:pPr>
        <w:spacing w:after="0"/>
        <w:rPr>
          <w:rFonts w:ascii="Arial" w:hAnsi="Arial" w:cs="Times New Roman"/>
          <w:sz w:val="16"/>
          <w:szCs w:val="16"/>
          <w:lang w:eastAsia="en-US"/>
        </w:rPr>
      </w:pP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FFFFF"/>
        <w:tblLook w:val="04A0" w:firstRow="1" w:lastRow="0" w:firstColumn="1" w:lastColumn="0" w:noHBand="0" w:noVBand="1"/>
      </w:tblPr>
      <w:tblGrid>
        <w:gridCol w:w="2632"/>
        <w:gridCol w:w="3933"/>
        <w:gridCol w:w="2924"/>
      </w:tblGrid>
      <w:tr w:rsidR="00802DD1" w14:paraId="171ED49A" w14:textId="77777777" w:rsidTr="00802DD1">
        <w:trPr>
          <w:trHeight w:val="321"/>
        </w:trPr>
        <w:tc>
          <w:tcPr>
            <w:tcW w:w="2835" w:type="dxa"/>
            <w:tcBorders>
              <w:top w:val="single" w:sz="8" w:space="0" w:color="BFBFBF"/>
              <w:left w:val="single" w:sz="8" w:space="0" w:color="BFBFBF"/>
              <w:bottom w:val="single" w:sz="8" w:space="0" w:color="BFBFBF"/>
              <w:right w:val="nil"/>
            </w:tcBorders>
            <w:shd w:val="clear" w:color="auto" w:fill="FFFFFF"/>
            <w:hideMark/>
          </w:tcPr>
          <w:p w14:paraId="66906635" w14:textId="77777777" w:rsidR="00802DD1" w:rsidRDefault="00802DD1">
            <w:pPr>
              <w:pStyle w:val="Tabletext"/>
              <w:rPr>
                <w:rFonts w:ascii="Calibri" w:hAnsi="Calibri" w:cs="Arial"/>
                <w:sz w:val="18"/>
                <w:szCs w:val="18"/>
                <w:lang w:eastAsia="en-GB"/>
              </w:rPr>
            </w:pPr>
            <w:r>
              <w:rPr>
                <w:rFonts w:cs="Arial"/>
                <w:b/>
                <w:sz w:val="18"/>
                <w:szCs w:val="18"/>
                <w:lang w:eastAsia="en-GB"/>
              </w:rPr>
              <w:t>External auditor’s name:</w:t>
            </w:r>
          </w:p>
        </w:tc>
        <w:tc>
          <w:tcPr>
            <w:tcW w:w="7513" w:type="dxa"/>
            <w:gridSpan w:val="2"/>
            <w:tcBorders>
              <w:top w:val="single" w:sz="8" w:space="0" w:color="BFBFBF"/>
              <w:left w:val="nil"/>
              <w:bottom w:val="single" w:sz="8" w:space="0" w:color="BFBFBF"/>
              <w:right w:val="single" w:sz="8" w:space="0" w:color="BFBFBF"/>
            </w:tcBorders>
            <w:shd w:val="clear" w:color="auto" w:fill="FFFFFF"/>
          </w:tcPr>
          <w:p w14:paraId="4CADE6E1" w14:textId="77777777" w:rsidR="00802DD1" w:rsidRDefault="00802DD1">
            <w:pPr>
              <w:pStyle w:val="Tabletext"/>
              <w:rPr>
                <w:rFonts w:ascii="Arial" w:hAnsi="Arial" w:cs="Arial"/>
                <w:b/>
                <w:color w:val="FFFFFF"/>
                <w:sz w:val="18"/>
                <w:szCs w:val="18"/>
                <w:lang w:eastAsia="en-GB"/>
              </w:rPr>
            </w:pPr>
          </w:p>
          <w:p w14:paraId="467F2798" w14:textId="77777777" w:rsidR="00802DD1" w:rsidRDefault="00802DD1">
            <w:pPr>
              <w:pStyle w:val="Tabletext"/>
              <w:rPr>
                <w:rFonts w:cs="Arial"/>
                <w:sz w:val="18"/>
                <w:szCs w:val="18"/>
                <w:lang w:eastAsia="en-GB"/>
              </w:rPr>
            </w:pPr>
            <w:r>
              <w:rPr>
                <w:rFonts w:cs="Arial"/>
                <w:b/>
                <w:color w:val="FFFFFF"/>
                <w:sz w:val="18"/>
                <w:szCs w:val="18"/>
                <w:lang w:eastAsia="en-GB"/>
              </w:rPr>
              <w:t>SIGNATURE REQUIRED</w:t>
            </w:r>
          </w:p>
        </w:tc>
      </w:tr>
      <w:tr w:rsidR="00802DD1" w14:paraId="3AA9B752" w14:textId="77777777" w:rsidTr="00802DD1">
        <w:trPr>
          <w:trHeight w:val="321"/>
        </w:trPr>
        <w:tc>
          <w:tcPr>
            <w:tcW w:w="7230" w:type="dxa"/>
            <w:gridSpan w:val="2"/>
            <w:tcBorders>
              <w:top w:val="single" w:sz="8" w:space="0" w:color="BFBFBF"/>
              <w:left w:val="single" w:sz="8" w:space="0" w:color="BFBFBF"/>
              <w:bottom w:val="single" w:sz="8" w:space="0" w:color="BFBFBF"/>
              <w:right w:val="single" w:sz="8" w:space="0" w:color="BFBFBF"/>
            </w:tcBorders>
            <w:shd w:val="clear" w:color="auto" w:fill="FFFFFF"/>
          </w:tcPr>
          <w:p w14:paraId="14CEDE62" w14:textId="77777777" w:rsidR="00802DD1" w:rsidRDefault="00802DD1">
            <w:pPr>
              <w:pStyle w:val="Tabletext"/>
              <w:rPr>
                <w:rFonts w:cs="Arial"/>
                <w:b/>
                <w:sz w:val="18"/>
                <w:szCs w:val="18"/>
                <w:lang w:eastAsia="en-GB"/>
              </w:rPr>
            </w:pPr>
            <w:r>
              <w:rPr>
                <w:rFonts w:cs="Arial"/>
                <w:b/>
                <w:sz w:val="18"/>
                <w:szCs w:val="18"/>
                <w:lang w:eastAsia="en-GB"/>
              </w:rPr>
              <w:t>External auditor’s signature:</w:t>
            </w:r>
          </w:p>
          <w:p w14:paraId="5F35FF2F" w14:textId="77777777" w:rsidR="00802DD1" w:rsidRDefault="00802DD1">
            <w:pPr>
              <w:pStyle w:val="Tabletext"/>
              <w:rPr>
                <w:rFonts w:cs="Arial"/>
                <w:b/>
                <w:sz w:val="18"/>
                <w:szCs w:val="18"/>
                <w:lang w:eastAsia="en-GB"/>
              </w:rPr>
            </w:pPr>
          </w:p>
          <w:p w14:paraId="358BA702" w14:textId="77777777" w:rsidR="00802DD1" w:rsidRDefault="00802DD1">
            <w:pPr>
              <w:pStyle w:val="Tabletext"/>
              <w:rPr>
                <w:rFonts w:cs="Arial"/>
                <w:b/>
                <w:sz w:val="18"/>
                <w:szCs w:val="18"/>
                <w:lang w:eastAsia="en-GB"/>
              </w:rPr>
            </w:pPr>
          </w:p>
          <w:p w14:paraId="4992D802" w14:textId="77777777" w:rsidR="00802DD1" w:rsidRDefault="00802DD1">
            <w:pPr>
              <w:pStyle w:val="Tabletext"/>
              <w:ind w:right="-108"/>
              <w:rPr>
                <w:rFonts w:ascii="Calibri" w:hAnsi="Calibri" w:cs="Arial"/>
                <w:sz w:val="18"/>
                <w:szCs w:val="18"/>
                <w:lang w:eastAsia="en-GB"/>
              </w:rPr>
            </w:pPr>
            <w:r>
              <w:rPr>
                <w:rFonts w:cs="Arial"/>
                <w:b/>
                <w:sz w:val="18"/>
                <w:szCs w:val="18"/>
                <w:lang w:eastAsia="en-GB"/>
              </w:rPr>
              <w:lastRenderedPageBreak/>
              <w:t>For and on behalf of the Auditor General for Wales</w:t>
            </w:r>
          </w:p>
        </w:tc>
        <w:tc>
          <w:tcPr>
            <w:tcW w:w="3118" w:type="dxa"/>
            <w:tcBorders>
              <w:top w:val="single" w:sz="8" w:space="0" w:color="BFBFBF"/>
              <w:left w:val="single" w:sz="8" w:space="0" w:color="BFBFBF"/>
              <w:bottom w:val="single" w:sz="8" w:space="0" w:color="BFBFBF"/>
              <w:right w:val="single" w:sz="8" w:space="0" w:color="BFBFBF"/>
            </w:tcBorders>
            <w:shd w:val="clear" w:color="auto" w:fill="FFFFFF"/>
            <w:hideMark/>
          </w:tcPr>
          <w:p w14:paraId="2175AE3A" w14:textId="77777777" w:rsidR="00802DD1" w:rsidRDefault="00802DD1">
            <w:pPr>
              <w:pStyle w:val="Tabletext"/>
              <w:rPr>
                <w:rFonts w:ascii="Arial" w:hAnsi="Arial" w:cs="Arial"/>
                <w:sz w:val="18"/>
                <w:szCs w:val="18"/>
                <w:lang w:eastAsia="en-GB"/>
              </w:rPr>
            </w:pPr>
            <w:r>
              <w:rPr>
                <w:rFonts w:cs="Arial"/>
                <w:b/>
                <w:sz w:val="18"/>
                <w:szCs w:val="18"/>
                <w:lang w:eastAsia="en-GB"/>
              </w:rPr>
              <w:lastRenderedPageBreak/>
              <w:t>Date:</w:t>
            </w:r>
            <w:r>
              <w:rPr>
                <w:rFonts w:cs="Arial"/>
                <w:b/>
                <w:color w:val="FFFFFF"/>
                <w:sz w:val="18"/>
                <w:szCs w:val="18"/>
                <w:lang w:eastAsia="en-GB"/>
              </w:rPr>
              <w:t xml:space="preserve"> DD/MM/YYYY</w:t>
            </w:r>
          </w:p>
        </w:tc>
      </w:tr>
    </w:tbl>
    <w:p w14:paraId="1BEA8CDF" w14:textId="77777777" w:rsidR="00802DD1" w:rsidRDefault="00802DD1" w:rsidP="00802DD1">
      <w:pPr>
        <w:pStyle w:val="Tablebullets"/>
        <w:numPr>
          <w:ilvl w:val="0"/>
          <w:numId w:val="0"/>
        </w:numPr>
        <w:rPr>
          <w:rFonts w:ascii="Arial" w:hAnsi="Arial" w:cs="Times New Roman"/>
          <w:sz w:val="16"/>
          <w:szCs w:val="16"/>
        </w:rPr>
      </w:pPr>
      <w:r>
        <w:rPr>
          <w:b/>
          <w:sz w:val="16"/>
          <w:szCs w:val="16"/>
        </w:rPr>
        <w:t>*</w:t>
      </w:r>
      <w:r>
        <w:rPr>
          <w:sz w:val="16"/>
          <w:szCs w:val="16"/>
        </w:rPr>
        <w:t xml:space="preserve"> Delete as appropriate.</w:t>
      </w:r>
    </w:p>
    <w:p w14:paraId="102B16D0" w14:textId="77777777" w:rsidR="00802DD1" w:rsidRDefault="00802DD1" w:rsidP="00802DD1">
      <w:pPr>
        <w:spacing w:before="20" w:after="20" w:line="240" w:lineRule="atLeast"/>
        <w:rPr>
          <w:b/>
          <w:sz w:val="28"/>
          <w:szCs w:val="28"/>
        </w:rPr>
      </w:pPr>
      <w:r>
        <w:rPr>
          <w:b/>
          <w:sz w:val="28"/>
          <w:szCs w:val="28"/>
        </w:rPr>
        <w:br w:type="page"/>
      </w:r>
      <w:bookmarkEnd w:id="6"/>
      <w:r>
        <w:rPr>
          <w:b/>
          <w:sz w:val="28"/>
          <w:szCs w:val="28"/>
        </w:rPr>
        <w:lastRenderedPageBreak/>
        <w:t>Annual internal audit report to:</w:t>
      </w:r>
    </w:p>
    <w:p w14:paraId="6016EE32" w14:textId="77777777" w:rsidR="00802DD1" w:rsidRDefault="00802DD1" w:rsidP="00802DD1">
      <w:pPr>
        <w:rPr>
          <w:sz w:val="20"/>
        </w:rPr>
      </w:pPr>
    </w:p>
    <w:tbl>
      <w:tblPr>
        <w:tblW w:w="0" w:type="auto"/>
        <w:tblLook w:val="04A0" w:firstRow="1" w:lastRow="0" w:firstColumn="1" w:lastColumn="0" w:noHBand="0" w:noVBand="1"/>
      </w:tblPr>
      <w:tblGrid>
        <w:gridCol w:w="1565"/>
        <w:gridCol w:w="8042"/>
      </w:tblGrid>
      <w:tr w:rsidR="00802DD1" w14:paraId="2DD11B3B" w14:textId="77777777" w:rsidTr="00802DD1">
        <w:trPr>
          <w:trHeight w:val="112"/>
        </w:trPr>
        <w:tc>
          <w:tcPr>
            <w:tcW w:w="1668" w:type="dxa"/>
            <w:tcBorders>
              <w:top w:val="nil"/>
              <w:left w:val="nil"/>
              <w:bottom w:val="nil"/>
              <w:right w:val="single" w:sz="8" w:space="0" w:color="BFBFBF"/>
            </w:tcBorders>
            <w:hideMark/>
          </w:tcPr>
          <w:p w14:paraId="6ABCDCB0" w14:textId="77777777" w:rsidR="00802DD1" w:rsidRDefault="00802DD1">
            <w:pPr>
              <w:pStyle w:val="Heading3"/>
              <w:spacing w:before="60" w:after="60" w:line="240" w:lineRule="atLeast"/>
              <w:rPr>
                <w:rFonts w:cs="Arial"/>
                <w:b/>
                <w:sz w:val="20"/>
                <w:szCs w:val="20"/>
                <w:lang w:eastAsia="en-GB"/>
              </w:rPr>
            </w:pPr>
            <w:r>
              <w:rPr>
                <w:rFonts w:cs="Arial"/>
                <w:b/>
                <w:color w:val="auto"/>
                <w:sz w:val="20"/>
                <w:szCs w:val="20"/>
                <w:lang w:eastAsia="en-GB"/>
              </w:rPr>
              <w:t>Name of body:</w:t>
            </w:r>
          </w:p>
        </w:tc>
        <w:tc>
          <w:tcPr>
            <w:tcW w:w="8930" w:type="dxa"/>
            <w:tcBorders>
              <w:top w:val="single" w:sz="8" w:space="0" w:color="BFBFBF"/>
              <w:left w:val="single" w:sz="8" w:space="0" w:color="BFBFBF"/>
              <w:bottom w:val="single" w:sz="8" w:space="0" w:color="BFBFBF"/>
              <w:right w:val="single" w:sz="8" w:space="0" w:color="BFBFBF"/>
            </w:tcBorders>
            <w:shd w:val="clear" w:color="auto" w:fill="F2DBDB"/>
            <w:hideMark/>
          </w:tcPr>
          <w:p w14:paraId="6A6B34AF" w14:textId="77777777" w:rsidR="00802DD1" w:rsidRDefault="00802DD1">
            <w:pPr>
              <w:pStyle w:val="Heading3"/>
              <w:spacing w:before="60" w:after="60" w:line="240" w:lineRule="atLeast"/>
              <w:rPr>
                <w:rFonts w:cs="Arial"/>
                <w:color w:val="auto"/>
                <w:sz w:val="20"/>
                <w:szCs w:val="20"/>
                <w:lang w:eastAsia="en-GB"/>
              </w:rPr>
            </w:pPr>
            <w:r>
              <w:rPr>
                <w:rFonts w:cs="Arial"/>
                <w:color w:val="auto"/>
                <w:sz w:val="20"/>
                <w:szCs w:val="20"/>
                <w:lang w:eastAsia="en-GB"/>
              </w:rPr>
              <w:t>Caerphilly Town Council</w:t>
            </w:r>
          </w:p>
        </w:tc>
      </w:tr>
    </w:tbl>
    <w:p w14:paraId="4A0E715D" w14:textId="77777777" w:rsidR="00802DD1" w:rsidRDefault="00802DD1" w:rsidP="00802DD1">
      <w:pPr>
        <w:rPr>
          <w:rFonts w:ascii="Arial" w:hAnsi="Arial" w:cs="Times New Roman"/>
          <w:color w:val="auto"/>
          <w:sz w:val="20"/>
          <w:lang w:eastAsia="en-US"/>
        </w:rPr>
      </w:pPr>
    </w:p>
    <w:p w14:paraId="271FC8D7" w14:textId="77777777" w:rsidR="00802DD1" w:rsidRDefault="00802DD1" w:rsidP="00802DD1">
      <w:r>
        <w:t xml:space="preserve">The </w:t>
      </w:r>
      <w:r>
        <w:fldChar w:fldCharType="begin">
          <w:ffData>
            <w:name w:val=""/>
            <w:enabled/>
            <w:calcOnExit w:val="0"/>
            <w:textInput>
              <w:default w:val="Council/Board/Committee"/>
            </w:textInput>
          </w:ffData>
        </w:fldChar>
      </w:r>
      <w:r>
        <w:instrText xml:space="preserve"> FORMTEXT </w:instrText>
      </w:r>
      <w:r>
        <w:fldChar w:fldCharType="separate"/>
      </w:r>
      <w:r>
        <w:t>Council/Board/Committee</w:t>
      </w:r>
      <w:r>
        <w:fldChar w:fldCharType="end"/>
      </w:r>
      <w:r>
        <w:t xml:space="preserve">’s internal audit, acting independently and on the basis of an assessment of risk, </w:t>
      </w:r>
      <w:r>
        <w:br/>
        <w:t xml:space="preserve">has included carrying out a selective assessment of compliance with relevant procedures and controls expected </w:t>
      </w:r>
      <w:r>
        <w:br/>
        <w:t>to be in operation during the financial year ending 31 March 2020.</w:t>
      </w:r>
    </w:p>
    <w:p w14:paraId="0968A199" w14:textId="77777777" w:rsidR="00802DD1" w:rsidRDefault="00802DD1" w:rsidP="00802DD1">
      <w:pPr>
        <w:spacing w:after="240"/>
      </w:pPr>
      <w:r>
        <w:t xml:space="preserve">The internal audit has been carried out in accordance with the </w:t>
      </w:r>
      <w:r>
        <w:fldChar w:fldCharType="begin">
          <w:ffData>
            <w:name w:val=""/>
            <w:enabled/>
            <w:calcOnExit w:val="0"/>
            <w:textInput>
              <w:default w:val="Council/Board/Committee"/>
            </w:textInput>
          </w:ffData>
        </w:fldChar>
      </w:r>
      <w:r>
        <w:instrText xml:space="preserve"> FORMTEXT </w:instrText>
      </w:r>
      <w:r>
        <w:fldChar w:fldCharType="separate"/>
      </w:r>
      <w:r>
        <w:t>Council/Board/Committee</w:t>
      </w:r>
      <w:r>
        <w:fldChar w:fldCharType="end"/>
      </w:r>
      <w:r>
        <w:t xml:space="preserve">’s needs and planned coverage. On the basis of the findings in the areas examined, the internal audit conclusions are summarised </w:t>
      </w:r>
      <w:r>
        <w:br/>
        <w:t xml:space="preserve">in this table. Set out below are the objectives of internal control and the internal audit conclusions on whether, </w:t>
      </w:r>
      <w:r>
        <w:br/>
        <w:t xml:space="preserve">in all significant respects, the following control objectives were being achieved throughout the financial year to a standard adequate to meet the needs of the </w:t>
      </w:r>
      <w:r>
        <w:fldChar w:fldCharType="begin">
          <w:ffData>
            <w:name w:val=""/>
            <w:enabled/>
            <w:calcOnExit w:val="0"/>
            <w:textInput>
              <w:default w:val="Council/Board/Committee"/>
            </w:textInput>
          </w:ffData>
        </w:fldChar>
      </w:r>
      <w:r>
        <w:instrText xml:space="preserve"> FORMTEXT </w:instrText>
      </w:r>
      <w:r>
        <w:fldChar w:fldCharType="separate"/>
      </w:r>
      <w:r>
        <w:t>Council/Board/Committee</w:t>
      </w:r>
      <w:r>
        <w:fldChar w:fldCharType="end"/>
      </w:r>
      <w:r>
        <w:t>.</w:t>
      </w:r>
    </w:p>
    <w:tbl>
      <w:tblPr>
        <w:tblW w:w="1035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7"/>
        <w:gridCol w:w="700"/>
        <w:gridCol w:w="770"/>
        <w:gridCol w:w="728"/>
        <w:gridCol w:w="1091"/>
        <w:gridCol w:w="3644"/>
      </w:tblGrid>
      <w:tr w:rsidR="00802DD1" w14:paraId="6EB31058" w14:textId="77777777" w:rsidTr="00802DD1">
        <w:trPr>
          <w:trHeight w:val="333"/>
          <w:tblHeader/>
        </w:trPr>
        <w:tc>
          <w:tcPr>
            <w:tcW w:w="3416" w:type="dxa"/>
            <w:vMerge w:val="restart"/>
            <w:tcBorders>
              <w:top w:val="single" w:sz="8" w:space="0" w:color="BFBFBF"/>
              <w:left w:val="single" w:sz="8" w:space="0" w:color="BFBFBF"/>
              <w:bottom w:val="single" w:sz="8" w:space="0" w:color="BFBFBF"/>
              <w:right w:val="single" w:sz="8" w:space="0" w:color="BFBFBF"/>
            </w:tcBorders>
            <w:shd w:val="clear" w:color="auto" w:fill="B01717"/>
          </w:tcPr>
          <w:p w14:paraId="0E0C149F" w14:textId="77777777" w:rsidR="00802DD1" w:rsidRDefault="00802DD1">
            <w:pPr>
              <w:pStyle w:val="Tableheading"/>
            </w:pPr>
          </w:p>
        </w:tc>
        <w:tc>
          <w:tcPr>
            <w:tcW w:w="3289" w:type="dxa"/>
            <w:gridSpan w:val="4"/>
            <w:tcBorders>
              <w:top w:val="single" w:sz="8" w:space="0" w:color="BFBFBF"/>
              <w:left w:val="single" w:sz="8" w:space="0" w:color="BFBFBF"/>
              <w:bottom w:val="single" w:sz="8" w:space="0" w:color="BFBFBF"/>
              <w:right w:val="single" w:sz="8" w:space="0" w:color="BFBFBF"/>
            </w:tcBorders>
            <w:shd w:val="clear" w:color="auto" w:fill="B01717"/>
            <w:hideMark/>
          </w:tcPr>
          <w:p w14:paraId="007FC76C" w14:textId="77777777" w:rsidR="00802DD1" w:rsidRDefault="00802DD1">
            <w:pPr>
              <w:pStyle w:val="Tableheading"/>
              <w:jc w:val="center"/>
            </w:pPr>
            <w:r>
              <w:t>Agreed?</w:t>
            </w:r>
          </w:p>
        </w:tc>
        <w:tc>
          <w:tcPr>
            <w:tcW w:w="3643" w:type="dxa"/>
            <w:vMerge w:val="restart"/>
            <w:tcBorders>
              <w:top w:val="single" w:sz="8" w:space="0" w:color="BFBFBF"/>
              <w:left w:val="single" w:sz="8" w:space="0" w:color="BFBFBF"/>
              <w:bottom w:val="single" w:sz="8" w:space="0" w:color="BFBFBF"/>
              <w:right w:val="single" w:sz="8" w:space="0" w:color="BFBFBF"/>
            </w:tcBorders>
            <w:shd w:val="clear" w:color="auto" w:fill="B01717"/>
            <w:hideMark/>
          </w:tcPr>
          <w:p w14:paraId="41121B6E" w14:textId="77777777" w:rsidR="00802DD1" w:rsidRDefault="00802DD1">
            <w:pPr>
              <w:pStyle w:val="Tableheading"/>
              <w:rPr>
                <w:sz w:val="14"/>
                <w:szCs w:val="14"/>
              </w:rPr>
            </w:pPr>
            <w:r>
              <w:t>Outline of work undertaken as part of the internal audit (</w:t>
            </w:r>
            <w:r>
              <w:rPr>
                <w:szCs w:val="18"/>
              </w:rPr>
              <w:t>NB not required if detailed internal audit report presented to body)</w:t>
            </w:r>
          </w:p>
        </w:tc>
      </w:tr>
      <w:tr w:rsidR="00802DD1" w14:paraId="06F96AAA" w14:textId="77777777" w:rsidTr="00802DD1">
        <w:trPr>
          <w:trHeight w:val="146"/>
          <w:tblHeader/>
        </w:trPr>
        <w:tc>
          <w:tcPr>
            <w:tcW w:w="3416" w:type="dxa"/>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14:paraId="6686ECEA" w14:textId="77777777" w:rsidR="00802DD1" w:rsidRDefault="00802DD1">
            <w:pPr>
              <w:spacing w:after="0" w:line="240" w:lineRule="auto"/>
              <w:rPr>
                <w:rFonts w:cs="Times New Roman"/>
                <w:b/>
                <w:color w:val="FFFFFF"/>
                <w:sz w:val="18"/>
                <w:szCs w:val="20"/>
              </w:rPr>
            </w:pPr>
          </w:p>
        </w:tc>
        <w:tc>
          <w:tcPr>
            <w:tcW w:w="700" w:type="dxa"/>
            <w:tcBorders>
              <w:top w:val="single" w:sz="8" w:space="0" w:color="BFBFBF"/>
              <w:left w:val="single" w:sz="8" w:space="0" w:color="BFBFBF"/>
              <w:bottom w:val="single" w:sz="8" w:space="0" w:color="BFBFBF"/>
              <w:right w:val="single" w:sz="8" w:space="0" w:color="BFBFBF"/>
            </w:tcBorders>
            <w:shd w:val="clear" w:color="auto" w:fill="B01717"/>
            <w:hideMark/>
          </w:tcPr>
          <w:p w14:paraId="613BAB0B" w14:textId="77777777" w:rsidR="00802DD1" w:rsidRDefault="00802DD1">
            <w:pPr>
              <w:pStyle w:val="Tableheading"/>
              <w:jc w:val="center"/>
              <w:rPr>
                <w:szCs w:val="20"/>
              </w:rPr>
            </w:pPr>
            <w:r>
              <w:t>Yes</w:t>
            </w:r>
          </w:p>
        </w:tc>
        <w:tc>
          <w:tcPr>
            <w:tcW w:w="770" w:type="dxa"/>
            <w:tcBorders>
              <w:top w:val="single" w:sz="8" w:space="0" w:color="BFBFBF"/>
              <w:left w:val="single" w:sz="8" w:space="0" w:color="BFBFBF"/>
              <w:bottom w:val="single" w:sz="8" w:space="0" w:color="BFBFBF"/>
              <w:right w:val="single" w:sz="8" w:space="0" w:color="BFBFBF"/>
            </w:tcBorders>
            <w:shd w:val="clear" w:color="auto" w:fill="B01717"/>
            <w:hideMark/>
          </w:tcPr>
          <w:p w14:paraId="491D9D43" w14:textId="77777777" w:rsidR="00802DD1" w:rsidRDefault="00802DD1">
            <w:pPr>
              <w:pStyle w:val="Tableheading"/>
              <w:jc w:val="center"/>
            </w:pPr>
            <w:r>
              <w:t>No*</w:t>
            </w:r>
          </w:p>
        </w:tc>
        <w:tc>
          <w:tcPr>
            <w:tcW w:w="728" w:type="dxa"/>
            <w:tcBorders>
              <w:top w:val="single" w:sz="8" w:space="0" w:color="BFBFBF"/>
              <w:left w:val="single" w:sz="8" w:space="0" w:color="BFBFBF"/>
              <w:bottom w:val="single" w:sz="8" w:space="0" w:color="BFBFBF"/>
              <w:right w:val="single" w:sz="8" w:space="0" w:color="BFBFBF"/>
            </w:tcBorders>
            <w:shd w:val="clear" w:color="auto" w:fill="B01717"/>
            <w:hideMark/>
          </w:tcPr>
          <w:p w14:paraId="1026EC22" w14:textId="77777777" w:rsidR="00802DD1" w:rsidRDefault="00802DD1">
            <w:pPr>
              <w:pStyle w:val="Tableheading"/>
              <w:jc w:val="center"/>
            </w:pPr>
            <w:r>
              <w:t>N/A</w:t>
            </w:r>
          </w:p>
        </w:tc>
        <w:tc>
          <w:tcPr>
            <w:tcW w:w="1091" w:type="dxa"/>
            <w:tcBorders>
              <w:top w:val="single" w:sz="8" w:space="0" w:color="BFBFBF"/>
              <w:left w:val="single" w:sz="8" w:space="0" w:color="BFBFBF"/>
              <w:bottom w:val="single" w:sz="8" w:space="0" w:color="BFBFBF"/>
              <w:right w:val="single" w:sz="8" w:space="0" w:color="BFBFBF"/>
            </w:tcBorders>
            <w:shd w:val="clear" w:color="auto" w:fill="B01717"/>
            <w:hideMark/>
          </w:tcPr>
          <w:p w14:paraId="403D9132" w14:textId="77777777" w:rsidR="00802DD1" w:rsidRDefault="00802DD1">
            <w:pPr>
              <w:pStyle w:val="Tableheading"/>
              <w:jc w:val="center"/>
            </w:pPr>
            <w:r>
              <w:t>Not</w:t>
            </w:r>
            <w:r>
              <w:br/>
              <w:t>covered**</w:t>
            </w:r>
          </w:p>
        </w:tc>
        <w:tc>
          <w:tcPr>
            <w:tcW w:w="3643" w:type="dxa"/>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14:paraId="14F7F186" w14:textId="77777777" w:rsidR="00802DD1" w:rsidRDefault="00802DD1">
            <w:pPr>
              <w:spacing w:after="0" w:line="240" w:lineRule="auto"/>
              <w:rPr>
                <w:rFonts w:cs="Times New Roman"/>
                <w:b/>
                <w:color w:val="FFFFFF"/>
                <w:sz w:val="14"/>
                <w:szCs w:val="14"/>
              </w:rPr>
            </w:pPr>
          </w:p>
        </w:tc>
      </w:tr>
      <w:tr w:rsidR="00802DD1" w14:paraId="73C0B28E" w14:textId="77777777" w:rsidTr="00802DD1">
        <w:trPr>
          <w:trHeight w:val="60"/>
        </w:trPr>
        <w:tc>
          <w:tcPr>
            <w:tcW w:w="3416" w:type="dxa"/>
            <w:tcBorders>
              <w:top w:val="single" w:sz="8" w:space="0" w:color="BFBFBF"/>
              <w:left w:val="single" w:sz="8" w:space="0" w:color="BFBFBF"/>
              <w:bottom w:val="single" w:sz="8" w:space="0" w:color="BFBFBF"/>
              <w:right w:val="single" w:sz="8" w:space="0" w:color="BFBFBF"/>
            </w:tcBorders>
            <w:shd w:val="clear" w:color="auto" w:fill="FFFFFF"/>
          </w:tcPr>
          <w:p w14:paraId="297DAC17" w14:textId="77777777" w:rsidR="00802DD1" w:rsidRDefault="00802DD1">
            <w:pPr>
              <w:pStyle w:val="Tabletext"/>
              <w:tabs>
                <w:tab w:val="left" w:pos="318"/>
              </w:tabs>
              <w:ind w:left="318" w:hanging="318"/>
              <w:rPr>
                <w:rFonts w:cs="Arial"/>
                <w:sz w:val="18"/>
                <w:szCs w:val="18"/>
                <w:lang w:eastAsia="en-GB"/>
              </w:rPr>
            </w:pPr>
            <w:r>
              <w:rPr>
                <w:rFonts w:cs="Arial"/>
                <w:b/>
                <w:sz w:val="18"/>
                <w:szCs w:val="18"/>
                <w:lang w:eastAsia="en-GB"/>
              </w:rPr>
              <w:t>1.</w:t>
            </w:r>
            <w:r>
              <w:rPr>
                <w:rFonts w:cs="Arial"/>
                <w:sz w:val="18"/>
                <w:szCs w:val="18"/>
                <w:lang w:eastAsia="en-GB"/>
              </w:rPr>
              <w:tab/>
              <w:t>Appropriate books of account have been properly kept throughout the year.</w:t>
            </w:r>
          </w:p>
          <w:p w14:paraId="553FA7E6" w14:textId="77777777" w:rsidR="00802DD1" w:rsidRDefault="00802DD1">
            <w:pPr>
              <w:pStyle w:val="Tabletext"/>
              <w:tabs>
                <w:tab w:val="left" w:pos="318"/>
              </w:tabs>
              <w:ind w:left="318" w:hanging="318"/>
              <w:rPr>
                <w:rFonts w:cs="Arial"/>
                <w:sz w:val="18"/>
                <w:szCs w:val="18"/>
                <w:lang w:eastAsia="en-GB"/>
              </w:rPr>
            </w:pPr>
          </w:p>
        </w:tc>
        <w:tc>
          <w:tcPr>
            <w:tcW w:w="70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06190F94" w14:textId="58D07F8D" w:rsidR="00802DD1" w:rsidRDefault="00802DD1">
            <w:pPr>
              <w:spacing w:after="0" w:line="240" w:lineRule="atLeast"/>
              <w:jc w:val="center"/>
              <w:rPr>
                <w:rFonts w:cs="Arial"/>
                <w:sz w:val="18"/>
                <w:szCs w:val="18"/>
              </w:rPr>
            </w:pPr>
            <w:r>
              <w:rPr>
                <w:rFonts w:cs="Arial"/>
                <w:noProof/>
                <w:sz w:val="18"/>
                <w:szCs w:val="18"/>
              </w:rPr>
              <w:drawing>
                <wp:inline distT="0" distB="0" distL="0" distR="0" wp14:anchorId="40B1E81C" wp14:editId="01C0B446">
                  <wp:extent cx="167640" cy="281940"/>
                  <wp:effectExtent l="0" t="0" r="3810" b="3810"/>
                  <wp:docPr id="985" name="Picture 9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 cy="281940"/>
                          </a:xfrm>
                          <a:prstGeom prst="rect">
                            <a:avLst/>
                          </a:prstGeom>
                          <a:solidFill>
                            <a:srgbClr val="F2DBDB"/>
                          </a:solidFill>
                          <a:ln>
                            <a:noFill/>
                          </a:ln>
                        </pic:spPr>
                      </pic:pic>
                    </a:graphicData>
                  </a:graphic>
                </wp:inline>
              </w:drawing>
            </w:r>
          </w:p>
        </w:tc>
        <w:tc>
          <w:tcPr>
            <w:tcW w:w="77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0A775F42" w14:textId="5265FD16" w:rsidR="00802DD1" w:rsidRDefault="00802DD1">
            <w:pPr>
              <w:spacing w:after="0" w:line="240" w:lineRule="atLeast"/>
              <w:jc w:val="center"/>
              <w:rPr>
                <w:rFonts w:cs="Arial"/>
                <w:sz w:val="18"/>
                <w:szCs w:val="18"/>
              </w:rPr>
            </w:pPr>
            <w:r>
              <w:rPr>
                <w:rFonts w:cs="Arial"/>
                <w:noProof/>
                <w:sz w:val="18"/>
                <w:szCs w:val="18"/>
              </w:rPr>
              <w:drawing>
                <wp:inline distT="0" distB="0" distL="0" distR="0" wp14:anchorId="042262ED" wp14:editId="0B262BAB">
                  <wp:extent cx="167640" cy="274320"/>
                  <wp:effectExtent l="0" t="0" r="3810" b="0"/>
                  <wp:docPr id="984" name="Picture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728"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208E2D30" w14:textId="0DBB7FDB" w:rsidR="00802DD1" w:rsidRDefault="00802DD1">
            <w:pPr>
              <w:spacing w:after="0" w:line="240" w:lineRule="atLeast"/>
              <w:jc w:val="center"/>
              <w:rPr>
                <w:rFonts w:cs="Arial"/>
                <w:sz w:val="18"/>
                <w:szCs w:val="18"/>
              </w:rPr>
            </w:pPr>
            <w:r>
              <w:rPr>
                <w:rFonts w:cs="Arial"/>
                <w:noProof/>
                <w:sz w:val="18"/>
                <w:szCs w:val="18"/>
              </w:rPr>
              <w:drawing>
                <wp:inline distT="0" distB="0" distL="0" distR="0" wp14:anchorId="3639CF07" wp14:editId="3AE5675F">
                  <wp:extent cx="167640" cy="274320"/>
                  <wp:effectExtent l="0" t="0" r="3810" b="0"/>
                  <wp:docPr id="983" name="Picture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1091"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0968457C" w14:textId="636BB696" w:rsidR="00802DD1" w:rsidRDefault="00802DD1">
            <w:pPr>
              <w:spacing w:after="0" w:line="240" w:lineRule="atLeast"/>
              <w:jc w:val="center"/>
              <w:rPr>
                <w:rFonts w:cs="Arial"/>
                <w:sz w:val="18"/>
                <w:szCs w:val="18"/>
              </w:rPr>
            </w:pPr>
            <w:r>
              <w:rPr>
                <w:rFonts w:cs="Arial"/>
                <w:noProof/>
                <w:sz w:val="18"/>
                <w:szCs w:val="18"/>
              </w:rPr>
              <w:drawing>
                <wp:inline distT="0" distB="0" distL="0" distR="0" wp14:anchorId="62C80A78" wp14:editId="0FA260E4">
                  <wp:extent cx="167640" cy="274320"/>
                  <wp:effectExtent l="0" t="0" r="3810" b="0"/>
                  <wp:docPr id="982"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3643" w:type="dxa"/>
            <w:tcBorders>
              <w:top w:val="single" w:sz="8" w:space="0" w:color="BFBFBF"/>
              <w:left w:val="single" w:sz="8" w:space="0" w:color="BFBFBF"/>
              <w:bottom w:val="single" w:sz="8" w:space="0" w:color="BFBFBF"/>
              <w:right w:val="single" w:sz="8" w:space="0" w:color="BFBFBF"/>
            </w:tcBorders>
            <w:shd w:val="clear" w:color="auto" w:fill="F2DBDB"/>
          </w:tcPr>
          <w:p w14:paraId="003E5E9F" w14:textId="77777777" w:rsidR="00802DD1" w:rsidRDefault="00802DD1">
            <w:pPr>
              <w:rPr>
                <w:rFonts w:cs="Times New Roman"/>
                <w:sz w:val="20"/>
              </w:rPr>
            </w:pPr>
          </w:p>
        </w:tc>
      </w:tr>
      <w:tr w:rsidR="00802DD1" w14:paraId="18259CE5" w14:textId="77777777" w:rsidTr="00802DD1">
        <w:trPr>
          <w:trHeight w:val="575"/>
        </w:trPr>
        <w:tc>
          <w:tcPr>
            <w:tcW w:w="3416" w:type="dxa"/>
            <w:tcBorders>
              <w:top w:val="single" w:sz="8" w:space="0" w:color="BFBFBF"/>
              <w:left w:val="single" w:sz="8" w:space="0" w:color="BFBFBF"/>
              <w:bottom w:val="single" w:sz="8" w:space="0" w:color="BFBFBF"/>
              <w:right w:val="single" w:sz="8" w:space="0" w:color="BFBFBF"/>
            </w:tcBorders>
            <w:shd w:val="clear" w:color="auto" w:fill="FFFFFF"/>
            <w:hideMark/>
          </w:tcPr>
          <w:p w14:paraId="428EE5A7" w14:textId="77777777" w:rsidR="00802DD1" w:rsidRDefault="00802DD1">
            <w:pPr>
              <w:pStyle w:val="Tabletext"/>
              <w:tabs>
                <w:tab w:val="left" w:pos="318"/>
              </w:tabs>
              <w:ind w:left="318" w:hanging="318"/>
              <w:rPr>
                <w:rFonts w:cs="Arial"/>
                <w:sz w:val="18"/>
                <w:szCs w:val="18"/>
                <w:lang w:eastAsia="en-GB"/>
              </w:rPr>
            </w:pPr>
            <w:r>
              <w:rPr>
                <w:rFonts w:cs="Arial"/>
                <w:b/>
                <w:sz w:val="18"/>
                <w:szCs w:val="18"/>
                <w:lang w:eastAsia="en-GB"/>
              </w:rPr>
              <w:t>2.</w:t>
            </w:r>
            <w:r>
              <w:rPr>
                <w:rFonts w:cs="Arial"/>
                <w:sz w:val="18"/>
                <w:szCs w:val="18"/>
                <w:lang w:eastAsia="en-GB"/>
              </w:rPr>
              <w:tab/>
              <w:t>Financial regulations have been met, payments were supported by invoices, expenditure was approved and VAT was appropriately accounted for.</w:t>
            </w:r>
          </w:p>
        </w:tc>
        <w:tc>
          <w:tcPr>
            <w:tcW w:w="70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7F0D0777" w14:textId="296C3331" w:rsidR="00802DD1" w:rsidRDefault="00802DD1">
            <w:pPr>
              <w:spacing w:after="0" w:line="240" w:lineRule="atLeast"/>
              <w:jc w:val="center"/>
              <w:rPr>
                <w:rFonts w:cs="Arial"/>
                <w:sz w:val="18"/>
                <w:szCs w:val="18"/>
              </w:rPr>
            </w:pPr>
            <w:r>
              <w:rPr>
                <w:rFonts w:cs="Arial"/>
                <w:noProof/>
                <w:sz w:val="18"/>
                <w:szCs w:val="18"/>
              </w:rPr>
              <w:drawing>
                <wp:inline distT="0" distB="0" distL="0" distR="0" wp14:anchorId="2F469003" wp14:editId="10B5CC53">
                  <wp:extent cx="167640" cy="281940"/>
                  <wp:effectExtent l="0" t="0" r="3810" b="3810"/>
                  <wp:docPr id="981" name="Picture 9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 cy="281940"/>
                          </a:xfrm>
                          <a:prstGeom prst="rect">
                            <a:avLst/>
                          </a:prstGeom>
                          <a:solidFill>
                            <a:srgbClr val="F2DBDB"/>
                          </a:solidFill>
                          <a:ln>
                            <a:noFill/>
                          </a:ln>
                        </pic:spPr>
                      </pic:pic>
                    </a:graphicData>
                  </a:graphic>
                </wp:inline>
              </w:drawing>
            </w:r>
          </w:p>
        </w:tc>
        <w:tc>
          <w:tcPr>
            <w:tcW w:w="77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31E44B3B" w14:textId="144E784A" w:rsidR="00802DD1" w:rsidRDefault="00802DD1">
            <w:pPr>
              <w:spacing w:after="0" w:line="240" w:lineRule="atLeast"/>
              <w:jc w:val="center"/>
              <w:rPr>
                <w:rFonts w:cs="Arial"/>
                <w:sz w:val="18"/>
                <w:szCs w:val="18"/>
              </w:rPr>
            </w:pPr>
            <w:r>
              <w:rPr>
                <w:rFonts w:cs="Arial"/>
                <w:noProof/>
                <w:sz w:val="18"/>
                <w:szCs w:val="18"/>
              </w:rPr>
              <w:drawing>
                <wp:inline distT="0" distB="0" distL="0" distR="0" wp14:anchorId="410F8494" wp14:editId="3C654680">
                  <wp:extent cx="167640" cy="274320"/>
                  <wp:effectExtent l="0" t="0" r="3810" b="0"/>
                  <wp:docPr id="980" name="Picture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728"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1E26D899" w14:textId="0150C65D" w:rsidR="00802DD1" w:rsidRDefault="00802DD1">
            <w:pPr>
              <w:spacing w:after="0" w:line="240" w:lineRule="atLeast"/>
              <w:jc w:val="center"/>
              <w:rPr>
                <w:rFonts w:cs="Arial"/>
                <w:sz w:val="18"/>
                <w:szCs w:val="18"/>
              </w:rPr>
            </w:pPr>
            <w:r>
              <w:rPr>
                <w:rFonts w:cs="Arial"/>
                <w:noProof/>
                <w:sz w:val="18"/>
                <w:szCs w:val="18"/>
              </w:rPr>
              <w:drawing>
                <wp:inline distT="0" distB="0" distL="0" distR="0" wp14:anchorId="0B5DF22B" wp14:editId="15F8B552">
                  <wp:extent cx="167640" cy="274320"/>
                  <wp:effectExtent l="0" t="0" r="3810" b="0"/>
                  <wp:docPr id="979" name="Picture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1091"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535027F8" w14:textId="09DE0835" w:rsidR="00802DD1" w:rsidRDefault="00802DD1">
            <w:pPr>
              <w:spacing w:after="0" w:line="240" w:lineRule="atLeast"/>
              <w:jc w:val="center"/>
              <w:rPr>
                <w:rFonts w:cs="Arial"/>
                <w:sz w:val="18"/>
                <w:szCs w:val="18"/>
              </w:rPr>
            </w:pPr>
            <w:r>
              <w:rPr>
                <w:rFonts w:cs="Arial"/>
                <w:noProof/>
                <w:sz w:val="18"/>
                <w:szCs w:val="18"/>
              </w:rPr>
              <w:drawing>
                <wp:inline distT="0" distB="0" distL="0" distR="0" wp14:anchorId="2E200B47" wp14:editId="732C69A6">
                  <wp:extent cx="167640" cy="274320"/>
                  <wp:effectExtent l="0" t="0" r="3810" b="0"/>
                  <wp:docPr id="978" name="Picture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3643" w:type="dxa"/>
            <w:tcBorders>
              <w:top w:val="single" w:sz="8" w:space="0" w:color="BFBFBF"/>
              <w:left w:val="single" w:sz="8" w:space="0" w:color="BFBFBF"/>
              <w:bottom w:val="single" w:sz="8" w:space="0" w:color="BFBFBF"/>
              <w:right w:val="single" w:sz="8" w:space="0" w:color="BFBFBF"/>
            </w:tcBorders>
            <w:shd w:val="clear" w:color="auto" w:fill="F2DBDB"/>
          </w:tcPr>
          <w:p w14:paraId="451A2C63" w14:textId="77777777" w:rsidR="00802DD1" w:rsidRDefault="00802DD1">
            <w:pPr>
              <w:rPr>
                <w:rFonts w:cs="Times New Roman"/>
                <w:sz w:val="20"/>
              </w:rPr>
            </w:pPr>
          </w:p>
        </w:tc>
      </w:tr>
      <w:tr w:rsidR="00802DD1" w14:paraId="6AAAEE20" w14:textId="77777777" w:rsidTr="00802DD1">
        <w:trPr>
          <w:trHeight w:val="560"/>
        </w:trPr>
        <w:tc>
          <w:tcPr>
            <w:tcW w:w="3416" w:type="dxa"/>
            <w:tcBorders>
              <w:top w:val="single" w:sz="8" w:space="0" w:color="BFBFBF"/>
              <w:left w:val="single" w:sz="8" w:space="0" w:color="BFBFBF"/>
              <w:bottom w:val="single" w:sz="8" w:space="0" w:color="BFBFBF"/>
              <w:right w:val="single" w:sz="8" w:space="0" w:color="BFBFBF"/>
            </w:tcBorders>
            <w:shd w:val="clear" w:color="auto" w:fill="FFFFFF"/>
            <w:hideMark/>
          </w:tcPr>
          <w:p w14:paraId="7600C93E" w14:textId="77777777" w:rsidR="00802DD1" w:rsidRDefault="00802DD1">
            <w:pPr>
              <w:pStyle w:val="Tabletext"/>
              <w:tabs>
                <w:tab w:val="left" w:pos="318"/>
              </w:tabs>
              <w:ind w:left="318" w:hanging="318"/>
              <w:rPr>
                <w:rFonts w:cs="Arial"/>
                <w:sz w:val="18"/>
                <w:szCs w:val="18"/>
                <w:lang w:eastAsia="en-GB"/>
              </w:rPr>
            </w:pPr>
            <w:r>
              <w:rPr>
                <w:rFonts w:cs="Arial"/>
                <w:b/>
                <w:sz w:val="18"/>
                <w:szCs w:val="18"/>
                <w:lang w:eastAsia="en-GB"/>
              </w:rPr>
              <w:t>3.</w:t>
            </w:r>
            <w:r>
              <w:rPr>
                <w:rFonts w:cs="Arial"/>
                <w:sz w:val="18"/>
                <w:szCs w:val="18"/>
                <w:lang w:eastAsia="en-GB"/>
              </w:rPr>
              <w:tab/>
              <w:t xml:space="preserve">The body assessed the significant risks to achieving its objectives </w:t>
            </w:r>
            <w:r>
              <w:rPr>
                <w:rFonts w:cs="Arial"/>
                <w:sz w:val="18"/>
                <w:szCs w:val="18"/>
                <w:lang w:eastAsia="en-GB"/>
              </w:rPr>
              <w:br/>
              <w:t>and reviewed the adequacy of arrangements to manage these.</w:t>
            </w:r>
          </w:p>
        </w:tc>
        <w:tc>
          <w:tcPr>
            <w:tcW w:w="70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17353760" w14:textId="2BB04B40" w:rsidR="00802DD1" w:rsidRDefault="00802DD1">
            <w:pPr>
              <w:spacing w:after="0" w:line="240" w:lineRule="atLeast"/>
              <w:jc w:val="center"/>
              <w:rPr>
                <w:rFonts w:cs="Arial"/>
                <w:sz w:val="18"/>
                <w:szCs w:val="18"/>
              </w:rPr>
            </w:pPr>
            <w:r>
              <w:rPr>
                <w:rFonts w:cs="Arial"/>
                <w:noProof/>
                <w:sz w:val="18"/>
                <w:szCs w:val="18"/>
              </w:rPr>
              <w:drawing>
                <wp:inline distT="0" distB="0" distL="0" distR="0" wp14:anchorId="1E5D6A5A" wp14:editId="2748B764">
                  <wp:extent cx="167640" cy="281940"/>
                  <wp:effectExtent l="0" t="0" r="3810" b="3810"/>
                  <wp:docPr id="977" name="Picture 9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 cy="281940"/>
                          </a:xfrm>
                          <a:prstGeom prst="rect">
                            <a:avLst/>
                          </a:prstGeom>
                          <a:solidFill>
                            <a:srgbClr val="F2DBDB"/>
                          </a:solidFill>
                          <a:ln>
                            <a:noFill/>
                          </a:ln>
                        </pic:spPr>
                      </pic:pic>
                    </a:graphicData>
                  </a:graphic>
                </wp:inline>
              </w:drawing>
            </w:r>
          </w:p>
        </w:tc>
        <w:tc>
          <w:tcPr>
            <w:tcW w:w="77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6F9A2E6C" w14:textId="64153D81" w:rsidR="00802DD1" w:rsidRDefault="00802DD1">
            <w:pPr>
              <w:spacing w:after="0" w:line="240" w:lineRule="atLeast"/>
              <w:jc w:val="center"/>
              <w:rPr>
                <w:rFonts w:cs="Arial"/>
                <w:sz w:val="18"/>
                <w:szCs w:val="18"/>
              </w:rPr>
            </w:pPr>
            <w:r>
              <w:rPr>
                <w:rFonts w:cs="Arial"/>
                <w:noProof/>
                <w:sz w:val="18"/>
                <w:szCs w:val="18"/>
              </w:rPr>
              <w:drawing>
                <wp:inline distT="0" distB="0" distL="0" distR="0" wp14:anchorId="00C5C415" wp14:editId="649931B8">
                  <wp:extent cx="167640" cy="274320"/>
                  <wp:effectExtent l="0" t="0" r="3810" b="0"/>
                  <wp:docPr id="976"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728"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08F3C931" w14:textId="118A9062" w:rsidR="00802DD1" w:rsidRDefault="00802DD1">
            <w:pPr>
              <w:spacing w:after="0" w:line="240" w:lineRule="atLeast"/>
              <w:jc w:val="center"/>
              <w:rPr>
                <w:rFonts w:cs="Arial"/>
                <w:sz w:val="18"/>
                <w:szCs w:val="18"/>
              </w:rPr>
            </w:pPr>
            <w:r>
              <w:rPr>
                <w:rFonts w:cs="Arial"/>
                <w:noProof/>
                <w:sz w:val="18"/>
                <w:szCs w:val="18"/>
              </w:rPr>
              <w:drawing>
                <wp:inline distT="0" distB="0" distL="0" distR="0" wp14:anchorId="3E0014BF" wp14:editId="4F552C1F">
                  <wp:extent cx="167640" cy="274320"/>
                  <wp:effectExtent l="0" t="0" r="3810" b="0"/>
                  <wp:docPr id="975" name="Picture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1091"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0B7A1C45" w14:textId="246A95E3" w:rsidR="00802DD1" w:rsidRDefault="00802DD1">
            <w:pPr>
              <w:spacing w:after="0" w:line="240" w:lineRule="atLeast"/>
              <w:jc w:val="center"/>
              <w:rPr>
                <w:rFonts w:cs="Arial"/>
                <w:sz w:val="18"/>
                <w:szCs w:val="18"/>
              </w:rPr>
            </w:pPr>
            <w:r>
              <w:rPr>
                <w:rFonts w:cs="Arial"/>
                <w:noProof/>
                <w:sz w:val="18"/>
                <w:szCs w:val="18"/>
              </w:rPr>
              <w:drawing>
                <wp:inline distT="0" distB="0" distL="0" distR="0" wp14:anchorId="2428C94B" wp14:editId="36E5AEAB">
                  <wp:extent cx="167640" cy="274320"/>
                  <wp:effectExtent l="0" t="0" r="3810" b="0"/>
                  <wp:docPr id="974" name="Picture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3643" w:type="dxa"/>
            <w:tcBorders>
              <w:top w:val="single" w:sz="8" w:space="0" w:color="BFBFBF"/>
              <w:left w:val="single" w:sz="8" w:space="0" w:color="BFBFBF"/>
              <w:bottom w:val="single" w:sz="8" w:space="0" w:color="BFBFBF"/>
              <w:right w:val="single" w:sz="8" w:space="0" w:color="BFBFBF"/>
            </w:tcBorders>
            <w:shd w:val="clear" w:color="auto" w:fill="F2DBDB"/>
          </w:tcPr>
          <w:p w14:paraId="669B30C5" w14:textId="77777777" w:rsidR="00802DD1" w:rsidRDefault="00802DD1">
            <w:pPr>
              <w:rPr>
                <w:rFonts w:cs="Times New Roman"/>
                <w:sz w:val="20"/>
              </w:rPr>
            </w:pPr>
          </w:p>
        </w:tc>
      </w:tr>
      <w:tr w:rsidR="00802DD1" w14:paraId="5158852C" w14:textId="77777777" w:rsidTr="00802DD1">
        <w:trPr>
          <w:trHeight w:val="575"/>
        </w:trPr>
        <w:tc>
          <w:tcPr>
            <w:tcW w:w="3416" w:type="dxa"/>
            <w:tcBorders>
              <w:top w:val="single" w:sz="8" w:space="0" w:color="BFBFBF"/>
              <w:left w:val="single" w:sz="8" w:space="0" w:color="BFBFBF"/>
              <w:bottom w:val="single" w:sz="8" w:space="0" w:color="BFBFBF"/>
              <w:right w:val="single" w:sz="8" w:space="0" w:color="BFBFBF"/>
            </w:tcBorders>
            <w:shd w:val="clear" w:color="auto" w:fill="FFFFFF"/>
            <w:hideMark/>
          </w:tcPr>
          <w:p w14:paraId="3A7E256E" w14:textId="77777777" w:rsidR="00802DD1" w:rsidRDefault="00802DD1">
            <w:pPr>
              <w:pStyle w:val="Tabletext"/>
              <w:tabs>
                <w:tab w:val="left" w:pos="318"/>
              </w:tabs>
              <w:ind w:left="318" w:hanging="318"/>
              <w:rPr>
                <w:rFonts w:cs="Arial"/>
                <w:sz w:val="18"/>
                <w:szCs w:val="18"/>
                <w:lang w:eastAsia="en-GB"/>
              </w:rPr>
            </w:pPr>
            <w:r>
              <w:rPr>
                <w:rFonts w:cs="Arial"/>
                <w:b/>
                <w:sz w:val="18"/>
                <w:szCs w:val="18"/>
                <w:lang w:eastAsia="en-GB"/>
              </w:rPr>
              <w:t>4.</w:t>
            </w:r>
            <w:r>
              <w:rPr>
                <w:rFonts w:cs="Arial"/>
                <w:sz w:val="18"/>
                <w:szCs w:val="18"/>
                <w:lang w:eastAsia="en-GB"/>
              </w:rPr>
              <w:tab/>
              <w:t>The annual precept/levy/resource demand requirement resulted from an adequate budgetary process, progress against the budget was regularly monitored, and reserves were appropriate.</w:t>
            </w:r>
          </w:p>
        </w:tc>
        <w:tc>
          <w:tcPr>
            <w:tcW w:w="70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146EC4B4" w14:textId="5346481E" w:rsidR="00802DD1" w:rsidRDefault="00802DD1">
            <w:pPr>
              <w:spacing w:after="0" w:line="240" w:lineRule="atLeast"/>
              <w:jc w:val="center"/>
              <w:rPr>
                <w:rFonts w:cs="Arial"/>
                <w:sz w:val="18"/>
                <w:szCs w:val="18"/>
              </w:rPr>
            </w:pPr>
            <w:r>
              <w:rPr>
                <w:rFonts w:cs="Arial"/>
                <w:noProof/>
                <w:sz w:val="18"/>
                <w:szCs w:val="18"/>
              </w:rPr>
              <w:drawing>
                <wp:inline distT="0" distB="0" distL="0" distR="0" wp14:anchorId="4BBF0262" wp14:editId="2717B34D">
                  <wp:extent cx="167640" cy="281940"/>
                  <wp:effectExtent l="0" t="0" r="3810" b="3810"/>
                  <wp:docPr id="973" name="Picture 9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 cy="281940"/>
                          </a:xfrm>
                          <a:prstGeom prst="rect">
                            <a:avLst/>
                          </a:prstGeom>
                          <a:solidFill>
                            <a:srgbClr val="F2DBDB"/>
                          </a:solidFill>
                          <a:ln>
                            <a:noFill/>
                          </a:ln>
                        </pic:spPr>
                      </pic:pic>
                    </a:graphicData>
                  </a:graphic>
                </wp:inline>
              </w:drawing>
            </w:r>
          </w:p>
        </w:tc>
        <w:tc>
          <w:tcPr>
            <w:tcW w:w="77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787CFBC3" w14:textId="127C2E65" w:rsidR="00802DD1" w:rsidRDefault="00802DD1">
            <w:pPr>
              <w:spacing w:after="0" w:line="240" w:lineRule="atLeast"/>
              <w:jc w:val="center"/>
              <w:rPr>
                <w:rFonts w:cs="Arial"/>
                <w:sz w:val="18"/>
                <w:szCs w:val="18"/>
              </w:rPr>
            </w:pPr>
            <w:r>
              <w:rPr>
                <w:rFonts w:cs="Arial"/>
                <w:noProof/>
                <w:sz w:val="18"/>
                <w:szCs w:val="18"/>
              </w:rPr>
              <w:drawing>
                <wp:inline distT="0" distB="0" distL="0" distR="0" wp14:anchorId="79CB5605" wp14:editId="2F8EC083">
                  <wp:extent cx="167640" cy="274320"/>
                  <wp:effectExtent l="0" t="0" r="3810" b="0"/>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728"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6DD367E4" w14:textId="37282B0F" w:rsidR="00802DD1" w:rsidRDefault="00802DD1">
            <w:pPr>
              <w:spacing w:after="0" w:line="240" w:lineRule="atLeast"/>
              <w:jc w:val="center"/>
              <w:rPr>
                <w:rFonts w:cs="Arial"/>
                <w:sz w:val="18"/>
                <w:szCs w:val="18"/>
              </w:rPr>
            </w:pPr>
            <w:r>
              <w:rPr>
                <w:rFonts w:cs="Arial"/>
                <w:noProof/>
                <w:sz w:val="18"/>
                <w:szCs w:val="18"/>
              </w:rPr>
              <w:drawing>
                <wp:inline distT="0" distB="0" distL="0" distR="0" wp14:anchorId="08AFF7A7" wp14:editId="6DCB9BE2">
                  <wp:extent cx="167640" cy="274320"/>
                  <wp:effectExtent l="0" t="0" r="3810" b="0"/>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1091"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62458000" w14:textId="5CA07744" w:rsidR="00802DD1" w:rsidRDefault="00802DD1">
            <w:pPr>
              <w:spacing w:after="0" w:line="240" w:lineRule="atLeast"/>
              <w:jc w:val="center"/>
              <w:rPr>
                <w:rFonts w:cs="Arial"/>
                <w:sz w:val="18"/>
                <w:szCs w:val="18"/>
              </w:rPr>
            </w:pPr>
            <w:r>
              <w:rPr>
                <w:rFonts w:cs="Arial"/>
                <w:noProof/>
                <w:sz w:val="18"/>
                <w:szCs w:val="18"/>
              </w:rPr>
              <w:drawing>
                <wp:inline distT="0" distB="0" distL="0" distR="0" wp14:anchorId="61BC82A1" wp14:editId="61FDB1F2">
                  <wp:extent cx="167640" cy="274320"/>
                  <wp:effectExtent l="0" t="0" r="3810" b="0"/>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3643" w:type="dxa"/>
            <w:tcBorders>
              <w:top w:val="single" w:sz="8" w:space="0" w:color="BFBFBF"/>
              <w:left w:val="single" w:sz="8" w:space="0" w:color="BFBFBF"/>
              <w:bottom w:val="single" w:sz="8" w:space="0" w:color="BFBFBF"/>
              <w:right w:val="single" w:sz="8" w:space="0" w:color="BFBFBF"/>
            </w:tcBorders>
            <w:shd w:val="clear" w:color="auto" w:fill="F2DBDB"/>
          </w:tcPr>
          <w:p w14:paraId="1F4C68AD" w14:textId="77777777" w:rsidR="00802DD1" w:rsidRDefault="00802DD1">
            <w:pPr>
              <w:rPr>
                <w:rFonts w:cs="Times New Roman"/>
                <w:sz w:val="20"/>
              </w:rPr>
            </w:pPr>
          </w:p>
        </w:tc>
      </w:tr>
      <w:tr w:rsidR="00802DD1" w14:paraId="257568C3" w14:textId="77777777" w:rsidTr="00802DD1">
        <w:trPr>
          <w:trHeight w:val="575"/>
        </w:trPr>
        <w:tc>
          <w:tcPr>
            <w:tcW w:w="3416" w:type="dxa"/>
            <w:tcBorders>
              <w:top w:val="single" w:sz="8" w:space="0" w:color="BFBFBF"/>
              <w:left w:val="single" w:sz="8" w:space="0" w:color="BFBFBF"/>
              <w:bottom w:val="single" w:sz="8" w:space="0" w:color="BFBFBF"/>
              <w:right w:val="single" w:sz="8" w:space="0" w:color="BFBFBF"/>
            </w:tcBorders>
            <w:shd w:val="clear" w:color="auto" w:fill="FFFFFF"/>
            <w:hideMark/>
          </w:tcPr>
          <w:p w14:paraId="4BF9B809" w14:textId="77777777" w:rsidR="00802DD1" w:rsidRDefault="00802DD1">
            <w:pPr>
              <w:pStyle w:val="Tabletext"/>
              <w:tabs>
                <w:tab w:val="left" w:pos="318"/>
              </w:tabs>
              <w:ind w:left="318" w:hanging="318"/>
              <w:rPr>
                <w:rFonts w:cs="Arial"/>
                <w:sz w:val="18"/>
                <w:szCs w:val="18"/>
                <w:lang w:eastAsia="en-GB"/>
              </w:rPr>
            </w:pPr>
            <w:r>
              <w:rPr>
                <w:rFonts w:cs="Arial"/>
                <w:b/>
                <w:sz w:val="18"/>
                <w:szCs w:val="18"/>
                <w:lang w:eastAsia="en-GB"/>
              </w:rPr>
              <w:t>5.</w:t>
            </w:r>
            <w:r>
              <w:rPr>
                <w:rFonts w:cs="Arial"/>
                <w:sz w:val="18"/>
                <w:szCs w:val="18"/>
                <w:lang w:eastAsia="en-GB"/>
              </w:rPr>
              <w:tab/>
              <w:t>Expected income was fully received, based on correct prices, properly recorded and promptly banked, and VAT was appropriately accounted for.</w:t>
            </w:r>
          </w:p>
        </w:tc>
        <w:tc>
          <w:tcPr>
            <w:tcW w:w="70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4615FCF2" w14:textId="010D6E69" w:rsidR="00802DD1" w:rsidRDefault="00802DD1">
            <w:pPr>
              <w:spacing w:after="0" w:line="240" w:lineRule="atLeast"/>
              <w:jc w:val="center"/>
              <w:rPr>
                <w:rFonts w:cs="Arial"/>
                <w:sz w:val="18"/>
                <w:szCs w:val="18"/>
              </w:rPr>
            </w:pPr>
            <w:r>
              <w:rPr>
                <w:rFonts w:cs="Arial"/>
                <w:noProof/>
                <w:sz w:val="18"/>
                <w:szCs w:val="18"/>
              </w:rPr>
              <w:drawing>
                <wp:inline distT="0" distB="0" distL="0" distR="0" wp14:anchorId="17EC46D6" wp14:editId="086AB77A">
                  <wp:extent cx="167640" cy="281940"/>
                  <wp:effectExtent l="0" t="0" r="3810" b="3810"/>
                  <wp:docPr id="969" name="Picture 9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 cy="281940"/>
                          </a:xfrm>
                          <a:prstGeom prst="rect">
                            <a:avLst/>
                          </a:prstGeom>
                          <a:solidFill>
                            <a:srgbClr val="F2DBDB"/>
                          </a:solidFill>
                          <a:ln>
                            <a:noFill/>
                          </a:ln>
                        </pic:spPr>
                      </pic:pic>
                    </a:graphicData>
                  </a:graphic>
                </wp:inline>
              </w:drawing>
            </w:r>
          </w:p>
        </w:tc>
        <w:tc>
          <w:tcPr>
            <w:tcW w:w="77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5495BB49" w14:textId="5931EF81" w:rsidR="00802DD1" w:rsidRDefault="00802DD1">
            <w:pPr>
              <w:spacing w:after="0" w:line="240" w:lineRule="atLeast"/>
              <w:jc w:val="center"/>
              <w:rPr>
                <w:rFonts w:cs="Arial"/>
                <w:sz w:val="18"/>
                <w:szCs w:val="18"/>
              </w:rPr>
            </w:pPr>
            <w:r>
              <w:rPr>
                <w:rFonts w:cs="Arial"/>
                <w:noProof/>
                <w:sz w:val="18"/>
                <w:szCs w:val="18"/>
              </w:rPr>
              <w:drawing>
                <wp:inline distT="0" distB="0" distL="0" distR="0" wp14:anchorId="5E664C3E" wp14:editId="35F6D40E">
                  <wp:extent cx="167640" cy="274320"/>
                  <wp:effectExtent l="0" t="0" r="3810" b="0"/>
                  <wp:docPr id="968"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728"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0F3EC487" w14:textId="6E89E00D" w:rsidR="00802DD1" w:rsidRDefault="00802DD1">
            <w:pPr>
              <w:spacing w:after="0" w:line="240" w:lineRule="atLeast"/>
              <w:jc w:val="center"/>
              <w:rPr>
                <w:rFonts w:cs="Arial"/>
                <w:sz w:val="18"/>
                <w:szCs w:val="18"/>
              </w:rPr>
            </w:pPr>
            <w:r>
              <w:rPr>
                <w:rFonts w:cs="Arial"/>
                <w:noProof/>
                <w:sz w:val="18"/>
                <w:szCs w:val="18"/>
              </w:rPr>
              <w:drawing>
                <wp:inline distT="0" distB="0" distL="0" distR="0" wp14:anchorId="1587D1D3" wp14:editId="55B07BCA">
                  <wp:extent cx="167640" cy="274320"/>
                  <wp:effectExtent l="0" t="0" r="3810" b="0"/>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1091"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76061CD2" w14:textId="16BD0B0F" w:rsidR="00802DD1" w:rsidRDefault="00802DD1">
            <w:pPr>
              <w:spacing w:after="0" w:line="240" w:lineRule="atLeast"/>
              <w:jc w:val="center"/>
              <w:rPr>
                <w:rFonts w:cs="Arial"/>
                <w:sz w:val="18"/>
                <w:szCs w:val="18"/>
              </w:rPr>
            </w:pPr>
            <w:r>
              <w:rPr>
                <w:rFonts w:cs="Arial"/>
                <w:noProof/>
                <w:sz w:val="18"/>
                <w:szCs w:val="18"/>
              </w:rPr>
              <w:drawing>
                <wp:inline distT="0" distB="0" distL="0" distR="0" wp14:anchorId="16894354" wp14:editId="6A353848">
                  <wp:extent cx="167640" cy="274320"/>
                  <wp:effectExtent l="0" t="0" r="3810" b="0"/>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3643" w:type="dxa"/>
            <w:tcBorders>
              <w:top w:val="single" w:sz="8" w:space="0" w:color="BFBFBF"/>
              <w:left w:val="single" w:sz="8" w:space="0" w:color="BFBFBF"/>
              <w:bottom w:val="single" w:sz="8" w:space="0" w:color="BFBFBF"/>
              <w:right w:val="single" w:sz="8" w:space="0" w:color="BFBFBF"/>
            </w:tcBorders>
            <w:shd w:val="clear" w:color="auto" w:fill="F2DBDB"/>
          </w:tcPr>
          <w:p w14:paraId="638CA3D1" w14:textId="77777777" w:rsidR="00802DD1" w:rsidRDefault="00802DD1">
            <w:pPr>
              <w:rPr>
                <w:rFonts w:cs="Times New Roman"/>
                <w:sz w:val="20"/>
              </w:rPr>
            </w:pPr>
          </w:p>
        </w:tc>
      </w:tr>
      <w:tr w:rsidR="00802DD1" w14:paraId="60F1CD55" w14:textId="77777777" w:rsidTr="00802DD1">
        <w:trPr>
          <w:trHeight w:val="560"/>
        </w:trPr>
        <w:tc>
          <w:tcPr>
            <w:tcW w:w="3416" w:type="dxa"/>
            <w:tcBorders>
              <w:top w:val="single" w:sz="8" w:space="0" w:color="BFBFBF"/>
              <w:left w:val="single" w:sz="8" w:space="0" w:color="BFBFBF"/>
              <w:bottom w:val="single" w:sz="8" w:space="0" w:color="BFBFBF"/>
              <w:right w:val="single" w:sz="8" w:space="0" w:color="BFBFBF"/>
            </w:tcBorders>
            <w:shd w:val="clear" w:color="auto" w:fill="FFFFFF"/>
            <w:hideMark/>
          </w:tcPr>
          <w:p w14:paraId="2440C088" w14:textId="77777777" w:rsidR="00802DD1" w:rsidRDefault="00802DD1">
            <w:pPr>
              <w:pStyle w:val="Tabletext"/>
              <w:tabs>
                <w:tab w:val="left" w:pos="318"/>
              </w:tabs>
              <w:ind w:left="318" w:hanging="318"/>
              <w:rPr>
                <w:rFonts w:cs="Arial"/>
                <w:sz w:val="18"/>
                <w:szCs w:val="18"/>
                <w:lang w:eastAsia="en-GB"/>
              </w:rPr>
            </w:pPr>
            <w:r>
              <w:rPr>
                <w:rFonts w:cs="Arial"/>
                <w:b/>
                <w:sz w:val="18"/>
                <w:szCs w:val="18"/>
                <w:lang w:eastAsia="en-GB"/>
              </w:rPr>
              <w:t>6.</w:t>
            </w:r>
            <w:r>
              <w:rPr>
                <w:rFonts w:cs="Arial"/>
                <w:sz w:val="18"/>
                <w:szCs w:val="18"/>
                <w:lang w:eastAsia="en-GB"/>
              </w:rPr>
              <w:tab/>
              <w:t xml:space="preserve">Petty cash payments were </w:t>
            </w:r>
            <w:r>
              <w:rPr>
                <w:rFonts w:cs="Arial"/>
                <w:sz w:val="18"/>
                <w:szCs w:val="18"/>
                <w:lang w:eastAsia="en-GB"/>
              </w:rPr>
              <w:br/>
              <w:t xml:space="preserve">properly supported by receipts, expenditure was approved and </w:t>
            </w:r>
            <w:r>
              <w:rPr>
                <w:rFonts w:cs="Arial"/>
                <w:sz w:val="18"/>
                <w:szCs w:val="18"/>
                <w:lang w:eastAsia="en-GB"/>
              </w:rPr>
              <w:br/>
              <w:t>VAT appropriately accounted for.</w:t>
            </w:r>
          </w:p>
        </w:tc>
        <w:tc>
          <w:tcPr>
            <w:tcW w:w="70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6326E404" w14:textId="39775ABB" w:rsidR="00802DD1" w:rsidRDefault="00802DD1">
            <w:pPr>
              <w:spacing w:after="0" w:line="240" w:lineRule="atLeast"/>
              <w:jc w:val="center"/>
              <w:rPr>
                <w:rFonts w:cs="Arial"/>
                <w:sz w:val="18"/>
                <w:szCs w:val="18"/>
              </w:rPr>
            </w:pPr>
            <w:r>
              <w:rPr>
                <w:rFonts w:cs="Arial"/>
                <w:noProof/>
                <w:sz w:val="18"/>
                <w:szCs w:val="18"/>
              </w:rPr>
              <w:drawing>
                <wp:inline distT="0" distB="0" distL="0" distR="0" wp14:anchorId="2AE89F6B" wp14:editId="22ABF233">
                  <wp:extent cx="167640" cy="274320"/>
                  <wp:effectExtent l="0" t="0" r="3810" b="0"/>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77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660659A6" w14:textId="7ECBE124" w:rsidR="00802DD1" w:rsidRDefault="00802DD1">
            <w:pPr>
              <w:spacing w:after="0" w:line="240" w:lineRule="atLeast"/>
              <w:jc w:val="center"/>
              <w:rPr>
                <w:rFonts w:cs="Arial"/>
                <w:sz w:val="18"/>
                <w:szCs w:val="18"/>
              </w:rPr>
            </w:pPr>
            <w:r>
              <w:rPr>
                <w:rFonts w:cs="Arial"/>
                <w:noProof/>
                <w:sz w:val="18"/>
                <w:szCs w:val="18"/>
              </w:rPr>
              <w:drawing>
                <wp:inline distT="0" distB="0" distL="0" distR="0" wp14:anchorId="3938A4A9" wp14:editId="567C6F6F">
                  <wp:extent cx="167640" cy="274320"/>
                  <wp:effectExtent l="0" t="0" r="3810" b="0"/>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728"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1CAA1A3C" w14:textId="4F9500E1" w:rsidR="00802DD1" w:rsidRDefault="00802DD1">
            <w:pPr>
              <w:spacing w:after="0" w:line="240" w:lineRule="atLeast"/>
              <w:jc w:val="center"/>
              <w:rPr>
                <w:rFonts w:cs="Arial"/>
                <w:sz w:val="18"/>
                <w:szCs w:val="18"/>
              </w:rPr>
            </w:pPr>
            <w:r>
              <w:rPr>
                <w:rFonts w:cs="Arial"/>
                <w:noProof/>
                <w:sz w:val="18"/>
                <w:szCs w:val="18"/>
              </w:rPr>
              <w:drawing>
                <wp:inline distT="0" distB="0" distL="0" distR="0" wp14:anchorId="4D11CA99" wp14:editId="175FC1A8">
                  <wp:extent cx="167640" cy="281940"/>
                  <wp:effectExtent l="0" t="0" r="3810" b="3810"/>
                  <wp:docPr id="963" name="Picture 9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 cy="281940"/>
                          </a:xfrm>
                          <a:prstGeom prst="rect">
                            <a:avLst/>
                          </a:prstGeom>
                          <a:solidFill>
                            <a:srgbClr val="F2DBDB"/>
                          </a:solidFill>
                          <a:ln>
                            <a:noFill/>
                          </a:ln>
                        </pic:spPr>
                      </pic:pic>
                    </a:graphicData>
                  </a:graphic>
                </wp:inline>
              </w:drawing>
            </w:r>
          </w:p>
        </w:tc>
        <w:tc>
          <w:tcPr>
            <w:tcW w:w="1091"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44BD3CF9" w14:textId="30E0B22D" w:rsidR="00802DD1" w:rsidRDefault="00802DD1">
            <w:pPr>
              <w:spacing w:after="0" w:line="240" w:lineRule="atLeast"/>
              <w:jc w:val="center"/>
              <w:rPr>
                <w:rFonts w:cs="Arial"/>
                <w:sz w:val="18"/>
                <w:szCs w:val="18"/>
              </w:rPr>
            </w:pPr>
            <w:r>
              <w:rPr>
                <w:rFonts w:cs="Arial"/>
                <w:noProof/>
                <w:sz w:val="18"/>
                <w:szCs w:val="18"/>
              </w:rPr>
              <w:drawing>
                <wp:inline distT="0" distB="0" distL="0" distR="0" wp14:anchorId="3E963C4E" wp14:editId="1E11EDE8">
                  <wp:extent cx="167640" cy="274320"/>
                  <wp:effectExtent l="0" t="0" r="3810" b="0"/>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3643" w:type="dxa"/>
            <w:tcBorders>
              <w:top w:val="single" w:sz="8" w:space="0" w:color="BFBFBF"/>
              <w:left w:val="single" w:sz="8" w:space="0" w:color="BFBFBF"/>
              <w:bottom w:val="single" w:sz="8" w:space="0" w:color="BFBFBF"/>
              <w:right w:val="single" w:sz="8" w:space="0" w:color="BFBFBF"/>
            </w:tcBorders>
            <w:shd w:val="clear" w:color="auto" w:fill="F2DBDB"/>
          </w:tcPr>
          <w:p w14:paraId="2AD8F9BF" w14:textId="77777777" w:rsidR="00802DD1" w:rsidRDefault="00802DD1">
            <w:pPr>
              <w:rPr>
                <w:rFonts w:cs="Times New Roman"/>
                <w:sz w:val="20"/>
              </w:rPr>
            </w:pPr>
          </w:p>
        </w:tc>
      </w:tr>
      <w:tr w:rsidR="00802DD1" w14:paraId="256B14EC" w14:textId="77777777" w:rsidTr="00802DD1">
        <w:trPr>
          <w:trHeight w:val="575"/>
        </w:trPr>
        <w:tc>
          <w:tcPr>
            <w:tcW w:w="3416" w:type="dxa"/>
            <w:tcBorders>
              <w:top w:val="single" w:sz="8" w:space="0" w:color="BFBFBF"/>
              <w:left w:val="single" w:sz="8" w:space="0" w:color="BFBFBF"/>
              <w:bottom w:val="single" w:sz="8" w:space="0" w:color="BFBFBF"/>
              <w:right w:val="single" w:sz="8" w:space="0" w:color="BFBFBF"/>
            </w:tcBorders>
            <w:shd w:val="clear" w:color="auto" w:fill="FFFFFF"/>
            <w:hideMark/>
          </w:tcPr>
          <w:p w14:paraId="375F1184" w14:textId="77777777" w:rsidR="00802DD1" w:rsidRDefault="00802DD1">
            <w:pPr>
              <w:pStyle w:val="Tabletext"/>
              <w:tabs>
                <w:tab w:val="left" w:pos="318"/>
              </w:tabs>
              <w:ind w:left="318" w:hanging="318"/>
              <w:rPr>
                <w:rFonts w:cs="Arial"/>
                <w:sz w:val="18"/>
                <w:szCs w:val="18"/>
                <w:lang w:eastAsia="en-GB"/>
              </w:rPr>
            </w:pPr>
            <w:r>
              <w:rPr>
                <w:rFonts w:cs="Arial"/>
                <w:b/>
                <w:sz w:val="18"/>
                <w:szCs w:val="18"/>
                <w:lang w:eastAsia="en-GB"/>
              </w:rPr>
              <w:t>7.</w:t>
            </w:r>
            <w:r>
              <w:rPr>
                <w:rFonts w:cs="Arial"/>
                <w:sz w:val="18"/>
                <w:szCs w:val="18"/>
                <w:lang w:eastAsia="en-GB"/>
              </w:rPr>
              <w:t xml:space="preserve"> </w:t>
            </w:r>
            <w:r>
              <w:rPr>
                <w:rFonts w:cs="Arial"/>
                <w:sz w:val="18"/>
                <w:szCs w:val="18"/>
                <w:lang w:eastAsia="en-GB"/>
              </w:rPr>
              <w:tab/>
              <w:t xml:space="preserve">Salaries to employees and allowances to members were paid in accordance with </w:t>
            </w:r>
            <w:proofErr w:type="spellStart"/>
            <w:r>
              <w:rPr>
                <w:rFonts w:cs="Arial"/>
                <w:sz w:val="18"/>
                <w:szCs w:val="18"/>
                <w:lang w:eastAsia="en-GB"/>
              </w:rPr>
              <w:t>minuted</w:t>
            </w:r>
            <w:proofErr w:type="spellEnd"/>
            <w:r>
              <w:rPr>
                <w:rFonts w:cs="Arial"/>
                <w:sz w:val="18"/>
                <w:szCs w:val="18"/>
                <w:lang w:eastAsia="en-GB"/>
              </w:rPr>
              <w:t xml:space="preserve"> approvals, and PAYE and </w:t>
            </w:r>
            <w:r>
              <w:rPr>
                <w:rFonts w:cs="Arial"/>
                <w:sz w:val="18"/>
                <w:szCs w:val="18"/>
                <w:lang w:eastAsia="en-GB"/>
              </w:rPr>
              <w:lastRenderedPageBreak/>
              <w:t xml:space="preserve">NI requirements were properly applied. </w:t>
            </w:r>
          </w:p>
        </w:tc>
        <w:tc>
          <w:tcPr>
            <w:tcW w:w="70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552FD469" w14:textId="13068384" w:rsidR="00802DD1" w:rsidRDefault="00802DD1">
            <w:pPr>
              <w:spacing w:after="0" w:line="240" w:lineRule="atLeast"/>
              <w:jc w:val="center"/>
              <w:rPr>
                <w:rFonts w:cs="Arial"/>
                <w:sz w:val="18"/>
                <w:szCs w:val="18"/>
              </w:rPr>
            </w:pPr>
            <w:r>
              <w:rPr>
                <w:rFonts w:cs="Arial"/>
                <w:noProof/>
                <w:sz w:val="18"/>
                <w:szCs w:val="18"/>
              </w:rPr>
              <w:lastRenderedPageBreak/>
              <w:drawing>
                <wp:inline distT="0" distB="0" distL="0" distR="0" wp14:anchorId="24944551" wp14:editId="3D20165B">
                  <wp:extent cx="167640" cy="281940"/>
                  <wp:effectExtent l="0" t="0" r="3810" b="3810"/>
                  <wp:docPr id="961" name="Picture 9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 cy="281940"/>
                          </a:xfrm>
                          <a:prstGeom prst="rect">
                            <a:avLst/>
                          </a:prstGeom>
                          <a:solidFill>
                            <a:srgbClr val="F2DBDB"/>
                          </a:solidFill>
                          <a:ln>
                            <a:noFill/>
                          </a:ln>
                        </pic:spPr>
                      </pic:pic>
                    </a:graphicData>
                  </a:graphic>
                </wp:inline>
              </w:drawing>
            </w:r>
          </w:p>
        </w:tc>
        <w:tc>
          <w:tcPr>
            <w:tcW w:w="77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26F4A9B8" w14:textId="04A1D38D" w:rsidR="00802DD1" w:rsidRDefault="00802DD1">
            <w:pPr>
              <w:spacing w:after="0" w:line="240" w:lineRule="atLeast"/>
              <w:jc w:val="center"/>
              <w:rPr>
                <w:rFonts w:cs="Arial"/>
                <w:sz w:val="18"/>
                <w:szCs w:val="18"/>
              </w:rPr>
            </w:pPr>
            <w:r>
              <w:rPr>
                <w:rFonts w:cs="Arial"/>
                <w:noProof/>
                <w:sz w:val="18"/>
                <w:szCs w:val="18"/>
              </w:rPr>
              <w:drawing>
                <wp:inline distT="0" distB="0" distL="0" distR="0" wp14:anchorId="67340B1E" wp14:editId="5AF85A02">
                  <wp:extent cx="167640" cy="274320"/>
                  <wp:effectExtent l="0" t="0" r="3810" b="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728"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131FCF10" w14:textId="3C556F12" w:rsidR="00802DD1" w:rsidRDefault="00802DD1">
            <w:pPr>
              <w:spacing w:after="0" w:line="240" w:lineRule="atLeast"/>
              <w:jc w:val="center"/>
              <w:rPr>
                <w:rFonts w:cs="Arial"/>
                <w:sz w:val="18"/>
                <w:szCs w:val="18"/>
              </w:rPr>
            </w:pPr>
            <w:r>
              <w:rPr>
                <w:rFonts w:cs="Arial"/>
                <w:noProof/>
                <w:sz w:val="18"/>
                <w:szCs w:val="18"/>
              </w:rPr>
              <w:drawing>
                <wp:inline distT="0" distB="0" distL="0" distR="0" wp14:anchorId="529B5DCE" wp14:editId="60C33858">
                  <wp:extent cx="167640" cy="274320"/>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1091"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46575CC6" w14:textId="3CCE45FD" w:rsidR="00802DD1" w:rsidRDefault="00802DD1">
            <w:pPr>
              <w:spacing w:after="0" w:line="240" w:lineRule="atLeast"/>
              <w:jc w:val="center"/>
              <w:rPr>
                <w:rFonts w:cs="Arial"/>
                <w:sz w:val="18"/>
                <w:szCs w:val="18"/>
              </w:rPr>
            </w:pPr>
            <w:r>
              <w:rPr>
                <w:rFonts w:cs="Arial"/>
                <w:noProof/>
                <w:sz w:val="18"/>
                <w:szCs w:val="18"/>
              </w:rPr>
              <w:drawing>
                <wp:inline distT="0" distB="0" distL="0" distR="0" wp14:anchorId="2D6A94DC" wp14:editId="280E0478">
                  <wp:extent cx="167640" cy="27432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3643" w:type="dxa"/>
            <w:tcBorders>
              <w:top w:val="single" w:sz="8" w:space="0" w:color="BFBFBF"/>
              <w:left w:val="single" w:sz="8" w:space="0" w:color="BFBFBF"/>
              <w:bottom w:val="single" w:sz="8" w:space="0" w:color="BFBFBF"/>
              <w:right w:val="single" w:sz="8" w:space="0" w:color="BFBFBF"/>
            </w:tcBorders>
            <w:shd w:val="clear" w:color="auto" w:fill="F2DBDB"/>
          </w:tcPr>
          <w:p w14:paraId="208EE81B" w14:textId="77777777" w:rsidR="00802DD1" w:rsidRDefault="00802DD1">
            <w:pPr>
              <w:rPr>
                <w:rFonts w:cs="Times New Roman"/>
                <w:sz w:val="20"/>
              </w:rPr>
            </w:pPr>
          </w:p>
        </w:tc>
      </w:tr>
      <w:tr w:rsidR="00802DD1" w14:paraId="1A7B47B3" w14:textId="77777777" w:rsidTr="00802DD1">
        <w:trPr>
          <w:trHeight w:val="60"/>
        </w:trPr>
        <w:tc>
          <w:tcPr>
            <w:tcW w:w="3416" w:type="dxa"/>
            <w:tcBorders>
              <w:top w:val="single" w:sz="8" w:space="0" w:color="BFBFBF"/>
              <w:left w:val="single" w:sz="8" w:space="0" w:color="BFBFBF"/>
              <w:bottom w:val="single" w:sz="8" w:space="0" w:color="BFBFBF"/>
              <w:right w:val="single" w:sz="8" w:space="0" w:color="BFBFBF"/>
            </w:tcBorders>
            <w:shd w:val="clear" w:color="auto" w:fill="FFFFFF"/>
            <w:hideMark/>
          </w:tcPr>
          <w:p w14:paraId="180E75A8" w14:textId="77777777" w:rsidR="00802DD1" w:rsidRDefault="00802DD1">
            <w:pPr>
              <w:pStyle w:val="Tabletext"/>
              <w:tabs>
                <w:tab w:val="left" w:pos="318"/>
              </w:tabs>
              <w:ind w:left="318" w:hanging="318"/>
              <w:rPr>
                <w:rFonts w:cs="Arial"/>
                <w:sz w:val="18"/>
                <w:szCs w:val="18"/>
                <w:lang w:eastAsia="en-GB"/>
              </w:rPr>
            </w:pPr>
            <w:r>
              <w:rPr>
                <w:rFonts w:cs="Arial"/>
                <w:b/>
                <w:sz w:val="18"/>
                <w:szCs w:val="18"/>
                <w:lang w:eastAsia="en-GB"/>
              </w:rPr>
              <w:t>8.</w:t>
            </w:r>
            <w:r>
              <w:rPr>
                <w:rFonts w:cs="Arial"/>
                <w:sz w:val="18"/>
                <w:szCs w:val="18"/>
                <w:lang w:eastAsia="en-GB"/>
              </w:rPr>
              <w:tab/>
              <w:t xml:space="preserve">Asset and investment registers were complete, accurate, </w:t>
            </w:r>
            <w:r>
              <w:rPr>
                <w:rFonts w:cs="Arial"/>
                <w:sz w:val="18"/>
                <w:szCs w:val="18"/>
                <w:lang w:eastAsia="en-GB"/>
              </w:rPr>
              <w:br/>
              <w:t>and properly maintained.</w:t>
            </w:r>
          </w:p>
        </w:tc>
        <w:tc>
          <w:tcPr>
            <w:tcW w:w="70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7DC4724A" w14:textId="0D248640" w:rsidR="00802DD1" w:rsidRDefault="00802DD1">
            <w:pPr>
              <w:spacing w:after="0" w:line="240" w:lineRule="atLeast"/>
              <w:jc w:val="center"/>
              <w:rPr>
                <w:rFonts w:cs="Arial"/>
                <w:sz w:val="18"/>
                <w:szCs w:val="18"/>
              </w:rPr>
            </w:pPr>
            <w:r>
              <w:rPr>
                <w:rFonts w:cs="Arial"/>
                <w:noProof/>
                <w:sz w:val="18"/>
                <w:szCs w:val="18"/>
              </w:rPr>
              <w:drawing>
                <wp:inline distT="0" distB="0" distL="0" distR="0" wp14:anchorId="6CDD7A69" wp14:editId="502A9860">
                  <wp:extent cx="167640" cy="281940"/>
                  <wp:effectExtent l="0" t="0" r="3810" b="381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 cy="281940"/>
                          </a:xfrm>
                          <a:prstGeom prst="rect">
                            <a:avLst/>
                          </a:prstGeom>
                          <a:solidFill>
                            <a:srgbClr val="F2DBDB"/>
                          </a:solidFill>
                          <a:ln>
                            <a:noFill/>
                          </a:ln>
                        </pic:spPr>
                      </pic:pic>
                    </a:graphicData>
                  </a:graphic>
                </wp:inline>
              </w:drawing>
            </w:r>
          </w:p>
        </w:tc>
        <w:tc>
          <w:tcPr>
            <w:tcW w:w="77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74616CED" w14:textId="15AF0E0F" w:rsidR="00802DD1" w:rsidRDefault="00802DD1">
            <w:pPr>
              <w:spacing w:after="0" w:line="240" w:lineRule="atLeast"/>
              <w:jc w:val="center"/>
              <w:rPr>
                <w:rFonts w:cs="Arial"/>
                <w:sz w:val="18"/>
                <w:szCs w:val="18"/>
              </w:rPr>
            </w:pPr>
            <w:r>
              <w:rPr>
                <w:rFonts w:cs="Arial"/>
                <w:noProof/>
                <w:sz w:val="18"/>
                <w:szCs w:val="18"/>
              </w:rPr>
              <w:drawing>
                <wp:inline distT="0" distB="0" distL="0" distR="0" wp14:anchorId="07ADFAB8" wp14:editId="48F26239">
                  <wp:extent cx="167640" cy="274320"/>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728"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589CBD9A" w14:textId="2FC7ACD0" w:rsidR="00802DD1" w:rsidRDefault="00802DD1">
            <w:pPr>
              <w:spacing w:after="0" w:line="240" w:lineRule="atLeast"/>
              <w:jc w:val="center"/>
              <w:rPr>
                <w:rFonts w:cs="Arial"/>
                <w:sz w:val="18"/>
                <w:szCs w:val="18"/>
              </w:rPr>
            </w:pPr>
            <w:r>
              <w:rPr>
                <w:rFonts w:cs="Arial"/>
                <w:noProof/>
                <w:sz w:val="18"/>
                <w:szCs w:val="18"/>
              </w:rPr>
              <w:drawing>
                <wp:inline distT="0" distB="0" distL="0" distR="0" wp14:anchorId="38781FF7" wp14:editId="362475CB">
                  <wp:extent cx="167640" cy="274320"/>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1091"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1022A061" w14:textId="32AD8BE1" w:rsidR="00802DD1" w:rsidRDefault="00802DD1">
            <w:pPr>
              <w:spacing w:after="0" w:line="240" w:lineRule="atLeast"/>
              <w:jc w:val="center"/>
              <w:rPr>
                <w:rFonts w:cs="Arial"/>
                <w:sz w:val="18"/>
                <w:szCs w:val="18"/>
              </w:rPr>
            </w:pPr>
            <w:r>
              <w:rPr>
                <w:rFonts w:cs="Arial"/>
                <w:noProof/>
                <w:sz w:val="18"/>
                <w:szCs w:val="18"/>
              </w:rPr>
              <w:drawing>
                <wp:inline distT="0" distB="0" distL="0" distR="0" wp14:anchorId="736F0644" wp14:editId="7A087CED">
                  <wp:extent cx="167640" cy="27432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3643" w:type="dxa"/>
            <w:tcBorders>
              <w:top w:val="single" w:sz="8" w:space="0" w:color="BFBFBF"/>
              <w:left w:val="single" w:sz="8" w:space="0" w:color="BFBFBF"/>
              <w:bottom w:val="single" w:sz="8" w:space="0" w:color="BFBFBF"/>
              <w:right w:val="single" w:sz="8" w:space="0" w:color="BFBFBF"/>
            </w:tcBorders>
            <w:shd w:val="clear" w:color="auto" w:fill="F2DBDB"/>
          </w:tcPr>
          <w:p w14:paraId="1B6F5E24" w14:textId="77777777" w:rsidR="00802DD1" w:rsidRDefault="00802DD1">
            <w:pPr>
              <w:rPr>
                <w:rFonts w:cs="Times New Roman"/>
                <w:sz w:val="20"/>
              </w:rPr>
            </w:pPr>
          </w:p>
        </w:tc>
      </w:tr>
    </w:tbl>
    <w:p w14:paraId="067A4F7C" w14:textId="77777777" w:rsidR="00802DD1" w:rsidRDefault="00802DD1" w:rsidP="00802DD1">
      <w:pPr>
        <w:rPr>
          <w:rFonts w:ascii="Arial" w:hAnsi="Arial"/>
          <w:sz w:val="20"/>
          <w:lang w:eastAsia="en-US"/>
        </w:rPr>
      </w:pPr>
      <w:r>
        <w:br w:type="page"/>
      </w:r>
    </w:p>
    <w:tbl>
      <w:tblPr>
        <w:tblW w:w="1035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7"/>
        <w:gridCol w:w="700"/>
        <w:gridCol w:w="770"/>
        <w:gridCol w:w="728"/>
        <w:gridCol w:w="1091"/>
        <w:gridCol w:w="3644"/>
      </w:tblGrid>
      <w:tr w:rsidR="00802DD1" w14:paraId="76A50920" w14:textId="77777777" w:rsidTr="00802DD1">
        <w:trPr>
          <w:trHeight w:val="333"/>
          <w:tblHeader/>
        </w:trPr>
        <w:tc>
          <w:tcPr>
            <w:tcW w:w="3416" w:type="dxa"/>
            <w:vMerge w:val="restart"/>
            <w:tcBorders>
              <w:top w:val="single" w:sz="8" w:space="0" w:color="BFBFBF"/>
              <w:left w:val="single" w:sz="8" w:space="0" w:color="BFBFBF"/>
              <w:bottom w:val="single" w:sz="8" w:space="0" w:color="BFBFBF"/>
              <w:right w:val="single" w:sz="8" w:space="0" w:color="BFBFBF"/>
            </w:tcBorders>
            <w:shd w:val="clear" w:color="auto" w:fill="B01717"/>
          </w:tcPr>
          <w:p w14:paraId="1D47F708" w14:textId="77777777" w:rsidR="00802DD1" w:rsidRDefault="00802DD1">
            <w:pPr>
              <w:pStyle w:val="Tableheading"/>
            </w:pPr>
          </w:p>
        </w:tc>
        <w:tc>
          <w:tcPr>
            <w:tcW w:w="3289" w:type="dxa"/>
            <w:gridSpan w:val="4"/>
            <w:tcBorders>
              <w:top w:val="single" w:sz="8" w:space="0" w:color="BFBFBF"/>
              <w:left w:val="single" w:sz="8" w:space="0" w:color="BFBFBF"/>
              <w:bottom w:val="single" w:sz="8" w:space="0" w:color="BFBFBF"/>
              <w:right w:val="single" w:sz="8" w:space="0" w:color="BFBFBF"/>
            </w:tcBorders>
            <w:shd w:val="clear" w:color="auto" w:fill="B01717"/>
            <w:hideMark/>
          </w:tcPr>
          <w:p w14:paraId="6CDC9D1C" w14:textId="77777777" w:rsidR="00802DD1" w:rsidRDefault="00802DD1">
            <w:pPr>
              <w:pStyle w:val="Tableheading"/>
              <w:jc w:val="center"/>
            </w:pPr>
            <w:r>
              <w:t>Agreed?</w:t>
            </w:r>
          </w:p>
        </w:tc>
        <w:tc>
          <w:tcPr>
            <w:tcW w:w="3643" w:type="dxa"/>
            <w:vMerge w:val="restart"/>
            <w:tcBorders>
              <w:top w:val="single" w:sz="8" w:space="0" w:color="BFBFBF"/>
              <w:left w:val="single" w:sz="8" w:space="0" w:color="BFBFBF"/>
              <w:bottom w:val="single" w:sz="8" w:space="0" w:color="BFBFBF"/>
              <w:right w:val="single" w:sz="8" w:space="0" w:color="BFBFBF"/>
            </w:tcBorders>
            <w:shd w:val="clear" w:color="auto" w:fill="B01717"/>
            <w:hideMark/>
          </w:tcPr>
          <w:p w14:paraId="668425A5" w14:textId="77777777" w:rsidR="00802DD1" w:rsidRDefault="00802DD1">
            <w:pPr>
              <w:pStyle w:val="Tableheading"/>
            </w:pPr>
            <w:r>
              <w:t xml:space="preserve">Outline of work undertaken as part of the internal </w:t>
            </w:r>
            <w:r>
              <w:rPr>
                <w:szCs w:val="18"/>
              </w:rPr>
              <w:t>audit (NB not required if detailed internal audit report presented to body)</w:t>
            </w:r>
          </w:p>
        </w:tc>
      </w:tr>
      <w:tr w:rsidR="00802DD1" w14:paraId="6F807759" w14:textId="77777777" w:rsidTr="00802DD1">
        <w:trPr>
          <w:trHeight w:val="146"/>
          <w:tblHeader/>
        </w:trPr>
        <w:tc>
          <w:tcPr>
            <w:tcW w:w="3416" w:type="dxa"/>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14:paraId="345BF6D4" w14:textId="77777777" w:rsidR="00802DD1" w:rsidRDefault="00802DD1">
            <w:pPr>
              <w:spacing w:after="0" w:line="240" w:lineRule="auto"/>
              <w:rPr>
                <w:rFonts w:cs="Times New Roman"/>
                <w:b/>
                <w:color w:val="FFFFFF"/>
                <w:sz w:val="18"/>
                <w:szCs w:val="20"/>
              </w:rPr>
            </w:pPr>
          </w:p>
        </w:tc>
        <w:tc>
          <w:tcPr>
            <w:tcW w:w="700" w:type="dxa"/>
            <w:tcBorders>
              <w:top w:val="single" w:sz="8" w:space="0" w:color="BFBFBF"/>
              <w:left w:val="single" w:sz="8" w:space="0" w:color="BFBFBF"/>
              <w:bottom w:val="single" w:sz="8" w:space="0" w:color="BFBFBF"/>
              <w:right w:val="single" w:sz="8" w:space="0" w:color="BFBFBF"/>
            </w:tcBorders>
            <w:shd w:val="clear" w:color="auto" w:fill="B01717"/>
            <w:hideMark/>
          </w:tcPr>
          <w:p w14:paraId="4718F390" w14:textId="77777777" w:rsidR="00802DD1" w:rsidRDefault="00802DD1">
            <w:pPr>
              <w:pStyle w:val="Tableheading"/>
              <w:jc w:val="center"/>
            </w:pPr>
            <w:r>
              <w:t>Yes</w:t>
            </w:r>
          </w:p>
        </w:tc>
        <w:tc>
          <w:tcPr>
            <w:tcW w:w="770" w:type="dxa"/>
            <w:tcBorders>
              <w:top w:val="single" w:sz="8" w:space="0" w:color="BFBFBF"/>
              <w:left w:val="single" w:sz="8" w:space="0" w:color="BFBFBF"/>
              <w:bottom w:val="single" w:sz="8" w:space="0" w:color="BFBFBF"/>
              <w:right w:val="single" w:sz="8" w:space="0" w:color="BFBFBF"/>
            </w:tcBorders>
            <w:shd w:val="clear" w:color="auto" w:fill="B01717"/>
            <w:hideMark/>
          </w:tcPr>
          <w:p w14:paraId="2344BF45" w14:textId="77777777" w:rsidR="00802DD1" w:rsidRDefault="00802DD1">
            <w:pPr>
              <w:pStyle w:val="Tableheading"/>
              <w:jc w:val="center"/>
            </w:pPr>
            <w:r>
              <w:t>No*</w:t>
            </w:r>
          </w:p>
        </w:tc>
        <w:tc>
          <w:tcPr>
            <w:tcW w:w="728" w:type="dxa"/>
            <w:tcBorders>
              <w:top w:val="single" w:sz="8" w:space="0" w:color="BFBFBF"/>
              <w:left w:val="single" w:sz="8" w:space="0" w:color="BFBFBF"/>
              <w:bottom w:val="single" w:sz="8" w:space="0" w:color="BFBFBF"/>
              <w:right w:val="single" w:sz="8" w:space="0" w:color="BFBFBF"/>
            </w:tcBorders>
            <w:shd w:val="clear" w:color="auto" w:fill="B01717"/>
            <w:hideMark/>
          </w:tcPr>
          <w:p w14:paraId="1F6A7962" w14:textId="77777777" w:rsidR="00802DD1" w:rsidRDefault="00802DD1">
            <w:pPr>
              <w:pStyle w:val="Tableheading"/>
              <w:jc w:val="center"/>
            </w:pPr>
            <w:r>
              <w:t>N/A</w:t>
            </w:r>
          </w:p>
        </w:tc>
        <w:tc>
          <w:tcPr>
            <w:tcW w:w="1091" w:type="dxa"/>
            <w:tcBorders>
              <w:top w:val="single" w:sz="8" w:space="0" w:color="BFBFBF"/>
              <w:left w:val="single" w:sz="8" w:space="0" w:color="BFBFBF"/>
              <w:bottom w:val="single" w:sz="8" w:space="0" w:color="BFBFBF"/>
              <w:right w:val="single" w:sz="8" w:space="0" w:color="BFBFBF"/>
            </w:tcBorders>
            <w:shd w:val="clear" w:color="auto" w:fill="B01717"/>
            <w:hideMark/>
          </w:tcPr>
          <w:p w14:paraId="52BF6ABC" w14:textId="77777777" w:rsidR="00802DD1" w:rsidRDefault="00802DD1">
            <w:pPr>
              <w:pStyle w:val="Tableheading"/>
              <w:jc w:val="center"/>
            </w:pPr>
            <w:r>
              <w:t>Not</w:t>
            </w:r>
            <w:r>
              <w:br/>
              <w:t>covered**</w:t>
            </w:r>
          </w:p>
        </w:tc>
        <w:tc>
          <w:tcPr>
            <w:tcW w:w="3643" w:type="dxa"/>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14:paraId="146E88BD" w14:textId="77777777" w:rsidR="00802DD1" w:rsidRDefault="00802DD1">
            <w:pPr>
              <w:spacing w:after="0" w:line="240" w:lineRule="auto"/>
              <w:rPr>
                <w:rFonts w:cs="Times New Roman"/>
                <w:b/>
                <w:color w:val="FFFFFF"/>
                <w:sz w:val="18"/>
                <w:szCs w:val="20"/>
              </w:rPr>
            </w:pPr>
          </w:p>
        </w:tc>
      </w:tr>
      <w:tr w:rsidR="00802DD1" w14:paraId="26E45BCD" w14:textId="77777777" w:rsidTr="00802DD1">
        <w:trPr>
          <w:trHeight w:val="575"/>
        </w:trPr>
        <w:tc>
          <w:tcPr>
            <w:tcW w:w="3416" w:type="dxa"/>
            <w:tcBorders>
              <w:top w:val="single" w:sz="8" w:space="0" w:color="BFBFBF"/>
              <w:left w:val="single" w:sz="8" w:space="0" w:color="BFBFBF"/>
              <w:bottom w:val="single" w:sz="8" w:space="0" w:color="BFBFBF"/>
              <w:right w:val="single" w:sz="8" w:space="0" w:color="BFBFBF"/>
            </w:tcBorders>
            <w:shd w:val="clear" w:color="auto" w:fill="FFFFFF"/>
            <w:hideMark/>
          </w:tcPr>
          <w:p w14:paraId="2E6F967B" w14:textId="77777777" w:rsidR="00802DD1" w:rsidRDefault="00802DD1">
            <w:pPr>
              <w:pStyle w:val="Tabletext"/>
              <w:tabs>
                <w:tab w:val="left" w:pos="318"/>
              </w:tabs>
              <w:ind w:left="318" w:hanging="318"/>
              <w:rPr>
                <w:rFonts w:cs="Arial"/>
                <w:sz w:val="18"/>
                <w:szCs w:val="18"/>
                <w:lang w:eastAsia="en-GB"/>
              </w:rPr>
            </w:pPr>
            <w:r>
              <w:rPr>
                <w:rFonts w:cs="Arial"/>
                <w:b/>
                <w:sz w:val="18"/>
                <w:szCs w:val="18"/>
                <w:lang w:eastAsia="en-GB"/>
              </w:rPr>
              <w:t>9.</w:t>
            </w:r>
            <w:r>
              <w:rPr>
                <w:rFonts w:cs="Arial"/>
                <w:sz w:val="18"/>
                <w:szCs w:val="18"/>
                <w:lang w:eastAsia="en-GB"/>
              </w:rPr>
              <w:tab/>
              <w:t>Periodic and year-end bank account reconciliations were properly carried out.</w:t>
            </w:r>
          </w:p>
        </w:tc>
        <w:tc>
          <w:tcPr>
            <w:tcW w:w="70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09ECBDFC" w14:textId="5B0E5546" w:rsidR="00802DD1" w:rsidRDefault="00802DD1">
            <w:pPr>
              <w:spacing w:after="0" w:line="240" w:lineRule="atLeast"/>
              <w:jc w:val="center"/>
              <w:rPr>
                <w:rFonts w:cs="Arial"/>
                <w:sz w:val="18"/>
                <w:szCs w:val="18"/>
              </w:rPr>
            </w:pPr>
            <w:r>
              <w:rPr>
                <w:rFonts w:cs="Arial"/>
                <w:noProof/>
                <w:sz w:val="18"/>
                <w:szCs w:val="18"/>
              </w:rPr>
              <w:drawing>
                <wp:inline distT="0" distB="0" distL="0" distR="0" wp14:anchorId="0550601C" wp14:editId="2173303D">
                  <wp:extent cx="167640" cy="281940"/>
                  <wp:effectExtent l="0" t="0" r="3810" b="381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 cy="281940"/>
                          </a:xfrm>
                          <a:prstGeom prst="rect">
                            <a:avLst/>
                          </a:prstGeom>
                          <a:solidFill>
                            <a:srgbClr val="F2DBDB"/>
                          </a:solidFill>
                          <a:ln>
                            <a:noFill/>
                          </a:ln>
                        </pic:spPr>
                      </pic:pic>
                    </a:graphicData>
                  </a:graphic>
                </wp:inline>
              </w:drawing>
            </w:r>
          </w:p>
        </w:tc>
        <w:tc>
          <w:tcPr>
            <w:tcW w:w="77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5A412318" w14:textId="361A64EC" w:rsidR="00802DD1" w:rsidRDefault="00802DD1">
            <w:pPr>
              <w:spacing w:after="0" w:line="240" w:lineRule="atLeast"/>
              <w:jc w:val="center"/>
              <w:rPr>
                <w:rFonts w:cs="Arial"/>
                <w:sz w:val="18"/>
                <w:szCs w:val="18"/>
              </w:rPr>
            </w:pPr>
            <w:r>
              <w:rPr>
                <w:rFonts w:cs="Arial"/>
                <w:noProof/>
                <w:sz w:val="18"/>
                <w:szCs w:val="18"/>
              </w:rPr>
              <w:drawing>
                <wp:inline distT="0" distB="0" distL="0" distR="0" wp14:anchorId="7783B9F5" wp14:editId="7BB3A6FE">
                  <wp:extent cx="167640" cy="27432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728"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0FEC328D" w14:textId="591D3405" w:rsidR="00802DD1" w:rsidRDefault="00802DD1">
            <w:pPr>
              <w:spacing w:after="0" w:line="240" w:lineRule="atLeast"/>
              <w:jc w:val="center"/>
              <w:rPr>
                <w:rFonts w:cs="Arial"/>
                <w:sz w:val="18"/>
                <w:szCs w:val="18"/>
              </w:rPr>
            </w:pPr>
            <w:r>
              <w:rPr>
                <w:rFonts w:cs="Arial"/>
                <w:noProof/>
                <w:sz w:val="18"/>
                <w:szCs w:val="18"/>
              </w:rPr>
              <w:drawing>
                <wp:inline distT="0" distB="0" distL="0" distR="0" wp14:anchorId="1381D728" wp14:editId="5176E432">
                  <wp:extent cx="167640" cy="27432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1091"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735C1519" w14:textId="5AFCB09C" w:rsidR="00802DD1" w:rsidRDefault="00802DD1">
            <w:pPr>
              <w:spacing w:after="0" w:line="240" w:lineRule="atLeast"/>
              <w:jc w:val="center"/>
              <w:rPr>
                <w:rFonts w:cs="Arial"/>
                <w:sz w:val="18"/>
                <w:szCs w:val="18"/>
              </w:rPr>
            </w:pPr>
            <w:r>
              <w:rPr>
                <w:rFonts w:cs="Arial"/>
                <w:noProof/>
                <w:sz w:val="18"/>
                <w:szCs w:val="18"/>
              </w:rPr>
              <w:drawing>
                <wp:inline distT="0" distB="0" distL="0" distR="0" wp14:anchorId="7727C36A" wp14:editId="5A611F5A">
                  <wp:extent cx="167640" cy="274320"/>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3643" w:type="dxa"/>
            <w:tcBorders>
              <w:top w:val="single" w:sz="8" w:space="0" w:color="BFBFBF"/>
              <w:left w:val="single" w:sz="8" w:space="0" w:color="BFBFBF"/>
              <w:bottom w:val="single" w:sz="8" w:space="0" w:color="BFBFBF"/>
              <w:right w:val="single" w:sz="8" w:space="0" w:color="BFBFBF"/>
            </w:tcBorders>
            <w:shd w:val="clear" w:color="auto" w:fill="F2DBDB"/>
          </w:tcPr>
          <w:p w14:paraId="2EA26408" w14:textId="77777777" w:rsidR="00802DD1" w:rsidRDefault="00802DD1">
            <w:pPr>
              <w:rPr>
                <w:rFonts w:cs="Times New Roman"/>
                <w:sz w:val="20"/>
              </w:rPr>
            </w:pPr>
          </w:p>
        </w:tc>
      </w:tr>
      <w:tr w:rsidR="00802DD1" w14:paraId="279AD94C" w14:textId="77777777" w:rsidTr="00802DD1">
        <w:trPr>
          <w:trHeight w:val="1045"/>
        </w:trPr>
        <w:tc>
          <w:tcPr>
            <w:tcW w:w="3416" w:type="dxa"/>
            <w:tcBorders>
              <w:top w:val="single" w:sz="8" w:space="0" w:color="BFBFBF"/>
              <w:left w:val="single" w:sz="8" w:space="0" w:color="BFBFBF"/>
              <w:bottom w:val="single" w:sz="8" w:space="0" w:color="BFBFBF"/>
              <w:right w:val="single" w:sz="8" w:space="0" w:color="BFBFBF"/>
            </w:tcBorders>
            <w:shd w:val="clear" w:color="auto" w:fill="FFFFFF"/>
            <w:hideMark/>
          </w:tcPr>
          <w:p w14:paraId="21A29999" w14:textId="77777777" w:rsidR="00802DD1" w:rsidRDefault="00802DD1">
            <w:pPr>
              <w:pStyle w:val="Tabletext"/>
              <w:tabs>
                <w:tab w:val="left" w:pos="318"/>
              </w:tabs>
              <w:ind w:left="318" w:hanging="318"/>
              <w:rPr>
                <w:rFonts w:cs="Arial"/>
                <w:sz w:val="18"/>
                <w:szCs w:val="18"/>
                <w:lang w:eastAsia="en-GB"/>
              </w:rPr>
            </w:pPr>
            <w:r>
              <w:rPr>
                <w:rFonts w:cs="Arial"/>
                <w:b/>
                <w:sz w:val="18"/>
                <w:szCs w:val="18"/>
                <w:lang w:eastAsia="en-GB"/>
              </w:rPr>
              <w:t>10.</w:t>
            </w:r>
            <w:r>
              <w:rPr>
                <w:rFonts w:cs="Arial"/>
                <w:b/>
                <w:sz w:val="18"/>
                <w:szCs w:val="18"/>
                <w:lang w:eastAsia="en-GB"/>
              </w:rPr>
              <w:tab/>
            </w:r>
            <w:r>
              <w:rPr>
                <w:rFonts w:cs="Arial"/>
                <w:sz w:val="18"/>
                <w:szCs w:val="18"/>
                <w:lang w:eastAsia="en-GB"/>
              </w:rPr>
              <w:t xml:space="preserve">Accounting statements prepared during the year were prepared </w:t>
            </w:r>
            <w:r>
              <w:rPr>
                <w:rFonts w:cs="Arial"/>
                <w:sz w:val="18"/>
                <w:szCs w:val="18"/>
                <w:lang w:eastAsia="en-GB"/>
              </w:rPr>
              <w:br/>
              <w:t xml:space="preserve">on the correct accounting basis (receipts and payments/income </w:t>
            </w:r>
            <w:r>
              <w:rPr>
                <w:rFonts w:cs="Arial"/>
                <w:sz w:val="18"/>
                <w:szCs w:val="18"/>
                <w:lang w:eastAsia="en-GB"/>
              </w:rPr>
              <w:br/>
              <w:t>and expenditure), agreed with the cashbook, were supported by an adequate audit trail from underlying records, and where appropriate, debtors and creditors were properly recorded.</w:t>
            </w:r>
          </w:p>
        </w:tc>
        <w:tc>
          <w:tcPr>
            <w:tcW w:w="70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75EB390D" w14:textId="5DE67553" w:rsidR="00802DD1" w:rsidRDefault="00802DD1">
            <w:pPr>
              <w:spacing w:after="0" w:line="240" w:lineRule="atLeast"/>
              <w:jc w:val="center"/>
              <w:rPr>
                <w:rFonts w:cs="Arial"/>
                <w:sz w:val="18"/>
                <w:szCs w:val="18"/>
              </w:rPr>
            </w:pPr>
            <w:r>
              <w:rPr>
                <w:rFonts w:cs="Arial"/>
                <w:noProof/>
                <w:sz w:val="18"/>
                <w:szCs w:val="18"/>
              </w:rPr>
              <w:drawing>
                <wp:inline distT="0" distB="0" distL="0" distR="0" wp14:anchorId="4B80A7F4" wp14:editId="2B9713FC">
                  <wp:extent cx="167640" cy="281940"/>
                  <wp:effectExtent l="0" t="0" r="3810" b="381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 cy="281940"/>
                          </a:xfrm>
                          <a:prstGeom prst="rect">
                            <a:avLst/>
                          </a:prstGeom>
                          <a:solidFill>
                            <a:srgbClr val="F2DBDB"/>
                          </a:solidFill>
                          <a:ln>
                            <a:noFill/>
                          </a:ln>
                        </pic:spPr>
                      </pic:pic>
                    </a:graphicData>
                  </a:graphic>
                </wp:inline>
              </w:drawing>
            </w:r>
          </w:p>
        </w:tc>
        <w:tc>
          <w:tcPr>
            <w:tcW w:w="77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5BF8A9F2" w14:textId="1906C170" w:rsidR="00802DD1" w:rsidRDefault="00802DD1">
            <w:pPr>
              <w:spacing w:after="0" w:line="240" w:lineRule="atLeast"/>
              <w:jc w:val="center"/>
              <w:rPr>
                <w:rFonts w:cs="Arial"/>
                <w:sz w:val="18"/>
                <w:szCs w:val="18"/>
              </w:rPr>
            </w:pPr>
            <w:r>
              <w:rPr>
                <w:rFonts w:cs="Arial"/>
                <w:noProof/>
                <w:sz w:val="18"/>
                <w:szCs w:val="18"/>
              </w:rPr>
              <w:drawing>
                <wp:inline distT="0" distB="0" distL="0" distR="0" wp14:anchorId="21B80B97" wp14:editId="1902BC84">
                  <wp:extent cx="167640" cy="27432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728"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6D9C9D6D" w14:textId="644702F6" w:rsidR="00802DD1" w:rsidRDefault="00802DD1">
            <w:pPr>
              <w:spacing w:after="0" w:line="240" w:lineRule="atLeast"/>
              <w:jc w:val="center"/>
              <w:rPr>
                <w:rFonts w:cs="Arial"/>
                <w:sz w:val="18"/>
                <w:szCs w:val="18"/>
              </w:rPr>
            </w:pPr>
            <w:r>
              <w:rPr>
                <w:rFonts w:cs="Arial"/>
                <w:noProof/>
                <w:sz w:val="18"/>
                <w:szCs w:val="18"/>
              </w:rPr>
              <w:drawing>
                <wp:inline distT="0" distB="0" distL="0" distR="0" wp14:anchorId="2CA1726E" wp14:editId="7147A30C">
                  <wp:extent cx="167640" cy="27432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1091"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2C5049BF" w14:textId="582B44CB" w:rsidR="00802DD1" w:rsidRDefault="00802DD1">
            <w:pPr>
              <w:spacing w:after="0" w:line="240" w:lineRule="atLeast"/>
              <w:jc w:val="center"/>
              <w:rPr>
                <w:rFonts w:cs="Arial"/>
                <w:sz w:val="18"/>
                <w:szCs w:val="18"/>
              </w:rPr>
            </w:pPr>
            <w:r>
              <w:rPr>
                <w:rFonts w:cs="Arial"/>
                <w:noProof/>
                <w:sz w:val="18"/>
                <w:szCs w:val="18"/>
              </w:rPr>
              <w:drawing>
                <wp:inline distT="0" distB="0" distL="0" distR="0" wp14:anchorId="48AF9FE1" wp14:editId="7E6DDFAF">
                  <wp:extent cx="167640" cy="27432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3643" w:type="dxa"/>
            <w:tcBorders>
              <w:top w:val="single" w:sz="8" w:space="0" w:color="BFBFBF"/>
              <w:left w:val="single" w:sz="8" w:space="0" w:color="BFBFBF"/>
              <w:bottom w:val="single" w:sz="8" w:space="0" w:color="BFBFBF"/>
              <w:right w:val="single" w:sz="8" w:space="0" w:color="BFBFBF"/>
            </w:tcBorders>
            <w:shd w:val="clear" w:color="auto" w:fill="F2DBDB"/>
          </w:tcPr>
          <w:p w14:paraId="1F29F4A3" w14:textId="77777777" w:rsidR="00802DD1" w:rsidRDefault="00802DD1">
            <w:pPr>
              <w:rPr>
                <w:rFonts w:cs="Times New Roman"/>
                <w:sz w:val="20"/>
              </w:rPr>
            </w:pPr>
          </w:p>
        </w:tc>
      </w:tr>
      <w:tr w:rsidR="00802DD1" w14:paraId="0C388490" w14:textId="77777777" w:rsidTr="00802DD1">
        <w:trPr>
          <w:trHeight w:val="575"/>
        </w:trPr>
        <w:tc>
          <w:tcPr>
            <w:tcW w:w="3416" w:type="dxa"/>
            <w:tcBorders>
              <w:top w:val="single" w:sz="8" w:space="0" w:color="BFBFBF"/>
              <w:left w:val="single" w:sz="8" w:space="0" w:color="BFBFBF"/>
              <w:bottom w:val="single" w:sz="8" w:space="0" w:color="BFBFBF"/>
              <w:right w:val="single" w:sz="8" w:space="0" w:color="BFBFBF"/>
            </w:tcBorders>
            <w:shd w:val="clear" w:color="auto" w:fill="FFFFFF"/>
            <w:hideMark/>
          </w:tcPr>
          <w:p w14:paraId="7A8F0868" w14:textId="77777777" w:rsidR="00802DD1" w:rsidRDefault="00802DD1">
            <w:pPr>
              <w:pStyle w:val="Tabletext"/>
              <w:tabs>
                <w:tab w:val="left" w:pos="318"/>
              </w:tabs>
              <w:ind w:left="318" w:hanging="318"/>
              <w:rPr>
                <w:rFonts w:cs="Arial"/>
                <w:sz w:val="18"/>
                <w:szCs w:val="18"/>
                <w:lang w:eastAsia="en-GB"/>
              </w:rPr>
            </w:pPr>
            <w:r>
              <w:rPr>
                <w:rFonts w:cs="Arial"/>
                <w:b/>
                <w:sz w:val="18"/>
                <w:szCs w:val="18"/>
                <w:lang w:eastAsia="en-GB"/>
              </w:rPr>
              <w:t>11.</w:t>
            </w:r>
            <w:r>
              <w:rPr>
                <w:rFonts w:cs="Arial"/>
                <w:sz w:val="18"/>
                <w:szCs w:val="18"/>
                <w:lang w:eastAsia="en-GB"/>
              </w:rPr>
              <w:tab/>
              <w:t xml:space="preserve">Trust funds (including charitable trusts). The </w:t>
            </w:r>
            <w:r>
              <w:rPr>
                <w:rFonts w:cs="Arial"/>
                <w:sz w:val="18"/>
                <w:szCs w:val="18"/>
                <w:lang w:eastAsia="en-GB"/>
              </w:rPr>
              <w:fldChar w:fldCharType="begin">
                <w:ffData>
                  <w:name w:val="Text20"/>
                  <w:enabled/>
                  <w:calcOnExit w:val="0"/>
                  <w:textInput>
                    <w:default w:val="Council/Board/ Committee"/>
                  </w:textInput>
                </w:ffData>
              </w:fldChar>
            </w:r>
            <w:bookmarkStart w:id="9" w:name="Text20"/>
            <w:r>
              <w:rPr>
                <w:rFonts w:cs="Arial"/>
                <w:sz w:val="18"/>
                <w:szCs w:val="18"/>
                <w:lang w:eastAsia="en-GB"/>
              </w:rPr>
              <w:instrText xml:space="preserve"> FORMTEXT </w:instrText>
            </w:r>
            <w:r>
              <w:rPr>
                <w:rFonts w:cs="Arial"/>
                <w:sz w:val="18"/>
                <w:szCs w:val="18"/>
                <w:lang w:eastAsia="en-GB"/>
              </w:rPr>
            </w:r>
            <w:r>
              <w:rPr>
                <w:rFonts w:cs="Arial"/>
                <w:sz w:val="18"/>
                <w:szCs w:val="18"/>
                <w:lang w:eastAsia="en-GB"/>
              </w:rPr>
              <w:fldChar w:fldCharType="separate"/>
            </w:r>
            <w:r>
              <w:rPr>
                <w:rFonts w:cs="Arial"/>
                <w:noProof/>
                <w:sz w:val="18"/>
                <w:szCs w:val="18"/>
                <w:lang w:eastAsia="en-GB"/>
              </w:rPr>
              <w:t>Council/Board/ Committee</w:t>
            </w:r>
            <w:r>
              <w:rPr>
                <w:rFonts w:cs="Times New Roman"/>
                <w:sz w:val="20"/>
                <w:lang w:eastAsia="en-GB"/>
              </w:rPr>
              <w:fldChar w:fldCharType="end"/>
            </w:r>
            <w:bookmarkEnd w:id="9"/>
            <w:r>
              <w:rPr>
                <w:rFonts w:cs="Arial"/>
                <w:sz w:val="18"/>
                <w:szCs w:val="18"/>
                <w:lang w:eastAsia="en-GB"/>
              </w:rPr>
              <w:t xml:space="preserve"> has met its responsibilities as a trustee.</w:t>
            </w:r>
          </w:p>
        </w:tc>
        <w:tc>
          <w:tcPr>
            <w:tcW w:w="70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5C4268C7" w14:textId="0E6190D9" w:rsidR="00802DD1" w:rsidRDefault="00802DD1">
            <w:pPr>
              <w:spacing w:after="0" w:line="240" w:lineRule="atLeast"/>
              <w:jc w:val="center"/>
              <w:rPr>
                <w:rFonts w:cs="Arial"/>
                <w:sz w:val="18"/>
                <w:szCs w:val="18"/>
              </w:rPr>
            </w:pPr>
            <w:r>
              <w:rPr>
                <w:rFonts w:cs="Arial"/>
                <w:noProof/>
                <w:sz w:val="18"/>
                <w:szCs w:val="18"/>
              </w:rPr>
              <w:drawing>
                <wp:inline distT="0" distB="0" distL="0" distR="0" wp14:anchorId="1495643E" wp14:editId="6E109CF0">
                  <wp:extent cx="167640" cy="27432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77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7ABA82D1" w14:textId="01759DD0" w:rsidR="00802DD1" w:rsidRDefault="00802DD1">
            <w:pPr>
              <w:spacing w:after="0" w:line="240" w:lineRule="atLeast"/>
              <w:jc w:val="center"/>
              <w:rPr>
                <w:rFonts w:cs="Arial"/>
                <w:sz w:val="18"/>
                <w:szCs w:val="18"/>
              </w:rPr>
            </w:pPr>
            <w:r>
              <w:rPr>
                <w:rFonts w:cs="Arial"/>
                <w:noProof/>
                <w:sz w:val="18"/>
                <w:szCs w:val="18"/>
              </w:rPr>
              <w:drawing>
                <wp:inline distT="0" distB="0" distL="0" distR="0" wp14:anchorId="42334869" wp14:editId="35B1CF97">
                  <wp:extent cx="167640" cy="27432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728"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603974AD" w14:textId="21CC22DC" w:rsidR="00802DD1" w:rsidRDefault="00802DD1">
            <w:pPr>
              <w:spacing w:after="0" w:line="240" w:lineRule="atLeast"/>
              <w:jc w:val="center"/>
              <w:rPr>
                <w:rFonts w:cs="Arial"/>
                <w:sz w:val="18"/>
                <w:szCs w:val="18"/>
              </w:rPr>
            </w:pPr>
            <w:r>
              <w:rPr>
                <w:rFonts w:cs="Arial"/>
                <w:noProof/>
                <w:sz w:val="18"/>
                <w:szCs w:val="18"/>
              </w:rPr>
              <w:drawing>
                <wp:inline distT="0" distB="0" distL="0" distR="0" wp14:anchorId="446DAC3A" wp14:editId="7B73BAA4">
                  <wp:extent cx="167640" cy="281940"/>
                  <wp:effectExtent l="0" t="0" r="3810" b="381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 cy="281940"/>
                          </a:xfrm>
                          <a:prstGeom prst="rect">
                            <a:avLst/>
                          </a:prstGeom>
                          <a:solidFill>
                            <a:srgbClr val="F2DBDB"/>
                          </a:solidFill>
                          <a:ln>
                            <a:noFill/>
                          </a:ln>
                        </pic:spPr>
                      </pic:pic>
                    </a:graphicData>
                  </a:graphic>
                </wp:inline>
              </w:drawing>
            </w:r>
          </w:p>
        </w:tc>
        <w:tc>
          <w:tcPr>
            <w:tcW w:w="1091"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173DE84B" w14:textId="794B2D78" w:rsidR="00802DD1" w:rsidRDefault="00802DD1">
            <w:pPr>
              <w:spacing w:after="0" w:line="240" w:lineRule="atLeast"/>
              <w:jc w:val="center"/>
              <w:rPr>
                <w:rFonts w:cs="Arial"/>
                <w:sz w:val="18"/>
                <w:szCs w:val="18"/>
              </w:rPr>
            </w:pPr>
            <w:r>
              <w:rPr>
                <w:rFonts w:cs="Arial"/>
                <w:noProof/>
                <w:sz w:val="18"/>
                <w:szCs w:val="18"/>
              </w:rPr>
              <w:drawing>
                <wp:inline distT="0" distB="0" distL="0" distR="0" wp14:anchorId="3E74FCDF" wp14:editId="1AEFB6F9">
                  <wp:extent cx="167640" cy="27432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3643" w:type="dxa"/>
            <w:tcBorders>
              <w:top w:val="single" w:sz="8" w:space="0" w:color="BFBFBF"/>
              <w:left w:val="single" w:sz="8" w:space="0" w:color="BFBFBF"/>
              <w:bottom w:val="single" w:sz="8" w:space="0" w:color="BFBFBF"/>
              <w:right w:val="single" w:sz="8" w:space="0" w:color="BFBFBF"/>
            </w:tcBorders>
            <w:shd w:val="clear" w:color="auto" w:fill="F2DBDB"/>
          </w:tcPr>
          <w:p w14:paraId="3D0537C0" w14:textId="77777777" w:rsidR="00802DD1" w:rsidRDefault="00802DD1">
            <w:pPr>
              <w:rPr>
                <w:rFonts w:cs="Times New Roman"/>
                <w:sz w:val="20"/>
              </w:rPr>
            </w:pPr>
          </w:p>
        </w:tc>
      </w:tr>
    </w:tbl>
    <w:p w14:paraId="6F424A8C" w14:textId="77777777" w:rsidR="00802DD1" w:rsidRDefault="00802DD1" w:rsidP="00802DD1">
      <w:pPr>
        <w:spacing w:after="0" w:line="240" w:lineRule="atLeast"/>
        <w:rPr>
          <w:rFonts w:ascii="Arial" w:hAnsi="Arial"/>
          <w:sz w:val="16"/>
          <w:szCs w:val="16"/>
          <w:lang w:eastAsia="en-US"/>
        </w:rPr>
      </w:pPr>
    </w:p>
    <w:tbl>
      <w:tblPr>
        <w:tblW w:w="1035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5"/>
        <w:gridCol w:w="700"/>
        <w:gridCol w:w="770"/>
        <w:gridCol w:w="728"/>
        <w:gridCol w:w="1091"/>
        <w:gridCol w:w="3646"/>
      </w:tblGrid>
      <w:tr w:rsidR="00802DD1" w14:paraId="00DF1D04" w14:textId="77777777" w:rsidTr="00802DD1">
        <w:trPr>
          <w:trHeight w:val="54"/>
        </w:trPr>
        <w:tc>
          <w:tcPr>
            <w:tcW w:w="10348" w:type="dxa"/>
            <w:gridSpan w:val="6"/>
            <w:tcBorders>
              <w:top w:val="single" w:sz="8" w:space="0" w:color="BFBFBF"/>
              <w:left w:val="single" w:sz="8" w:space="0" w:color="BFBFBF"/>
              <w:bottom w:val="single" w:sz="8" w:space="0" w:color="BFBFBF"/>
              <w:right w:val="single" w:sz="8" w:space="0" w:color="BFBFBF"/>
            </w:tcBorders>
            <w:shd w:val="clear" w:color="auto" w:fill="B01717"/>
            <w:hideMark/>
          </w:tcPr>
          <w:p w14:paraId="5D32CC93" w14:textId="77777777" w:rsidR="00802DD1" w:rsidRDefault="00802DD1">
            <w:pPr>
              <w:pStyle w:val="Tableheading"/>
              <w:rPr>
                <w:szCs w:val="20"/>
              </w:rPr>
            </w:pPr>
            <w:r>
              <w:t xml:space="preserve">For any risk areas identified by the </w:t>
            </w:r>
            <w:r>
              <w:fldChar w:fldCharType="begin">
                <w:ffData>
                  <w:name w:val="Text28"/>
                  <w:enabled/>
                  <w:calcOnExit w:val="0"/>
                  <w:textInput>
                    <w:default w:val="Council/Board/Committee"/>
                  </w:textInput>
                </w:ffData>
              </w:fldChar>
            </w:r>
            <w:bookmarkStart w:id="10" w:name="Text28"/>
            <w:r>
              <w:instrText xml:space="preserve"> FORMTEXT </w:instrText>
            </w:r>
            <w:r>
              <w:fldChar w:fldCharType="separate"/>
            </w:r>
            <w:r>
              <w:rPr>
                <w:noProof/>
              </w:rPr>
              <w:t>Council/Board/Committee</w:t>
            </w:r>
            <w:r>
              <w:fldChar w:fldCharType="end"/>
            </w:r>
            <w:bookmarkEnd w:id="10"/>
            <w:r>
              <w:t xml:space="preserve"> (list any other risk areas below or on separate sheets if needed) adequate controls existed:</w:t>
            </w:r>
          </w:p>
        </w:tc>
      </w:tr>
      <w:tr w:rsidR="00802DD1" w14:paraId="2122F0F5" w14:textId="77777777" w:rsidTr="00802DD1">
        <w:trPr>
          <w:trHeight w:val="333"/>
          <w:tblHeader/>
        </w:trPr>
        <w:tc>
          <w:tcPr>
            <w:tcW w:w="3414" w:type="dxa"/>
            <w:vMerge w:val="restart"/>
            <w:tcBorders>
              <w:top w:val="single" w:sz="8" w:space="0" w:color="BFBFBF"/>
              <w:left w:val="single" w:sz="8" w:space="0" w:color="BFBFBF"/>
              <w:bottom w:val="single" w:sz="8" w:space="0" w:color="BFBFBF"/>
              <w:right w:val="single" w:sz="8" w:space="0" w:color="BFBFBF"/>
            </w:tcBorders>
            <w:shd w:val="clear" w:color="auto" w:fill="B01717"/>
          </w:tcPr>
          <w:p w14:paraId="0A68CE5D" w14:textId="77777777" w:rsidR="00802DD1" w:rsidRDefault="00802DD1">
            <w:pPr>
              <w:pStyle w:val="Tableheading"/>
            </w:pPr>
          </w:p>
        </w:tc>
        <w:tc>
          <w:tcPr>
            <w:tcW w:w="3289" w:type="dxa"/>
            <w:gridSpan w:val="4"/>
            <w:tcBorders>
              <w:top w:val="single" w:sz="8" w:space="0" w:color="BFBFBF"/>
              <w:left w:val="single" w:sz="8" w:space="0" w:color="BFBFBF"/>
              <w:bottom w:val="single" w:sz="8" w:space="0" w:color="BFBFBF"/>
              <w:right w:val="single" w:sz="8" w:space="0" w:color="BFBFBF"/>
            </w:tcBorders>
            <w:shd w:val="clear" w:color="auto" w:fill="B01717"/>
            <w:hideMark/>
          </w:tcPr>
          <w:p w14:paraId="71C18A31" w14:textId="77777777" w:rsidR="00802DD1" w:rsidRDefault="00802DD1">
            <w:pPr>
              <w:pStyle w:val="Tableheading"/>
              <w:jc w:val="center"/>
            </w:pPr>
            <w:r>
              <w:t>Agreed?</w:t>
            </w:r>
          </w:p>
        </w:tc>
        <w:tc>
          <w:tcPr>
            <w:tcW w:w="3645" w:type="dxa"/>
            <w:vMerge w:val="restart"/>
            <w:tcBorders>
              <w:top w:val="single" w:sz="8" w:space="0" w:color="BFBFBF"/>
              <w:left w:val="single" w:sz="8" w:space="0" w:color="BFBFBF"/>
              <w:bottom w:val="single" w:sz="8" w:space="0" w:color="BFBFBF"/>
              <w:right w:val="single" w:sz="8" w:space="0" w:color="BFBFBF"/>
            </w:tcBorders>
            <w:shd w:val="clear" w:color="auto" w:fill="B01717"/>
            <w:hideMark/>
          </w:tcPr>
          <w:p w14:paraId="28DF7F4A" w14:textId="77777777" w:rsidR="00802DD1" w:rsidRDefault="00802DD1">
            <w:pPr>
              <w:pStyle w:val="Tableheading"/>
            </w:pPr>
            <w:r>
              <w:t xml:space="preserve">Outline of work undertaken as part of the internal audit </w:t>
            </w:r>
            <w:r>
              <w:rPr>
                <w:szCs w:val="18"/>
              </w:rPr>
              <w:t>(NB not required if detailed internal audit report presented to body)</w:t>
            </w:r>
          </w:p>
        </w:tc>
      </w:tr>
      <w:tr w:rsidR="00802DD1" w14:paraId="56033614" w14:textId="77777777" w:rsidTr="00802DD1">
        <w:trPr>
          <w:trHeight w:val="146"/>
          <w:tblHeader/>
        </w:trPr>
        <w:tc>
          <w:tcPr>
            <w:tcW w:w="10348" w:type="dxa"/>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14:paraId="5482ADE3" w14:textId="77777777" w:rsidR="00802DD1" w:rsidRDefault="00802DD1">
            <w:pPr>
              <w:spacing w:after="0" w:line="240" w:lineRule="auto"/>
              <w:rPr>
                <w:rFonts w:cs="Times New Roman"/>
                <w:b/>
                <w:color w:val="FFFFFF"/>
                <w:sz w:val="18"/>
                <w:szCs w:val="20"/>
              </w:rPr>
            </w:pPr>
          </w:p>
        </w:tc>
        <w:tc>
          <w:tcPr>
            <w:tcW w:w="700" w:type="dxa"/>
            <w:tcBorders>
              <w:top w:val="single" w:sz="8" w:space="0" w:color="BFBFBF"/>
              <w:left w:val="single" w:sz="8" w:space="0" w:color="BFBFBF"/>
              <w:bottom w:val="single" w:sz="8" w:space="0" w:color="BFBFBF"/>
              <w:right w:val="single" w:sz="8" w:space="0" w:color="BFBFBF"/>
            </w:tcBorders>
            <w:shd w:val="clear" w:color="auto" w:fill="B01717"/>
            <w:hideMark/>
          </w:tcPr>
          <w:p w14:paraId="3455B0DC" w14:textId="77777777" w:rsidR="00802DD1" w:rsidRDefault="00802DD1">
            <w:pPr>
              <w:pStyle w:val="Tableheading"/>
              <w:jc w:val="center"/>
            </w:pPr>
            <w:r>
              <w:t>Yes</w:t>
            </w:r>
          </w:p>
        </w:tc>
        <w:tc>
          <w:tcPr>
            <w:tcW w:w="770" w:type="dxa"/>
            <w:tcBorders>
              <w:top w:val="single" w:sz="8" w:space="0" w:color="BFBFBF"/>
              <w:left w:val="single" w:sz="8" w:space="0" w:color="BFBFBF"/>
              <w:bottom w:val="single" w:sz="8" w:space="0" w:color="BFBFBF"/>
              <w:right w:val="single" w:sz="8" w:space="0" w:color="BFBFBF"/>
            </w:tcBorders>
            <w:shd w:val="clear" w:color="auto" w:fill="B01717"/>
            <w:hideMark/>
          </w:tcPr>
          <w:p w14:paraId="566EC821" w14:textId="77777777" w:rsidR="00802DD1" w:rsidRDefault="00802DD1">
            <w:pPr>
              <w:pStyle w:val="Tableheading"/>
              <w:jc w:val="center"/>
            </w:pPr>
            <w:r>
              <w:t>No*</w:t>
            </w:r>
          </w:p>
        </w:tc>
        <w:tc>
          <w:tcPr>
            <w:tcW w:w="728" w:type="dxa"/>
            <w:tcBorders>
              <w:top w:val="single" w:sz="8" w:space="0" w:color="BFBFBF"/>
              <w:left w:val="single" w:sz="8" w:space="0" w:color="BFBFBF"/>
              <w:bottom w:val="single" w:sz="8" w:space="0" w:color="BFBFBF"/>
              <w:right w:val="single" w:sz="8" w:space="0" w:color="BFBFBF"/>
            </w:tcBorders>
            <w:shd w:val="clear" w:color="auto" w:fill="B01717"/>
            <w:hideMark/>
          </w:tcPr>
          <w:p w14:paraId="73007C84" w14:textId="77777777" w:rsidR="00802DD1" w:rsidRDefault="00802DD1">
            <w:pPr>
              <w:pStyle w:val="Tableheading"/>
              <w:jc w:val="center"/>
            </w:pPr>
            <w:r>
              <w:t>N/A</w:t>
            </w:r>
          </w:p>
        </w:tc>
        <w:tc>
          <w:tcPr>
            <w:tcW w:w="1091" w:type="dxa"/>
            <w:tcBorders>
              <w:top w:val="single" w:sz="8" w:space="0" w:color="BFBFBF"/>
              <w:left w:val="single" w:sz="8" w:space="0" w:color="BFBFBF"/>
              <w:bottom w:val="single" w:sz="8" w:space="0" w:color="BFBFBF"/>
              <w:right w:val="single" w:sz="8" w:space="0" w:color="BFBFBF"/>
            </w:tcBorders>
            <w:shd w:val="clear" w:color="auto" w:fill="B01717"/>
            <w:hideMark/>
          </w:tcPr>
          <w:p w14:paraId="74B5CEAF" w14:textId="77777777" w:rsidR="00802DD1" w:rsidRDefault="00802DD1">
            <w:pPr>
              <w:pStyle w:val="Tableheading"/>
              <w:jc w:val="center"/>
            </w:pPr>
            <w:r>
              <w:t>Not</w:t>
            </w:r>
            <w:r>
              <w:br/>
              <w:t>covered**</w:t>
            </w:r>
          </w:p>
        </w:tc>
        <w:tc>
          <w:tcPr>
            <w:tcW w:w="3645" w:type="dxa"/>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14:paraId="7DC6FDCA" w14:textId="77777777" w:rsidR="00802DD1" w:rsidRDefault="00802DD1">
            <w:pPr>
              <w:spacing w:after="0" w:line="240" w:lineRule="auto"/>
              <w:rPr>
                <w:rFonts w:cs="Times New Roman"/>
                <w:b/>
                <w:color w:val="FFFFFF"/>
                <w:sz w:val="18"/>
                <w:szCs w:val="20"/>
              </w:rPr>
            </w:pPr>
          </w:p>
        </w:tc>
      </w:tr>
      <w:tr w:rsidR="00802DD1" w14:paraId="4AE62C2A" w14:textId="77777777" w:rsidTr="00802DD1">
        <w:trPr>
          <w:trHeight w:val="575"/>
        </w:trPr>
        <w:tc>
          <w:tcPr>
            <w:tcW w:w="3414" w:type="dxa"/>
            <w:tcBorders>
              <w:top w:val="single" w:sz="8" w:space="0" w:color="BFBFBF"/>
              <w:left w:val="single" w:sz="8" w:space="0" w:color="BFBFBF"/>
              <w:bottom w:val="single" w:sz="8" w:space="0" w:color="BFBFBF"/>
              <w:right w:val="single" w:sz="8" w:space="0" w:color="BFBFBF"/>
            </w:tcBorders>
            <w:shd w:val="clear" w:color="auto" w:fill="F2DBDB"/>
          </w:tcPr>
          <w:p w14:paraId="543E754E" w14:textId="77777777" w:rsidR="00802DD1" w:rsidRDefault="00802DD1">
            <w:pPr>
              <w:pStyle w:val="Tabletext"/>
              <w:tabs>
                <w:tab w:val="left" w:pos="318"/>
              </w:tabs>
              <w:ind w:left="318" w:hanging="318"/>
              <w:rPr>
                <w:rFonts w:cs="Arial"/>
                <w:sz w:val="18"/>
                <w:szCs w:val="18"/>
                <w:lang w:eastAsia="en-GB"/>
              </w:rPr>
            </w:pPr>
            <w:r>
              <w:rPr>
                <w:rFonts w:cs="Arial"/>
                <w:b/>
                <w:sz w:val="18"/>
                <w:szCs w:val="18"/>
                <w:lang w:eastAsia="en-GB"/>
              </w:rPr>
              <w:t>12.</w:t>
            </w:r>
            <w:r>
              <w:rPr>
                <w:rFonts w:cs="Arial"/>
                <w:sz w:val="18"/>
                <w:szCs w:val="18"/>
                <w:lang w:eastAsia="en-GB"/>
              </w:rPr>
              <w:tab/>
            </w:r>
            <w:r>
              <w:rPr>
                <w:rFonts w:cs="Arial"/>
                <w:sz w:val="18"/>
                <w:szCs w:val="18"/>
                <w:lang w:eastAsia="en-GB"/>
              </w:rPr>
              <w:fldChar w:fldCharType="begin">
                <w:ffData>
                  <w:name w:val="Text7"/>
                  <w:enabled/>
                  <w:calcOnExit w:val="0"/>
                  <w:textInput>
                    <w:default w:val="Insert risk area"/>
                    <w:maxLength w:val="115"/>
                  </w:textInput>
                </w:ffData>
              </w:fldChar>
            </w:r>
            <w:r>
              <w:rPr>
                <w:rFonts w:cs="Arial"/>
                <w:sz w:val="18"/>
                <w:szCs w:val="18"/>
                <w:lang w:eastAsia="en-GB"/>
              </w:rPr>
              <w:instrText xml:space="preserve"> FORMTEXT </w:instrText>
            </w:r>
            <w:r>
              <w:rPr>
                <w:rFonts w:cs="Arial"/>
                <w:sz w:val="18"/>
                <w:szCs w:val="18"/>
                <w:lang w:eastAsia="en-GB"/>
              </w:rPr>
            </w:r>
            <w:r>
              <w:rPr>
                <w:rFonts w:cs="Arial"/>
                <w:sz w:val="18"/>
                <w:szCs w:val="18"/>
                <w:lang w:eastAsia="en-GB"/>
              </w:rPr>
              <w:fldChar w:fldCharType="separate"/>
            </w:r>
            <w:r>
              <w:rPr>
                <w:rFonts w:cs="Arial"/>
                <w:noProof/>
                <w:sz w:val="18"/>
                <w:szCs w:val="18"/>
                <w:lang w:eastAsia="en-GB"/>
              </w:rPr>
              <w:t>Insert risk area</w:t>
            </w:r>
            <w:r>
              <w:rPr>
                <w:rFonts w:cs="Arial"/>
                <w:sz w:val="18"/>
                <w:szCs w:val="18"/>
                <w:lang w:eastAsia="en-GB"/>
              </w:rPr>
              <w:fldChar w:fldCharType="end"/>
            </w:r>
          </w:p>
          <w:p w14:paraId="7B271B95" w14:textId="77777777" w:rsidR="00802DD1" w:rsidRDefault="00802DD1">
            <w:pPr>
              <w:pStyle w:val="Tabletext"/>
              <w:tabs>
                <w:tab w:val="left" w:pos="318"/>
              </w:tabs>
              <w:ind w:left="318" w:hanging="318"/>
              <w:rPr>
                <w:rFonts w:cs="Arial"/>
                <w:sz w:val="18"/>
                <w:szCs w:val="18"/>
                <w:lang w:eastAsia="en-GB"/>
              </w:rPr>
            </w:pPr>
          </w:p>
          <w:p w14:paraId="265A12B3" w14:textId="77777777" w:rsidR="00802DD1" w:rsidRDefault="00802DD1">
            <w:pPr>
              <w:pStyle w:val="Tabletext"/>
              <w:tabs>
                <w:tab w:val="left" w:pos="318"/>
              </w:tabs>
              <w:ind w:left="318" w:hanging="318"/>
              <w:rPr>
                <w:rFonts w:cs="Arial"/>
                <w:sz w:val="18"/>
                <w:szCs w:val="18"/>
                <w:lang w:eastAsia="en-GB"/>
              </w:rPr>
            </w:pPr>
          </w:p>
        </w:tc>
        <w:tc>
          <w:tcPr>
            <w:tcW w:w="70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688C2255" w14:textId="4FB77C77" w:rsidR="00802DD1" w:rsidRDefault="00802DD1">
            <w:pPr>
              <w:spacing w:after="0" w:line="240" w:lineRule="atLeast"/>
              <w:jc w:val="center"/>
              <w:rPr>
                <w:rFonts w:cs="Arial"/>
                <w:sz w:val="18"/>
                <w:szCs w:val="18"/>
              </w:rPr>
            </w:pPr>
            <w:r>
              <w:rPr>
                <w:rFonts w:cs="Arial"/>
                <w:noProof/>
                <w:sz w:val="18"/>
                <w:szCs w:val="18"/>
              </w:rPr>
              <w:drawing>
                <wp:inline distT="0" distB="0" distL="0" distR="0" wp14:anchorId="2915BBA6" wp14:editId="0891780F">
                  <wp:extent cx="167640" cy="27432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77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630E17C1" w14:textId="40D7A826" w:rsidR="00802DD1" w:rsidRDefault="00802DD1">
            <w:pPr>
              <w:spacing w:after="0" w:line="240" w:lineRule="atLeast"/>
              <w:jc w:val="center"/>
              <w:rPr>
                <w:rFonts w:cs="Arial"/>
                <w:sz w:val="18"/>
                <w:szCs w:val="18"/>
              </w:rPr>
            </w:pPr>
            <w:r>
              <w:rPr>
                <w:rFonts w:cs="Arial"/>
                <w:noProof/>
                <w:sz w:val="18"/>
                <w:szCs w:val="18"/>
              </w:rPr>
              <w:drawing>
                <wp:inline distT="0" distB="0" distL="0" distR="0" wp14:anchorId="41CC9177" wp14:editId="2B4994A1">
                  <wp:extent cx="167640" cy="27432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728"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2EB23123" w14:textId="68247873" w:rsidR="00802DD1" w:rsidRDefault="00802DD1">
            <w:pPr>
              <w:spacing w:after="0" w:line="240" w:lineRule="atLeast"/>
              <w:jc w:val="center"/>
              <w:rPr>
                <w:rFonts w:cs="Arial"/>
                <w:sz w:val="18"/>
                <w:szCs w:val="18"/>
              </w:rPr>
            </w:pPr>
            <w:r>
              <w:rPr>
                <w:rFonts w:cs="Arial"/>
                <w:noProof/>
                <w:sz w:val="18"/>
                <w:szCs w:val="18"/>
              </w:rPr>
              <w:drawing>
                <wp:inline distT="0" distB="0" distL="0" distR="0" wp14:anchorId="5FF56AFB" wp14:editId="53330A71">
                  <wp:extent cx="167640" cy="281940"/>
                  <wp:effectExtent l="0" t="0" r="3810" b="381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 cy="281940"/>
                          </a:xfrm>
                          <a:prstGeom prst="rect">
                            <a:avLst/>
                          </a:prstGeom>
                          <a:solidFill>
                            <a:srgbClr val="F2DBDB"/>
                          </a:solidFill>
                          <a:ln>
                            <a:noFill/>
                          </a:ln>
                        </pic:spPr>
                      </pic:pic>
                    </a:graphicData>
                  </a:graphic>
                </wp:inline>
              </w:drawing>
            </w:r>
          </w:p>
        </w:tc>
        <w:tc>
          <w:tcPr>
            <w:tcW w:w="1091"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0513E662" w14:textId="46FC6C68" w:rsidR="00802DD1" w:rsidRDefault="00802DD1">
            <w:pPr>
              <w:spacing w:after="0" w:line="240" w:lineRule="atLeast"/>
              <w:jc w:val="center"/>
              <w:rPr>
                <w:rFonts w:cs="Arial"/>
                <w:sz w:val="18"/>
                <w:szCs w:val="18"/>
              </w:rPr>
            </w:pPr>
            <w:r>
              <w:rPr>
                <w:rFonts w:cs="Arial"/>
                <w:noProof/>
                <w:sz w:val="18"/>
                <w:szCs w:val="18"/>
              </w:rPr>
              <w:drawing>
                <wp:inline distT="0" distB="0" distL="0" distR="0" wp14:anchorId="6515F679" wp14:editId="1E8A9ED7">
                  <wp:extent cx="167640" cy="27432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3645" w:type="dxa"/>
            <w:tcBorders>
              <w:top w:val="single" w:sz="8" w:space="0" w:color="BFBFBF"/>
              <w:left w:val="single" w:sz="8" w:space="0" w:color="BFBFBF"/>
              <w:bottom w:val="single" w:sz="8" w:space="0" w:color="BFBFBF"/>
              <w:right w:val="single" w:sz="8" w:space="0" w:color="BFBFBF"/>
            </w:tcBorders>
            <w:shd w:val="clear" w:color="auto" w:fill="F2DBDB"/>
            <w:hideMark/>
          </w:tcPr>
          <w:p w14:paraId="6779E8D5" w14:textId="77777777" w:rsidR="00802DD1" w:rsidRDefault="00802DD1">
            <w:pPr>
              <w:spacing w:before="40" w:after="40" w:line="240" w:lineRule="atLeast"/>
              <w:rPr>
                <w:rFonts w:cs="Times New Roman"/>
                <w:sz w:val="20"/>
              </w:rPr>
            </w:pPr>
            <w:r>
              <w:rPr>
                <w:rFonts w:cs="Arial"/>
                <w:sz w:val="18"/>
                <w:szCs w:val="18"/>
              </w:rPr>
              <w:fldChar w:fldCharType="begin">
                <w:ffData>
                  <w:name w:val=""/>
                  <w:enabled/>
                  <w:calcOnExit w:val="0"/>
                  <w:textInput>
                    <w:default w:val="Insert text"/>
                    <w:maxLength w:val="26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Insert text</w:t>
            </w:r>
            <w:r>
              <w:rPr>
                <w:rFonts w:cs="Arial"/>
                <w:sz w:val="18"/>
                <w:szCs w:val="18"/>
              </w:rPr>
              <w:fldChar w:fldCharType="end"/>
            </w:r>
          </w:p>
        </w:tc>
      </w:tr>
      <w:tr w:rsidR="00802DD1" w14:paraId="1B79498C" w14:textId="77777777" w:rsidTr="00802DD1">
        <w:trPr>
          <w:trHeight w:val="575"/>
        </w:trPr>
        <w:tc>
          <w:tcPr>
            <w:tcW w:w="3414" w:type="dxa"/>
            <w:tcBorders>
              <w:top w:val="single" w:sz="8" w:space="0" w:color="BFBFBF"/>
              <w:left w:val="single" w:sz="8" w:space="0" w:color="BFBFBF"/>
              <w:bottom w:val="single" w:sz="8" w:space="0" w:color="BFBFBF"/>
              <w:right w:val="single" w:sz="8" w:space="0" w:color="BFBFBF"/>
            </w:tcBorders>
            <w:shd w:val="clear" w:color="auto" w:fill="F2DBDB"/>
          </w:tcPr>
          <w:p w14:paraId="7B39199A" w14:textId="77777777" w:rsidR="00802DD1" w:rsidRDefault="00802DD1">
            <w:pPr>
              <w:pStyle w:val="Tabletext"/>
              <w:tabs>
                <w:tab w:val="left" w:pos="318"/>
              </w:tabs>
              <w:ind w:left="318" w:hanging="318"/>
              <w:rPr>
                <w:rFonts w:cs="Arial"/>
                <w:sz w:val="18"/>
                <w:szCs w:val="18"/>
                <w:lang w:eastAsia="en-GB"/>
              </w:rPr>
            </w:pPr>
            <w:r>
              <w:rPr>
                <w:rFonts w:cs="Arial"/>
                <w:b/>
                <w:sz w:val="18"/>
                <w:szCs w:val="18"/>
                <w:lang w:eastAsia="en-GB"/>
              </w:rPr>
              <w:t>13.</w:t>
            </w:r>
            <w:r>
              <w:rPr>
                <w:rFonts w:cs="Arial"/>
                <w:sz w:val="18"/>
                <w:szCs w:val="18"/>
                <w:lang w:eastAsia="en-GB"/>
              </w:rPr>
              <w:tab/>
            </w:r>
            <w:r>
              <w:rPr>
                <w:rFonts w:cs="Arial"/>
                <w:sz w:val="18"/>
                <w:szCs w:val="18"/>
                <w:lang w:eastAsia="en-GB"/>
              </w:rPr>
              <w:fldChar w:fldCharType="begin">
                <w:ffData>
                  <w:name w:val="Text7"/>
                  <w:enabled/>
                  <w:calcOnExit w:val="0"/>
                  <w:textInput>
                    <w:default w:val="Insert risk area"/>
                    <w:maxLength w:val="115"/>
                  </w:textInput>
                </w:ffData>
              </w:fldChar>
            </w:r>
            <w:r>
              <w:rPr>
                <w:rFonts w:cs="Arial"/>
                <w:sz w:val="18"/>
                <w:szCs w:val="18"/>
                <w:lang w:eastAsia="en-GB"/>
              </w:rPr>
              <w:instrText xml:space="preserve"> FORMTEXT </w:instrText>
            </w:r>
            <w:r>
              <w:rPr>
                <w:rFonts w:cs="Arial"/>
                <w:sz w:val="18"/>
                <w:szCs w:val="18"/>
                <w:lang w:eastAsia="en-GB"/>
              </w:rPr>
            </w:r>
            <w:r>
              <w:rPr>
                <w:rFonts w:cs="Arial"/>
                <w:sz w:val="18"/>
                <w:szCs w:val="18"/>
                <w:lang w:eastAsia="en-GB"/>
              </w:rPr>
              <w:fldChar w:fldCharType="separate"/>
            </w:r>
            <w:r>
              <w:rPr>
                <w:rFonts w:cs="Arial"/>
                <w:noProof/>
                <w:sz w:val="18"/>
                <w:szCs w:val="18"/>
                <w:lang w:eastAsia="en-GB"/>
              </w:rPr>
              <w:t>Insert risk area</w:t>
            </w:r>
            <w:r>
              <w:rPr>
                <w:rFonts w:cs="Arial"/>
                <w:sz w:val="18"/>
                <w:szCs w:val="18"/>
                <w:lang w:eastAsia="en-GB"/>
              </w:rPr>
              <w:fldChar w:fldCharType="end"/>
            </w:r>
          </w:p>
          <w:p w14:paraId="58981AAF" w14:textId="77777777" w:rsidR="00802DD1" w:rsidRDefault="00802DD1">
            <w:pPr>
              <w:pStyle w:val="Tabletext"/>
              <w:tabs>
                <w:tab w:val="left" w:pos="318"/>
              </w:tabs>
              <w:ind w:left="318" w:hanging="318"/>
              <w:rPr>
                <w:rFonts w:cs="Arial"/>
                <w:sz w:val="18"/>
                <w:szCs w:val="18"/>
                <w:lang w:eastAsia="en-GB"/>
              </w:rPr>
            </w:pPr>
          </w:p>
          <w:p w14:paraId="5E44A196" w14:textId="77777777" w:rsidR="00802DD1" w:rsidRDefault="00802DD1">
            <w:pPr>
              <w:pStyle w:val="Tabletext"/>
              <w:tabs>
                <w:tab w:val="left" w:pos="318"/>
              </w:tabs>
              <w:ind w:left="318" w:hanging="318"/>
              <w:rPr>
                <w:rFonts w:cs="Arial"/>
                <w:sz w:val="18"/>
                <w:szCs w:val="18"/>
                <w:lang w:eastAsia="en-GB"/>
              </w:rPr>
            </w:pPr>
          </w:p>
        </w:tc>
        <w:tc>
          <w:tcPr>
            <w:tcW w:w="70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09F7D48F" w14:textId="1D23C482" w:rsidR="00802DD1" w:rsidRDefault="00802DD1">
            <w:pPr>
              <w:spacing w:after="0" w:line="240" w:lineRule="atLeast"/>
              <w:jc w:val="center"/>
              <w:rPr>
                <w:rFonts w:cs="Arial"/>
                <w:sz w:val="18"/>
                <w:szCs w:val="18"/>
              </w:rPr>
            </w:pPr>
            <w:r>
              <w:rPr>
                <w:rFonts w:cs="Arial"/>
                <w:noProof/>
                <w:sz w:val="18"/>
                <w:szCs w:val="18"/>
              </w:rPr>
              <w:drawing>
                <wp:inline distT="0" distB="0" distL="0" distR="0" wp14:anchorId="169D7140" wp14:editId="4491818D">
                  <wp:extent cx="167640" cy="2743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77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03A215FE" w14:textId="06B5A74A" w:rsidR="00802DD1" w:rsidRDefault="00802DD1">
            <w:pPr>
              <w:spacing w:after="0" w:line="240" w:lineRule="atLeast"/>
              <w:jc w:val="center"/>
              <w:rPr>
                <w:rFonts w:cs="Arial"/>
                <w:sz w:val="18"/>
                <w:szCs w:val="18"/>
              </w:rPr>
            </w:pPr>
            <w:r>
              <w:rPr>
                <w:rFonts w:cs="Arial"/>
                <w:noProof/>
                <w:sz w:val="18"/>
                <w:szCs w:val="18"/>
              </w:rPr>
              <w:drawing>
                <wp:inline distT="0" distB="0" distL="0" distR="0" wp14:anchorId="310E704E" wp14:editId="5B2DCA45">
                  <wp:extent cx="167640" cy="27432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728"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7C3272E8" w14:textId="49D74EEA" w:rsidR="00802DD1" w:rsidRDefault="00802DD1">
            <w:pPr>
              <w:spacing w:after="0" w:line="240" w:lineRule="atLeast"/>
              <w:jc w:val="center"/>
              <w:rPr>
                <w:rFonts w:cs="Arial"/>
                <w:sz w:val="18"/>
                <w:szCs w:val="18"/>
              </w:rPr>
            </w:pPr>
            <w:r>
              <w:rPr>
                <w:rFonts w:cs="Arial"/>
                <w:noProof/>
                <w:sz w:val="18"/>
                <w:szCs w:val="18"/>
              </w:rPr>
              <w:drawing>
                <wp:inline distT="0" distB="0" distL="0" distR="0" wp14:anchorId="11F721D4" wp14:editId="76057145">
                  <wp:extent cx="167640" cy="281940"/>
                  <wp:effectExtent l="0" t="0" r="3810" b="381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 cy="281940"/>
                          </a:xfrm>
                          <a:prstGeom prst="rect">
                            <a:avLst/>
                          </a:prstGeom>
                          <a:solidFill>
                            <a:srgbClr val="F2DBDB"/>
                          </a:solidFill>
                          <a:ln>
                            <a:noFill/>
                          </a:ln>
                        </pic:spPr>
                      </pic:pic>
                    </a:graphicData>
                  </a:graphic>
                </wp:inline>
              </w:drawing>
            </w:r>
          </w:p>
        </w:tc>
        <w:tc>
          <w:tcPr>
            <w:tcW w:w="1091"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366F32FB" w14:textId="0B5E7B48" w:rsidR="00802DD1" w:rsidRDefault="00802DD1">
            <w:pPr>
              <w:spacing w:after="0" w:line="240" w:lineRule="atLeast"/>
              <w:jc w:val="center"/>
              <w:rPr>
                <w:rFonts w:cs="Arial"/>
                <w:sz w:val="18"/>
                <w:szCs w:val="18"/>
              </w:rPr>
            </w:pPr>
            <w:r>
              <w:rPr>
                <w:rFonts w:cs="Arial"/>
                <w:noProof/>
                <w:sz w:val="18"/>
                <w:szCs w:val="18"/>
              </w:rPr>
              <w:drawing>
                <wp:inline distT="0" distB="0" distL="0" distR="0" wp14:anchorId="50D96C0D" wp14:editId="61F83D8F">
                  <wp:extent cx="167640" cy="27432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3645" w:type="dxa"/>
            <w:tcBorders>
              <w:top w:val="single" w:sz="8" w:space="0" w:color="BFBFBF"/>
              <w:left w:val="single" w:sz="8" w:space="0" w:color="BFBFBF"/>
              <w:bottom w:val="single" w:sz="8" w:space="0" w:color="BFBFBF"/>
              <w:right w:val="single" w:sz="8" w:space="0" w:color="BFBFBF"/>
            </w:tcBorders>
            <w:shd w:val="clear" w:color="auto" w:fill="F2DBDB"/>
            <w:hideMark/>
          </w:tcPr>
          <w:p w14:paraId="63039508" w14:textId="77777777" w:rsidR="00802DD1" w:rsidRDefault="00802DD1">
            <w:pPr>
              <w:spacing w:before="40" w:after="40" w:line="240" w:lineRule="atLeast"/>
              <w:rPr>
                <w:rFonts w:cs="Times New Roman"/>
                <w:sz w:val="20"/>
              </w:rPr>
            </w:pPr>
            <w:r>
              <w:rPr>
                <w:rFonts w:cs="Arial"/>
                <w:sz w:val="18"/>
                <w:szCs w:val="18"/>
              </w:rPr>
              <w:fldChar w:fldCharType="begin">
                <w:ffData>
                  <w:name w:val=""/>
                  <w:enabled/>
                  <w:calcOnExit w:val="0"/>
                  <w:textInput>
                    <w:default w:val="Insert text"/>
                    <w:maxLength w:val="26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Insert text</w:t>
            </w:r>
            <w:r>
              <w:rPr>
                <w:rFonts w:cs="Arial"/>
                <w:sz w:val="18"/>
                <w:szCs w:val="18"/>
              </w:rPr>
              <w:fldChar w:fldCharType="end"/>
            </w:r>
          </w:p>
        </w:tc>
      </w:tr>
      <w:tr w:rsidR="00802DD1" w14:paraId="5DB3160D" w14:textId="77777777" w:rsidTr="00802DD1">
        <w:trPr>
          <w:trHeight w:val="575"/>
        </w:trPr>
        <w:tc>
          <w:tcPr>
            <w:tcW w:w="3414" w:type="dxa"/>
            <w:tcBorders>
              <w:top w:val="single" w:sz="8" w:space="0" w:color="BFBFBF"/>
              <w:left w:val="single" w:sz="8" w:space="0" w:color="BFBFBF"/>
              <w:bottom w:val="single" w:sz="8" w:space="0" w:color="BFBFBF"/>
              <w:right w:val="single" w:sz="8" w:space="0" w:color="BFBFBF"/>
            </w:tcBorders>
            <w:shd w:val="clear" w:color="auto" w:fill="F2DBDB"/>
          </w:tcPr>
          <w:p w14:paraId="17073A15" w14:textId="77777777" w:rsidR="00802DD1" w:rsidRDefault="00802DD1">
            <w:pPr>
              <w:pStyle w:val="Tabletext"/>
              <w:tabs>
                <w:tab w:val="left" w:pos="318"/>
              </w:tabs>
              <w:ind w:left="318" w:hanging="318"/>
              <w:rPr>
                <w:rFonts w:cs="Arial"/>
                <w:sz w:val="18"/>
                <w:szCs w:val="18"/>
                <w:lang w:eastAsia="en-GB"/>
              </w:rPr>
            </w:pPr>
            <w:r>
              <w:rPr>
                <w:rFonts w:cs="Arial"/>
                <w:b/>
                <w:sz w:val="18"/>
                <w:szCs w:val="18"/>
                <w:lang w:eastAsia="en-GB"/>
              </w:rPr>
              <w:t>14.</w:t>
            </w:r>
            <w:r>
              <w:rPr>
                <w:rFonts w:cs="Arial"/>
                <w:sz w:val="18"/>
                <w:szCs w:val="18"/>
                <w:lang w:eastAsia="en-GB"/>
              </w:rPr>
              <w:tab/>
            </w:r>
            <w:r>
              <w:rPr>
                <w:rFonts w:cs="Arial"/>
                <w:sz w:val="18"/>
                <w:szCs w:val="18"/>
                <w:lang w:eastAsia="en-GB"/>
              </w:rPr>
              <w:fldChar w:fldCharType="begin">
                <w:ffData>
                  <w:name w:val="Text7"/>
                  <w:enabled/>
                  <w:calcOnExit w:val="0"/>
                  <w:textInput>
                    <w:default w:val="Insert risk area"/>
                    <w:maxLength w:val="115"/>
                  </w:textInput>
                </w:ffData>
              </w:fldChar>
            </w:r>
            <w:r>
              <w:rPr>
                <w:rFonts w:cs="Arial"/>
                <w:sz w:val="18"/>
                <w:szCs w:val="18"/>
                <w:lang w:eastAsia="en-GB"/>
              </w:rPr>
              <w:instrText xml:space="preserve"> FORMTEXT </w:instrText>
            </w:r>
            <w:r>
              <w:rPr>
                <w:rFonts w:cs="Arial"/>
                <w:sz w:val="18"/>
                <w:szCs w:val="18"/>
                <w:lang w:eastAsia="en-GB"/>
              </w:rPr>
            </w:r>
            <w:r>
              <w:rPr>
                <w:rFonts w:cs="Arial"/>
                <w:sz w:val="18"/>
                <w:szCs w:val="18"/>
                <w:lang w:eastAsia="en-GB"/>
              </w:rPr>
              <w:fldChar w:fldCharType="separate"/>
            </w:r>
            <w:r>
              <w:rPr>
                <w:rFonts w:cs="Arial"/>
                <w:noProof/>
                <w:sz w:val="18"/>
                <w:szCs w:val="18"/>
                <w:lang w:eastAsia="en-GB"/>
              </w:rPr>
              <w:t>Insert risk area</w:t>
            </w:r>
            <w:r>
              <w:rPr>
                <w:rFonts w:cs="Arial"/>
                <w:sz w:val="18"/>
                <w:szCs w:val="18"/>
                <w:lang w:eastAsia="en-GB"/>
              </w:rPr>
              <w:fldChar w:fldCharType="end"/>
            </w:r>
          </w:p>
          <w:p w14:paraId="0B4BF047" w14:textId="77777777" w:rsidR="00802DD1" w:rsidRDefault="00802DD1">
            <w:pPr>
              <w:pStyle w:val="Tabletext"/>
              <w:tabs>
                <w:tab w:val="left" w:pos="318"/>
              </w:tabs>
              <w:ind w:left="318" w:hanging="318"/>
              <w:rPr>
                <w:rFonts w:cs="Arial"/>
                <w:sz w:val="18"/>
                <w:szCs w:val="18"/>
                <w:lang w:eastAsia="en-GB"/>
              </w:rPr>
            </w:pPr>
          </w:p>
          <w:p w14:paraId="7B4D938E" w14:textId="77777777" w:rsidR="00802DD1" w:rsidRDefault="00802DD1">
            <w:pPr>
              <w:pStyle w:val="Tabletext"/>
              <w:tabs>
                <w:tab w:val="left" w:pos="318"/>
              </w:tabs>
              <w:ind w:left="318" w:hanging="318"/>
              <w:rPr>
                <w:rFonts w:cs="Arial"/>
                <w:sz w:val="18"/>
                <w:szCs w:val="18"/>
                <w:lang w:eastAsia="en-GB"/>
              </w:rPr>
            </w:pPr>
          </w:p>
        </w:tc>
        <w:tc>
          <w:tcPr>
            <w:tcW w:w="70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6A229E87" w14:textId="6A2C6D7C" w:rsidR="00802DD1" w:rsidRDefault="00802DD1">
            <w:pPr>
              <w:spacing w:after="0" w:line="240" w:lineRule="atLeast"/>
              <w:jc w:val="center"/>
              <w:rPr>
                <w:rFonts w:cs="Arial"/>
                <w:sz w:val="18"/>
                <w:szCs w:val="18"/>
              </w:rPr>
            </w:pPr>
            <w:r>
              <w:rPr>
                <w:rFonts w:cs="Arial"/>
                <w:noProof/>
                <w:sz w:val="18"/>
                <w:szCs w:val="18"/>
              </w:rPr>
              <w:drawing>
                <wp:inline distT="0" distB="0" distL="0" distR="0" wp14:anchorId="401304BE" wp14:editId="1F3C5F9B">
                  <wp:extent cx="167640" cy="27432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770"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4D288945" w14:textId="22DC2C4C" w:rsidR="00802DD1" w:rsidRDefault="00802DD1">
            <w:pPr>
              <w:spacing w:after="0" w:line="240" w:lineRule="atLeast"/>
              <w:jc w:val="center"/>
              <w:rPr>
                <w:rFonts w:cs="Arial"/>
                <w:sz w:val="18"/>
                <w:szCs w:val="18"/>
              </w:rPr>
            </w:pPr>
            <w:r>
              <w:rPr>
                <w:rFonts w:cs="Arial"/>
                <w:noProof/>
                <w:sz w:val="18"/>
                <w:szCs w:val="18"/>
              </w:rPr>
              <w:drawing>
                <wp:inline distT="0" distB="0" distL="0" distR="0" wp14:anchorId="34A9B495" wp14:editId="5D0EFBBB">
                  <wp:extent cx="167640" cy="2743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728"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2726E8F2" w14:textId="2637E6D9" w:rsidR="00802DD1" w:rsidRDefault="00802DD1">
            <w:pPr>
              <w:spacing w:after="0" w:line="240" w:lineRule="atLeast"/>
              <w:jc w:val="center"/>
              <w:rPr>
                <w:rFonts w:cs="Arial"/>
                <w:sz w:val="18"/>
                <w:szCs w:val="18"/>
              </w:rPr>
            </w:pPr>
            <w:r>
              <w:rPr>
                <w:rFonts w:cs="Arial"/>
                <w:noProof/>
                <w:sz w:val="18"/>
                <w:szCs w:val="18"/>
              </w:rPr>
              <w:drawing>
                <wp:inline distT="0" distB="0" distL="0" distR="0" wp14:anchorId="6D817D83" wp14:editId="40D0D2E8">
                  <wp:extent cx="167640" cy="281940"/>
                  <wp:effectExtent l="0" t="0" r="381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 cy="281940"/>
                          </a:xfrm>
                          <a:prstGeom prst="rect">
                            <a:avLst/>
                          </a:prstGeom>
                          <a:solidFill>
                            <a:srgbClr val="F2DBDB"/>
                          </a:solidFill>
                          <a:ln>
                            <a:noFill/>
                          </a:ln>
                        </pic:spPr>
                      </pic:pic>
                    </a:graphicData>
                  </a:graphic>
                </wp:inline>
              </w:drawing>
            </w:r>
          </w:p>
        </w:tc>
        <w:tc>
          <w:tcPr>
            <w:tcW w:w="1091" w:type="dxa"/>
            <w:tcBorders>
              <w:top w:val="single" w:sz="8" w:space="0" w:color="BFBFBF"/>
              <w:left w:val="single" w:sz="8" w:space="0" w:color="BFBFBF"/>
              <w:bottom w:val="single" w:sz="8" w:space="0" w:color="BFBFBF"/>
              <w:right w:val="single" w:sz="8" w:space="0" w:color="BFBFBF"/>
            </w:tcBorders>
            <w:shd w:val="clear" w:color="auto" w:fill="F2DBDB"/>
            <w:vAlign w:val="center"/>
            <w:hideMark/>
          </w:tcPr>
          <w:p w14:paraId="1AC34D54" w14:textId="139E29CA" w:rsidR="00802DD1" w:rsidRDefault="00802DD1">
            <w:pPr>
              <w:spacing w:after="0" w:line="240" w:lineRule="atLeast"/>
              <w:jc w:val="center"/>
              <w:rPr>
                <w:rFonts w:cs="Arial"/>
                <w:sz w:val="18"/>
                <w:szCs w:val="18"/>
              </w:rPr>
            </w:pPr>
            <w:r>
              <w:rPr>
                <w:rFonts w:cs="Arial"/>
                <w:noProof/>
                <w:sz w:val="18"/>
                <w:szCs w:val="18"/>
              </w:rPr>
              <w:drawing>
                <wp:inline distT="0" distB="0" distL="0" distR="0" wp14:anchorId="1BB8EC13" wp14:editId="0D5511F2">
                  <wp:extent cx="167640" cy="2743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74320"/>
                          </a:xfrm>
                          <a:prstGeom prst="rect">
                            <a:avLst/>
                          </a:prstGeom>
                          <a:solidFill>
                            <a:srgbClr val="F2DBDB"/>
                          </a:solidFill>
                          <a:ln>
                            <a:noFill/>
                          </a:ln>
                        </pic:spPr>
                      </pic:pic>
                    </a:graphicData>
                  </a:graphic>
                </wp:inline>
              </w:drawing>
            </w:r>
          </w:p>
        </w:tc>
        <w:tc>
          <w:tcPr>
            <w:tcW w:w="3645" w:type="dxa"/>
            <w:tcBorders>
              <w:top w:val="single" w:sz="8" w:space="0" w:color="BFBFBF"/>
              <w:left w:val="single" w:sz="8" w:space="0" w:color="BFBFBF"/>
              <w:bottom w:val="single" w:sz="8" w:space="0" w:color="BFBFBF"/>
              <w:right w:val="single" w:sz="8" w:space="0" w:color="BFBFBF"/>
            </w:tcBorders>
            <w:shd w:val="clear" w:color="auto" w:fill="F2DBDB"/>
            <w:hideMark/>
          </w:tcPr>
          <w:p w14:paraId="517A58F2" w14:textId="77777777" w:rsidR="00802DD1" w:rsidRDefault="00802DD1">
            <w:pPr>
              <w:spacing w:before="40" w:after="40" w:line="240" w:lineRule="atLeast"/>
              <w:rPr>
                <w:rFonts w:cs="Times New Roman"/>
                <w:sz w:val="20"/>
              </w:rPr>
            </w:pPr>
            <w:r>
              <w:rPr>
                <w:rFonts w:cs="Arial"/>
                <w:sz w:val="18"/>
                <w:szCs w:val="18"/>
              </w:rPr>
              <w:fldChar w:fldCharType="begin">
                <w:ffData>
                  <w:name w:val=""/>
                  <w:enabled/>
                  <w:calcOnExit w:val="0"/>
                  <w:textInput>
                    <w:default w:val="Insert text"/>
                    <w:maxLength w:val="26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Insert text</w:t>
            </w:r>
            <w:r>
              <w:rPr>
                <w:rFonts w:cs="Arial"/>
                <w:sz w:val="18"/>
                <w:szCs w:val="18"/>
              </w:rPr>
              <w:fldChar w:fldCharType="end"/>
            </w:r>
          </w:p>
        </w:tc>
      </w:tr>
    </w:tbl>
    <w:p w14:paraId="3A61DE45" w14:textId="77777777" w:rsidR="00802DD1" w:rsidRDefault="00802DD1" w:rsidP="00802DD1">
      <w:pPr>
        <w:spacing w:line="240" w:lineRule="atLeast"/>
        <w:rPr>
          <w:rFonts w:ascii="Arial" w:hAnsi="Arial"/>
          <w:sz w:val="18"/>
          <w:szCs w:val="18"/>
          <w:lang w:eastAsia="en-US"/>
        </w:rPr>
      </w:pPr>
      <w:r>
        <w:rPr>
          <w:sz w:val="18"/>
          <w:szCs w:val="18"/>
        </w:rPr>
        <w:t xml:space="preserve">* If the response is ‘no’, please state the implications and action being taken to address any weakness in control identified </w:t>
      </w:r>
      <w:r>
        <w:rPr>
          <w:sz w:val="18"/>
          <w:szCs w:val="18"/>
        </w:rPr>
        <w:br/>
        <w:t>(add separate sheets if needed).</w:t>
      </w:r>
    </w:p>
    <w:p w14:paraId="5798C5F8" w14:textId="77777777" w:rsidR="00802DD1" w:rsidRDefault="00802DD1" w:rsidP="00802DD1">
      <w:pPr>
        <w:spacing w:line="240" w:lineRule="atLeast"/>
        <w:rPr>
          <w:sz w:val="18"/>
          <w:szCs w:val="18"/>
        </w:rPr>
      </w:pPr>
      <w:r>
        <w:rPr>
          <w:sz w:val="18"/>
          <w:szCs w:val="18"/>
        </w:rPr>
        <w:t xml:space="preserve">** If the response is ‘not covered’, please state when the most recent internal audit work was done in this area and when it is </w:t>
      </w:r>
      <w:r>
        <w:rPr>
          <w:sz w:val="18"/>
          <w:szCs w:val="18"/>
        </w:rPr>
        <w:br/>
        <w:t>next planned, or if coverage is not required, internal audit must explain why not.</w:t>
      </w:r>
    </w:p>
    <w:p w14:paraId="1AEFB12F" w14:textId="77777777" w:rsidR="00802DD1" w:rsidRDefault="00802DD1" w:rsidP="00802DD1">
      <w:pPr>
        <w:spacing w:line="240" w:lineRule="atLeast"/>
        <w:rPr>
          <w:sz w:val="18"/>
          <w:szCs w:val="18"/>
        </w:rPr>
      </w:pPr>
      <w:r>
        <w:rPr>
          <w:sz w:val="18"/>
          <w:szCs w:val="18"/>
          <w:shd w:val="clear" w:color="auto" w:fill="F2DBDB"/>
        </w:rPr>
        <w:fldChar w:fldCharType="begin">
          <w:ffData>
            <w:name w:val="Text14"/>
            <w:enabled/>
            <w:calcOnExit w:val="0"/>
            <w:textInput>
              <w:default w:val="[My detailed findings and recommendations which I draw to the attention of the Council/Board/Committee are included in my detailed report to the Council/Board/Committee dated _____________________.] * Delete if no report prepared."/>
            </w:textInput>
          </w:ffData>
        </w:fldChar>
      </w:r>
      <w:bookmarkStart w:id="11" w:name="Text14"/>
      <w:r>
        <w:rPr>
          <w:sz w:val="18"/>
          <w:szCs w:val="18"/>
          <w:shd w:val="clear" w:color="auto" w:fill="F2DBDB"/>
        </w:rPr>
        <w:instrText xml:space="preserve"> FORMTEXT </w:instrText>
      </w:r>
      <w:r>
        <w:rPr>
          <w:sz w:val="18"/>
          <w:szCs w:val="18"/>
          <w:shd w:val="clear" w:color="auto" w:fill="F2DBDB"/>
        </w:rPr>
      </w:r>
      <w:r>
        <w:rPr>
          <w:sz w:val="18"/>
          <w:szCs w:val="18"/>
          <w:shd w:val="clear" w:color="auto" w:fill="F2DBDB"/>
        </w:rPr>
        <w:fldChar w:fldCharType="separate"/>
      </w:r>
      <w:r>
        <w:rPr>
          <w:noProof/>
          <w:sz w:val="18"/>
          <w:szCs w:val="18"/>
          <w:shd w:val="clear" w:color="auto" w:fill="F2DBDB"/>
        </w:rPr>
        <w:t>[My detailed findings and recommendations which I draw to the attention of the Council/Board/Committee are included in my detailed report to the Council/Board/Committee dated _____________________.] * Delete if no report prepared.</w:t>
      </w:r>
      <w:r>
        <w:rPr>
          <w:sz w:val="20"/>
        </w:rPr>
        <w:fldChar w:fldCharType="end"/>
      </w:r>
      <w:bookmarkEnd w:id="11"/>
    </w:p>
    <w:p w14:paraId="786D15BD" w14:textId="77777777" w:rsidR="00802DD1" w:rsidRDefault="00802DD1" w:rsidP="00802DD1">
      <w:pPr>
        <w:pStyle w:val="Heading3"/>
        <w:spacing w:before="240"/>
        <w:rPr>
          <w:b/>
          <w:color w:val="auto"/>
        </w:rPr>
      </w:pPr>
      <w:r>
        <w:rPr>
          <w:b/>
          <w:color w:val="auto"/>
        </w:rPr>
        <w:t>Internal audit confirmation</w:t>
      </w:r>
    </w:p>
    <w:p w14:paraId="0BE7E04F" w14:textId="77777777" w:rsidR="00802DD1" w:rsidRDefault="00802DD1" w:rsidP="00802DD1">
      <w:pPr>
        <w:spacing w:line="240" w:lineRule="atLeast"/>
        <w:rPr>
          <w:color w:val="auto"/>
          <w:sz w:val="18"/>
          <w:szCs w:val="18"/>
        </w:rPr>
      </w:pPr>
      <w:r>
        <w:rPr>
          <w:sz w:val="18"/>
          <w:szCs w:val="18"/>
        </w:rPr>
        <w:t>I/we confirm that as the Council’s internal auditor, I/we have not been involved in a management or administrative role within the body (including preparation of the accounts) or as a member of the body during the financial years 2018-19 and 2019-20. I also confirm that there are no conflicts of interest surrounding my appointment.</w:t>
      </w:r>
    </w:p>
    <w:p w14:paraId="5994F8DC" w14:textId="77777777" w:rsidR="00802DD1" w:rsidRDefault="00802DD1" w:rsidP="00802DD1">
      <w:pPr>
        <w:spacing w:line="240" w:lineRule="atLeast"/>
        <w:rPr>
          <w:sz w:val="16"/>
          <w:szCs w:val="16"/>
        </w:rPr>
      </w:pPr>
    </w:p>
    <w:tbl>
      <w:tblPr>
        <w:tblW w:w="1035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350"/>
      </w:tblGrid>
      <w:tr w:rsidR="00802DD1" w14:paraId="231FB5C7" w14:textId="77777777" w:rsidTr="00802DD1">
        <w:tc>
          <w:tcPr>
            <w:tcW w:w="10348" w:type="dxa"/>
            <w:tcBorders>
              <w:top w:val="single" w:sz="8" w:space="0" w:color="BFBFBF"/>
              <w:left w:val="single" w:sz="8" w:space="0" w:color="BFBFBF"/>
              <w:bottom w:val="single" w:sz="8" w:space="0" w:color="BFBFBF"/>
              <w:right w:val="single" w:sz="8" w:space="0" w:color="BFBFBF"/>
            </w:tcBorders>
            <w:shd w:val="clear" w:color="auto" w:fill="F2DBDB"/>
            <w:hideMark/>
          </w:tcPr>
          <w:p w14:paraId="431BF8AC" w14:textId="77777777" w:rsidR="00802DD1" w:rsidRDefault="00802DD1">
            <w:pPr>
              <w:pStyle w:val="Tabletext"/>
              <w:rPr>
                <w:rFonts w:cs="Arial"/>
                <w:b/>
                <w:sz w:val="18"/>
                <w:szCs w:val="18"/>
                <w:lang w:eastAsia="en-GB"/>
              </w:rPr>
            </w:pPr>
            <w:r>
              <w:rPr>
                <w:rFonts w:cs="Arial"/>
                <w:b/>
                <w:sz w:val="18"/>
                <w:szCs w:val="18"/>
                <w:lang w:eastAsia="en-GB"/>
              </w:rPr>
              <w:t>Name of person who carried out the internal audit: Gwyn L. James</w:t>
            </w:r>
          </w:p>
        </w:tc>
      </w:tr>
      <w:tr w:rsidR="00802DD1" w14:paraId="54647CC2" w14:textId="77777777" w:rsidTr="00802DD1">
        <w:tc>
          <w:tcPr>
            <w:tcW w:w="10348" w:type="dxa"/>
            <w:tcBorders>
              <w:top w:val="single" w:sz="8" w:space="0" w:color="BFBFBF"/>
              <w:left w:val="single" w:sz="8" w:space="0" w:color="BFBFBF"/>
              <w:bottom w:val="single" w:sz="8" w:space="0" w:color="BFBFBF"/>
              <w:right w:val="single" w:sz="8" w:space="0" w:color="BFBFBF"/>
            </w:tcBorders>
            <w:shd w:val="clear" w:color="auto" w:fill="F2DBDB"/>
            <w:hideMark/>
          </w:tcPr>
          <w:p w14:paraId="128D5E39" w14:textId="77777777" w:rsidR="00802DD1" w:rsidRDefault="00802DD1">
            <w:pPr>
              <w:pStyle w:val="Tabletext"/>
              <w:rPr>
                <w:rFonts w:cs="Arial"/>
                <w:b/>
                <w:sz w:val="18"/>
                <w:szCs w:val="18"/>
                <w:lang w:eastAsia="en-GB"/>
              </w:rPr>
            </w:pPr>
            <w:r>
              <w:rPr>
                <w:rFonts w:cs="Arial"/>
                <w:b/>
                <w:sz w:val="18"/>
                <w:szCs w:val="18"/>
                <w:lang w:eastAsia="en-GB"/>
              </w:rPr>
              <w:t xml:space="preserve">Signature of person who carried out the internal audit: </w:t>
            </w:r>
          </w:p>
        </w:tc>
      </w:tr>
      <w:tr w:rsidR="00802DD1" w14:paraId="2AE694EA" w14:textId="77777777" w:rsidTr="00802DD1">
        <w:tc>
          <w:tcPr>
            <w:tcW w:w="10348" w:type="dxa"/>
            <w:tcBorders>
              <w:top w:val="single" w:sz="8" w:space="0" w:color="BFBFBF"/>
              <w:left w:val="single" w:sz="8" w:space="0" w:color="BFBFBF"/>
              <w:bottom w:val="single" w:sz="8" w:space="0" w:color="BFBFBF"/>
              <w:right w:val="single" w:sz="8" w:space="0" w:color="BFBFBF"/>
            </w:tcBorders>
            <w:shd w:val="clear" w:color="auto" w:fill="F2DBDB"/>
            <w:hideMark/>
          </w:tcPr>
          <w:p w14:paraId="2E130654" w14:textId="77777777" w:rsidR="00802DD1" w:rsidRDefault="00802DD1">
            <w:pPr>
              <w:pStyle w:val="Tabletext"/>
              <w:rPr>
                <w:rFonts w:cs="Arial"/>
                <w:b/>
                <w:sz w:val="18"/>
                <w:szCs w:val="18"/>
                <w:lang w:eastAsia="en-GB"/>
              </w:rPr>
            </w:pPr>
            <w:r>
              <w:rPr>
                <w:rFonts w:cs="Arial"/>
                <w:b/>
                <w:sz w:val="18"/>
                <w:szCs w:val="18"/>
                <w:lang w:eastAsia="en-GB"/>
              </w:rPr>
              <w:t>Date: 8</w:t>
            </w:r>
            <w:r>
              <w:rPr>
                <w:rFonts w:cs="Arial"/>
                <w:b/>
                <w:sz w:val="18"/>
                <w:szCs w:val="18"/>
                <w:vertAlign w:val="superscript"/>
                <w:lang w:eastAsia="en-GB"/>
              </w:rPr>
              <w:t>th</w:t>
            </w:r>
            <w:r>
              <w:rPr>
                <w:rFonts w:cs="Arial"/>
                <w:b/>
                <w:sz w:val="18"/>
                <w:szCs w:val="18"/>
                <w:lang w:eastAsia="en-GB"/>
              </w:rPr>
              <w:t xml:space="preserve"> May 2020</w:t>
            </w:r>
          </w:p>
        </w:tc>
      </w:tr>
    </w:tbl>
    <w:p w14:paraId="6AEBAB06" w14:textId="77777777" w:rsidR="00802DD1" w:rsidRDefault="00802DD1" w:rsidP="00802DD1">
      <w:pPr>
        <w:spacing w:before="20" w:after="20" w:line="240" w:lineRule="atLeast"/>
        <w:rPr>
          <w:rFonts w:ascii="Arial" w:hAnsi="Arial" w:cs="Times New Roman"/>
          <w:b/>
          <w:sz w:val="28"/>
          <w:szCs w:val="28"/>
          <w:lang w:eastAsia="en-US"/>
        </w:rPr>
      </w:pPr>
      <w:r>
        <w:rPr>
          <w:b/>
          <w:sz w:val="28"/>
          <w:szCs w:val="28"/>
        </w:rPr>
        <w:br w:type="page"/>
      </w:r>
      <w:r>
        <w:rPr>
          <w:b/>
          <w:sz w:val="28"/>
          <w:szCs w:val="28"/>
        </w:rPr>
        <w:lastRenderedPageBreak/>
        <w:t>Guidance notes on completing the Annual Return</w:t>
      </w:r>
    </w:p>
    <w:p w14:paraId="6E0CF319" w14:textId="77777777" w:rsidR="00802DD1" w:rsidRDefault="00802DD1" w:rsidP="00802DD1">
      <w:pPr>
        <w:numPr>
          <w:ilvl w:val="0"/>
          <w:numId w:val="7"/>
        </w:numPr>
        <w:tabs>
          <w:tab w:val="clear" w:pos="360"/>
          <w:tab w:val="num" w:pos="567"/>
        </w:tabs>
        <w:spacing w:before="60" w:after="60" w:line="240" w:lineRule="atLeast"/>
        <w:ind w:left="567" w:hanging="567"/>
        <w:rPr>
          <w:sz w:val="20"/>
          <w:szCs w:val="20"/>
        </w:rPr>
      </w:pPr>
      <w:r>
        <w:rPr>
          <w:szCs w:val="20"/>
        </w:rPr>
        <w:t xml:space="preserve">You must apply proper practices when preparing this Annual Return. Proper practices are set out in the Practitioners’ Guide.  </w:t>
      </w:r>
    </w:p>
    <w:p w14:paraId="01D6F1E8" w14:textId="77777777" w:rsidR="00802DD1" w:rsidRDefault="00802DD1" w:rsidP="00802DD1">
      <w:pPr>
        <w:numPr>
          <w:ilvl w:val="0"/>
          <w:numId w:val="7"/>
        </w:numPr>
        <w:tabs>
          <w:tab w:val="clear" w:pos="360"/>
          <w:tab w:val="num" w:pos="567"/>
        </w:tabs>
        <w:spacing w:before="60" w:after="60" w:line="240" w:lineRule="atLeast"/>
        <w:ind w:left="567" w:hanging="567"/>
        <w:rPr>
          <w:szCs w:val="20"/>
        </w:rPr>
      </w:pPr>
      <w:r>
        <w:rPr>
          <w:szCs w:val="20"/>
        </w:rPr>
        <w:t xml:space="preserve">Make sure that the Annual Return is fully completed </w:t>
      </w:r>
      <w:proofErr w:type="spellStart"/>
      <w:r>
        <w:rPr>
          <w:szCs w:val="20"/>
        </w:rPr>
        <w:t>ie</w:t>
      </w:r>
      <w:proofErr w:type="spellEnd"/>
      <w:r>
        <w:rPr>
          <w:szCs w:val="20"/>
        </w:rPr>
        <w:t xml:space="preserve">, no empty red boxes. Please avoid making any amendments to the completed return. If this is unavoidable, cross out the incorrect entries, make sure the amendments are drawn to the attention of the body, properly initialled and an explanation for them is provided to the external auditor. </w:t>
      </w:r>
      <w:r>
        <w:rPr>
          <w:b/>
          <w:szCs w:val="20"/>
        </w:rPr>
        <w:t>Please do not use correction fluid.</w:t>
      </w:r>
      <w:r>
        <w:rPr>
          <w:szCs w:val="20"/>
        </w:rPr>
        <w:t xml:space="preserve"> Annual returns that are incomplete or contain unapproved and/or unexplained amendments or correction fluid will be returned unaudited and may incur additional costs. Ask your auditor for an electronic copy of the form if required.</w:t>
      </w:r>
    </w:p>
    <w:p w14:paraId="2E0B1372" w14:textId="77777777" w:rsidR="00802DD1" w:rsidRDefault="00802DD1" w:rsidP="00802DD1">
      <w:pPr>
        <w:numPr>
          <w:ilvl w:val="0"/>
          <w:numId w:val="7"/>
        </w:numPr>
        <w:tabs>
          <w:tab w:val="clear" w:pos="360"/>
          <w:tab w:val="num" w:pos="567"/>
        </w:tabs>
        <w:spacing w:before="60" w:after="60" w:line="240" w:lineRule="atLeast"/>
        <w:ind w:left="567" w:hanging="567"/>
        <w:rPr>
          <w:szCs w:val="20"/>
        </w:rPr>
      </w:pPr>
      <w:r>
        <w:rPr>
          <w:szCs w:val="20"/>
        </w:rPr>
        <w:t>Use a second pair of eyes, perhaps the Chair or a member, to review your Annual Return for completeness before sending the original form to the auditor.</w:t>
      </w:r>
    </w:p>
    <w:p w14:paraId="79F5BECD" w14:textId="77777777" w:rsidR="00802DD1" w:rsidRDefault="00802DD1" w:rsidP="00802DD1">
      <w:pPr>
        <w:numPr>
          <w:ilvl w:val="0"/>
          <w:numId w:val="7"/>
        </w:numPr>
        <w:tabs>
          <w:tab w:val="clear" w:pos="360"/>
          <w:tab w:val="num" w:pos="567"/>
        </w:tabs>
        <w:spacing w:before="60" w:after="60" w:line="240" w:lineRule="atLeast"/>
        <w:ind w:left="567" w:hanging="567"/>
        <w:rPr>
          <w:szCs w:val="20"/>
        </w:rPr>
      </w:pPr>
      <w:r>
        <w:rPr>
          <w:szCs w:val="20"/>
        </w:rPr>
        <w:t xml:space="preserve">Make sure that your accounting statements add up, that the balance carried forward from the previous year </w:t>
      </w:r>
      <w:r>
        <w:rPr>
          <w:szCs w:val="20"/>
        </w:rPr>
        <w:br/>
        <w:t>(line 7 of 2019) equals the balance brought forward in the current year (line 1 of 2020). Explain any differences between the 2019 figures on this Annual Return and the amounts recorded in last year’s Annual Return.</w:t>
      </w:r>
    </w:p>
    <w:p w14:paraId="63A5ACC4" w14:textId="77777777" w:rsidR="00802DD1" w:rsidRDefault="00802DD1" w:rsidP="00802DD1">
      <w:pPr>
        <w:numPr>
          <w:ilvl w:val="0"/>
          <w:numId w:val="7"/>
        </w:numPr>
        <w:tabs>
          <w:tab w:val="clear" w:pos="360"/>
          <w:tab w:val="num" w:pos="567"/>
        </w:tabs>
        <w:spacing w:before="60" w:after="60" w:line="240" w:lineRule="atLeast"/>
        <w:ind w:left="567" w:hanging="567"/>
        <w:rPr>
          <w:szCs w:val="20"/>
        </w:rPr>
      </w:pPr>
      <w:r>
        <w:rPr>
          <w:szCs w:val="20"/>
        </w:rPr>
        <w:t>Explain fully any significant variances in the accounting statements. Do not just send in a copy of your detailed accounting records instead of this explanation. The external auditor wants to know that you understand the reasons for all variances. Include a detailed analysis to support your explanation and be specific about the values of individual elements making up the variances.</w:t>
      </w:r>
    </w:p>
    <w:p w14:paraId="65E1C36D" w14:textId="77777777" w:rsidR="00802DD1" w:rsidRDefault="00802DD1" w:rsidP="00802DD1">
      <w:pPr>
        <w:numPr>
          <w:ilvl w:val="0"/>
          <w:numId w:val="7"/>
        </w:numPr>
        <w:tabs>
          <w:tab w:val="clear" w:pos="360"/>
          <w:tab w:val="num" w:pos="567"/>
        </w:tabs>
        <w:spacing w:before="60" w:after="60" w:line="240" w:lineRule="atLeast"/>
        <w:ind w:left="567" w:hanging="567"/>
        <w:rPr>
          <w:szCs w:val="20"/>
        </w:rPr>
      </w:pPr>
      <w:r>
        <w:rPr>
          <w:szCs w:val="20"/>
        </w:rPr>
        <w:t xml:space="preserve">Make sure that the copy of the bank reconciliation you send to your auditor with the Annual Return covers </w:t>
      </w:r>
      <w:r>
        <w:rPr>
          <w:szCs w:val="20"/>
        </w:rPr>
        <w:br/>
      </w:r>
      <w:r>
        <w:rPr>
          <w:b/>
          <w:szCs w:val="20"/>
        </w:rPr>
        <w:t>all</w:t>
      </w:r>
      <w:r>
        <w:rPr>
          <w:szCs w:val="20"/>
        </w:rPr>
        <w:t xml:space="preserve"> your bank accounts and cash balances. If there are no reconciling items, please state this and provide evidence of the bank balances. If your Council holds any short-term investments, please note their value on </w:t>
      </w:r>
      <w:r>
        <w:rPr>
          <w:szCs w:val="20"/>
        </w:rPr>
        <w:br/>
        <w:t>the bank reconciliation. The auditor should also be able to agree your bank reconciliation to line 9 in the accounting statements. More help on bank reconciliations is available in the Practitioners’ Guide.</w:t>
      </w:r>
    </w:p>
    <w:p w14:paraId="21131FD7" w14:textId="77777777" w:rsidR="00802DD1" w:rsidRDefault="00802DD1" w:rsidP="00802DD1">
      <w:pPr>
        <w:numPr>
          <w:ilvl w:val="0"/>
          <w:numId w:val="7"/>
        </w:numPr>
        <w:tabs>
          <w:tab w:val="clear" w:pos="360"/>
          <w:tab w:val="num" w:pos="567"/>
        </w:tabs>
        <w:spacing w:before="60" w:after="60" w:line="240" w:lineRule="atLeast"/>
        <w:ind w:left="567" w:hanging="567"/>
        <w:rPr>
          <w:szCs w:val="20"/>
        </w:rPr>
      </w:pPr>
      <w:r>
        <w:rPr>
          <w:b/>
          <w:szCs w:val="20"/>
        </w:rPr>
        <w:t>Every council must send to the external auditor, information to support the assertions made in the Annual Governance Statement even if you have not done so before.</w:t>
      </w:r>
      <w:r>
        <w:rPr>
          <w:szCs w:val="20"/>
        </w:rPr>
        <w:t xml:space="preserve"> Your auditor will tell you what information you need to provide. Please read the audit notice carefully to ensure you include all the information the auditor has asked for. You should send </w:t>
      </w:r>
      <w:r>
        <w:rPr>
          <w:b/>
          <w:szCs w:val="20"/>
        </w:rPr>
        <w:t>copies</w:t>
      </w:r>
      <w:r>
        <w:rPr>
          <w:szCs w:val="20"/>
        </w:rPr>
        <w:t xml:space="preserve"> of the original records (certified by the Clerk and Chair as accurate copies) to the external auditor and not the original documents themselves.</w:t>
      </w:r>
    </w:p>
    <w:p w14:paraId="75B93C84" w14:textId="77777777" w:rsidR="00802DD1" w:rsidRDefault="00802DD1" w:rsidP="00802DD1">
      <w:pPr>
        <w:numPr>
          <w:ilvl w:val="0"/>
          <w:numId w:val="7"/>
        </w:numPr>
        <w:tabs>
          <w:tab w:val="clear" w:pos="360"/>
          <w:tab w:val="num" w:pos="567"/>
        </w:tabs>
        <w:spacing w:before="60" w:after="60" w:line="240" w:lineRule="atLeast"/>
        <w:ind w:left="567" w:hanging="567"/>
        <w:rPr>
          <w:szCs w:val="20"/>
        </w:rPr>
      </w:pPr>
      <w:r>
        <w:rPr>
          <w:szCs w:val="20"/>
        </w:rPr>
        <w:t xml:space="preserve">Please do not send the auditor any information that you are not specifically asked for. Doing so is not helpful. </w:t>
      </w:r>
    </w:p>
    <w:p w14:paraId="5E5383BF" w14:textId="77777777" w:rsidR="00802DD1" w:rsidRDefault="00802DD1" w:rsidP="00802DD1">
      <w:pPr>
        <w:numPr>
          <w:ilvl w:val="0"/>
          <w:numId w:val="7"/>
        </w:numPr>
        <w:tabs>
          <w:tab w:val="clear" w:pos="360"/>
          <w:tab w:val="num" w:pos="567"/>
        </w:tabs>
        <w:spacing w:before="60" w:after="60" w:line="240" w:lineRule="atLeast"/>
        <w:ind w:left="567" w:hanging="567"/>
        <w:rPr>
          <w:szCs w:val="20"/>
        </w:rPr>
      </w:pPr>
      <w:r>
        <w:rPr>
          <w:szCs w:val="20"/>
        </w:rPr>
        <w:t>If the auditor has to review unsolicited information, repeat a request for information, receives an incomplete bank reconciliation or explanation of variances or receives original documents that must be returned, the auditor will incur additional costs for which they are entitled to charge additional fees.</w:t>
      </w:r>
    </w:p>
    <w:p w14:paraId="44F21087" w14:textId="77777777" w:rsidR="00802DD1" w:rsidRDefault="00802DD1" w:rsidP="00802DD1">
      <w:pPr>
        <w:numPr>
          <w:ilvl w:val="0"/>
          <w:numId w:val="7"/>
        </w:numPr>
        <w:tabs>
          <w:tab w:val="clear" w:pos="360"/>
          <w:tab w:val="num" w:pos="567"/>
        </w:tabs>
        <w:spacing w:before="60" w:after="60" w:line="240" w:lineRule="atLeast"/>
        <w:ind w:left="567" w:hanging="567"/>
        <w:rPr>
          <w:szCs w:val="20"/>
        </w:rPr>
      </w:pPr>
      <w:r>
        <w:rPr>
          <w:b/>
          <w:szCs w:val="20"/>
        </w:rPr>
        <w:t>Please deal with all correspondence with the external auditor promptly.</w:t>
      </w:r>
      <w:r>
        <w:rPr>
          <w:szCs w:val="20"/>
        </w:rPr>
        <w:t xml:space="preserve"> This will help you to meet your statutory obligations and will minimise the cost of the audit. </w:t>
      </w:r>
    </w:p>
    <w:p w14:paraId="1570D23A" w14:textId="77777777" w:rsidR="00802DD1" w:rsidRDefault="00802DD1" w:rsidP="00802DD1">
      <w:pPr>
        <w:numPr>
          <w:ilvl w:val="0"/>
          <w:numId w:val="7"/>
        </w:numPr>
        <w:tabs>
          <w:tab w:val="clear" w:pos="360"/>
          <w:tab w:val="num" w:pos="567"/>
        </w:tabs>
        <w:spacing w:before="60" w:after="60" w:line="240" w:lineRule="atLeast"/>
        <w:ind w:left="567" w:hanging="567"/>
        <w:rPr>
          <w:szCs w:val="20"/>
        </w:rPr>
      </w:pPr>
      <w:r>
        <w:rPr>
          <w:b/>
          <w:szCs w:val="20"/>
        </w:rPr>
        <w:t>Please note that if completing the electronic form, you must print the form for it to be certified by the RFO and signed by the Chair before it is sent to the auditor.</w:t>
      </w:r>
      <w:r>
        <w:rPr>
          <w:szCs w:val="20"/>
        </w:rPr>
        <w:t xml:space="preserve"> </w:t>
      </w:r>
    </w:p>
    <w:p w14:paraId="243DC3FA" w14:textId="77777777" w:rsidR="00802DD1" w:rsidRDefault="00802DD1" w:rsidP="00802DD1">
      <w:pPr>
        <w:spacing w:after="0" w:line="240" w:lineRule="auto"/>
        <w:ind w:left="567"/>
        <w:rPr>
          <w:sz w:val="16"/>
          <w:szCs w:val="16"/>
        </w:rPr>
      </w:pPr>
    </w:p>
    <w:tbl>
      <w:tblPr>
        <w:tblW w:w="10650" w:type="dxa"/>
        <w:tblInd w:w="3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FFFFFF" w:themeFill="background1"/>
        <w:tblLayout w:type="fixed"/>
        <w:tblLook w:val="04A0" w:firstRow="1" w:lastRow="0" w:firstColumn="1" w:lastColumn="0" w:noHBand="0" w:noVBand="1"/>
      </w:tblPr>
      <w:tblGrid>
        <w:gridCol w:w="1203"/>
        <w:gridCol w:w="8220"/>
        <w:gridCol w:w="597"/>
        <w:gridCol w:w="630"/>
      </w:tblGrid>
      <w:tr w:rsidR="00802DD1" w14:paraId="58649E66" w14:textId="77777777" w:rsidTr="00802DD1">
        <w:tc>
          <w:tcPr>
            <w:tcW w:w="942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01717"/>
            <w:hideMark/>
          </w:tcPr>
          <w:p w14:paraId="70941D8B" w14:textId="77777777" w:rsidR="00802DD1" w:rsidRDefault="00802DD1">
            <w:pPr>
              <w:pStyle w:val="Tableheading"/>
              <w:rPr>
                <w:color w:val="FFFFFF" w:themeColor="background1"/>
                <w:szCs w:val="18"/>
              </w:rPr>
            </w:pPr>
            <w:r>
              <w:rPr>
                <w:color w:val="FFFFFF" w:themeColor="background1"/>
                <w:szCs w:val="18"/>
              </w:rPr>
              <w:t>Completion checklist – ‘No’ answers mean that you may not have met requirements</w:t>
            </w:r>
          </w:p>
        </w:tc>
        <w:tc>
          <w:tcPr>
            <w:tcW w:w="122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01717"/>
            <w:hideMark/>
          </w:tcPr>
          <w:p w14:paraId="7D3E4186" w14:textId="77777777" w:rsidR="00802DD1" w:rsidRDefault="00802DD1">
            <w:pPr>
              <w:pStyle w:val="Tableheading"/>
              <w:jc w:val="center"/>
              <w:rPr>
                <w:color w:val="FFFFFF" w:themeColor="background1"/>
                <w:szCs w:val="18"/>
              </w:rPr>
            </w:pPr>
            <w:r>
              <w:rPr>
                <w:color w:val="FFFFFF" w:themeColor="background1"/>
                <w:szCs w:val="18"/>
              </w:rPr>
              <w:t>Done?</w:t>
            </w:r>
          </w:p>
        </w:tc>
      </w:tr>
      <w:tr w:rsidR="00802DD1" w14:paraId="734D0A77" w14:textId="77777777" w:rsidTr="00802DD1">
        <w:tc>
          <w:tcPr>
            <w:tcW w:w="942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01717"/>
            <w:hideMark/>
          </w:tcPr>
          <w:p w14:paraId="271D9E7A" w14:textId="77777777" w:rsidR="00802DD1" w:rsidRDefault="00802DD1">
            <w:pPr>
              <w:pStyle w:val="Tableheading"/>
              <w:rPr>
                <w:color w:val="FFFFFF" w:themeColor="background1"/>
                <w:szCs w:val="18"/>
              </w:rPr>
            </w:pPr>
            <w:r>
              <w:rPr>
                <w:color w:val="FFFFFF" w:themeColor="background1"/>
                <w:szCs w:val="18"/>
              </w:rPr>
              <w:t>Initial submission to the external auditor</w:t>
            </w:r>
          </w:p>
        </w:tc>
        <w:tc>
          <w:tcPr>
            <w:tcW w:w="5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01717"/>
            <w:hideMark/>
          </w:tcPr>
          <w:p w14:paraId="3655659E" w14:textId="77777777" w:rsidR="00802DD1" w:rsidRDefault="00802DD1">
            <w:pPr>
              <w:pStyle w:val="Tableheading"/>
              <w:jc w:val="center"/>
              <w:rPr>
                <w:color w:val="FFFFFF" w:themeColor="background1"/>
                <w:szCs w:val="18"/>
              </w:rPr>
            </w:pPr>
            <w:r>
              <w:rPr>
                <w:color w:val="FFFFFF" w:themeColor="background1"/>
                <w:szCs w:val="18"/>
              </w:rPr>
              <w:t>Yes</w:t>
            </w:r>
          </w:p>
        </w:tc>
        <w:tc>
          <w:tcPr>
            <w:tcW w:w="6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01717"/>
            <w:hideMark/>
          </w:tcPr>
          <w:p w14:paraId="05283A31" w14:textId="77777777" w:rsidR="00802DD1" w:rsidRDefault="00802DD1">
            <w:pPr>
              <w:pStyle w:val="Tableheading"/>
              <w:jc w:val="center"/>
              <w:rPr>
                <w:color w:val="FFFFFF" w:themeColor="background1"/>
                <w:szCs w:val="18"/>
              </w:rPr>
            </w:pPr>
            <w:r>
              <w:rPr>
                <w:color w:val="FFFFFF" w:themeColor="background1"/>
                <w:szCs w:val="18"/>
              </w:rPr>
              <w:t>No</w:t>
            </w:r>
          </w:p>
        </w:tc>
      </w:tr>
      <w:tr w:rsidR="00802DD1" w14:paraId="1FD15450" w14:textId="77777777" w:rsidTr="00802DD1">
        <w:trPr>
          <w:trHeight w:val="60"/>
        </w:trPr>
        <w:tc>
          <w:tcPr>
            <w:tcW w:w="120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hideMark/>
          </w:tcPr>
          <w:p w14:paraId="6D977EEC" w14:textId="77777777" w:rsidR="00802DD1" w:rsidRDefault="00802DD1">
            <w:pPr>
              <w:pStyle w:val="Tabletext"/>
              <w:rPr>
                <w:b/>
                <w:sz w:val="18"/>
                <w:szCs w:val="18"/>
                <w:lang w:eastAsia="en-GB"/>
              </w:rPr>
            </w:pPr>
            <w:r>
              <w:rPr>
                <w:b/>
                <w:sz w:val="18"/>
                <w:szCs w:val="18"/>
                <w:lang w:eastAsia="en-GB"/>
              </w:rPr>
              <w:t>Accounts</w:t>
            </w:r>
          </w:p>
        </w:tc>
        <w:tc>
          <w:tcPr>
            <w:tcW w:w="82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hideMark/>
          </w:tcPr>
          <w:p w14:paraId="67ED2223" w14:textId="77777777" w:rsidR="00802DD1" w:rsidRDefault="00802DD1">
            <w:pPr>
              <w:pStyle w:val="Tabletext"/>
              <w:rPr>
                <w:sz w:val="18"/>
                <w:szCs w:val="18"/>
                <w:lang w:eastAsia="en-GB"/>
              </w:rPr>
            </w:pPr>
            <w:r>
              <w:rPr>
                <w:sz w:val="18"/>
                <w:szCs w:val="18"/>
                <w:lang w:eastAsia="en-GB"/>
              </w:rPr>
              <w:t>Do the papers to be sent to the external auditor include an explanation of significant variations from last year to this year?</w:t>
            </w:r>
          </w:p>
        </w:tc>
        <w:tc>
          <w:tcPr>
            <w:tcW w:w="5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DBDB"/>
          </w:tcPr>
          <w:p w14:paraId="0F43830B" w14:textId="77777777" w:rsidR="00802DD1" w:rsidRDefault="00802DD1">
            <w:pPr>
              <w:spacing w:before="40" w:after="40" w:line="240" w:lineRule="atLeast"/>
              <w:jc w:val="center"/>
              <w:rPr>
                <w:sz w:val="18"/>
                <w:szCs w:val="18"/>
              </w:rPr>
            </w:pPr>
          </w:p>
        </w:tc>
        <w:tc>
          <w:tcPr>
            <w:tcW w:w="6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DBDB"/>
          </w:tcPr>
          <w:p w14:paraId="2C06E6CF" w14:textId="77777777" w:rsidR="00802DD1" w:rsidRDefault="00802DD1">
            <w:pPr>
              <w:spacing w:before="40" w:after="40" w:line="240" w:lineRule="atLeast"/>
              <w:jc w:val="center"/>
              <w:rPr>
                <w:sz w:val="18"/>
                <w:szCs w:val="18"/>
              </w:rPr>
            </w:pPr>
          </w:p>
        </w:tc>
      </w:tr>
      <w:tr w:rsidR="00802DD1" w14:paraId="714B0022" w14:textId="77777777" w:rsidTr="00802DD1">
        <w:trPr>
          <w:trHeight w:val="60"/>
        </w:trPr>
        <w:tc>
          <w:tcPr>
            <w:tcW w:w="9426"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hideMark/>
          </w:tcPr>
          <w:p w14:paraId="3C9C54FC" w14:textId="77777777" w:rsidR="00802DD1" w:rsidRDefault="00802DD1">
            <w:pPr>
              <w:spacing w:after="0" w:line="240" w:lineRule="auto"/>
              <w:rPr>
                <w:rFonts w:cs="Times New Roman"/>
                <w:b/>
                <w:sz w:val="18"/>
                <w:szCs w:val="18"/>
              </w:rPr>
            </w:pPr>
          </w:p>
        </w:tc>
        <w:tc>
          <w:tcPr>
            <w:tcW w:w="82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hideMark/>
          </w:tcPr>
          <w:p w14:paraId="54750BCE" w14:textId="77777777" w:rsidR="00802DD1" w:rsidRDefault="00802DD1">
            <w:pPr>
              <w:pStyle w:val="Tabletext"/>
              <w:rPr>
                <w:sz w:val="18"/>
                <w:szCs w:val="18"/>
                <w:lang w:eastAsia="en-GB"/>
              </w:rPr>
            </w:pPr>
            <w:r>
              <w:rPr>
                <w:sz w:val="18"/>
                <w:szCs w:val="18"/>
                <w:lang w:eastAsia="en-GB"/>
              </w:rPr>
              <w:t>Does the bank reconciliation as at 31 March 2020 agree to Line 9?</w:t>
            </w:r>
          </w:p>
        </w:tc>
        <w:tc>
          <w:tcPr>
            <w:tcW w:w="5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DBDB"/>
          </w:tcPr>
          <w:p w14:paraId="2952C9E2" w14:textId="77777777" w:rsidR="00802DD1" w:rsidRDefault="00802DD1">
            <w:pPr>
              <w:spacing w:before="40" w:after="40" w:line="240" w:lineRule="atLeast"/>
              <w:jc w:val="center"/>
              <w:rPr>
                <w:sz w:val="18"/>
                <w:szCs w:val="18"/>
              </w:rPr>
            </w:pPr>
          </w:p>
        </w:tc>
        <w:tc>
          <w:tcPr>
            <w:tcW w:w="6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DBDB"/>
          </w:tcPr>
          <w:p w14:paraId="6817BA17" w14:textId="77777777" w:rsidR="00802DD1" w:rsidRDefault="00802DD1">
            <w:pPr>
              <w:spacing w:before="40" w:after="40" w:line="240" w:lineRule="atLeast"/>
              <w:jc w:val="center"/>
              <w:rPr>
                <w:sz w:val="18"/>
                <w:szCs w:val="18"/>
              </w:rPr>
            </w:pPr>
          </w:p>
        </w:tc>
      </w:tr>
      <w:tr w:rsidR="00802DD1" w14:paraId="131AD5DC" w14:textId="77777777" w:rsidTr="00802DD1">
        <w:tc>
          <w:tcPr>
            <w:tcW w:w="120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hideMark/>
          </w:tcPr>
          <w:p w14:paraId="65511B40" w14:textId="77777777" w:rsidR="00802DD1" w:rsidRDefault="00802DD1">
            <w:pPr>
              <w:pStyle w:val="Tabletext"/>
              <w:rPr>
                <w:b/>
                <w:sz w:val="18"/>
                <w:szCs w:val="18"/>
                <w:lang w:eastAsia="en-GB"/>
              </w:rPr>
            </w:pPr>
            <w:r>
              <w:rPr>
                <w:b/>
                <w:sz w:val="18"/>
                <w:szCs w:val="18"/>
                <w:lang w:eastAsia="en-GB"/>
              </w:rPr>
              <w:lastRenderedPageBreak/>
              <w:t>Approval</w:t>
            </w:r>
          </w:p>
        </w:tc>
        <w:tc>
          <w:tcPr>
            <w:tcW w:w="82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hideMark/>
          </w:tcPr>
          <w:p w14:paraId="738F4CAD" w14:textId="77777777" w:rsidR="00802DD1" w:rsidRDefault="00802DD1">
            <w:pPr>
              <w:spacing w:before="40" w:after="40" w:line="240" w:lineRule="atLeast"/>
              <w:rPr>
                <w:sz w:val="18"/>
                <w:szCs w:val="18"/>
              </w:rPr>
            </w:pPr>
            <w:r>
              <w:rPr>
                <w:sz w:val="18"/>
                <w:szCs w:val="18"/>
              </w:rPr>
              <w:t>Has the RFO certified the accounting statements and Annual Governance Statement (Regulation 15 (1)) no later than 30 June 2020?</w:t>
            </w:r>
          </w:p>
        </w:tc>
        <w:tc>
          <w:tcPr>
            <w:tcW w:w="5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DBDB"/>
          </w:tcPr>
          <w:p w14:paraId="5B7D6E4D" w14:textId="77777777" w:rsidR="00802DD1" w:rsidRDefault="00802DD1">
            <w:pPr>
              <w:spacing w:before="40" w:after="40" w:line="240" w:lineRule="atLeast"/>
              <w:jc w:val="center"/>
              <w:rPr>
                <w:sz w:val="18"/>
                <w:szCs w:val="18"/>
              </w:rPr>
            </w:pPr>
          </w:p>
        </w:tc>
        <w:tc>
          <w:tcPr>
            <w:tcW w:w="6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DBDB"/>
          </w:tcPr>
          <w:p w14:paraId="75FD57B6" w14:textId="77777777" w:rsidR="00802DD1" w:rsidRDefault="00802DD1">
            <w:pPr>
              <w:spacing w:before="40" w:after="40" w:line="240" w:lineRule="atLeast"/>
              <w:jc w:val="center"/>
              <w:rPr>
                <w:sz w:val="18"/>
                <w:szCs w:val="18"/>
              </w:rPr>
            </w:pPr>
          </w:p>
        </w:tc>
      </w:tr>
      <w:tr w:rsidR="00802DD1" w14:paraId="0A9957D8" w14:textId="77777777" w:rsidTr="00802DD1">
        <w:tc>
          <w:tcPr>
            <w:tcW w:w="9426"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hideMark/>
          </w:tcPr>
          <w:p w14:paraId="078B0C67" w14:textId="77777777" w:rsidR="00802DD1" w:rsidRDefault="00802DD1">
            <w:pPr>
              <w:spacing w:after="0" w:line="240" w:lineRule="auto"/>
              <w:rPr>
                <w:rFonts w:cs="Times New Roman"/>
                <w:b/>
                <w:sz w:val="18"/>
                <w:szCs w:val="18"/>
              </w:rPr>
            </w:pPr>
          </w:p>
        </w:tc>
        <w:tc>
          <w:tcPr>
            <w:tcW w:w="82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hideMark/>
          </w:tcPr>
          <w:p w14:paraId="7C6776B9" w14:textId="77777777" w:rsidR="00802DD1" w:rsidRDefault="00802DD1">
            <w:pPr>
              <w:spacing w:before="40" w:after="40" w:line="240" w:lineRule="atLeast"/>
              <w:rPr>
                <w:sz w:val="18"/>
                <w:szCs w:val="18"/>
              </w:rPr>
            </w:pPr>
            <w:r>
              <w:rPr>
                <w:sz w:val="18"/>
                <w:szCs w:val="18"/>
              </w:rPr>
              <w:t>Has the body approved the accounting statements before 30 June 2020 and has Section 3 been signed and dated by the person presiding at the meeting at which approval was given?</w:t>
            </w:r>
          </w:p>
        </w:tc>
        <w:tc>
          <w:tcPr>
            <w:tcW w:w="5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DBDB"/>
          </w:tcPr>
          <w:p w14:paraId="284296F6" w14:textId="77777777" w:rsidR="00802DD1" w:rsidRDefault="00802DD1">
            <w:pPr>
              <w:spacing w:before="40" w:after="40" w:line="240" w:lineRule="atLeast"/>
              <w:jc w:val="center"/>
              <w:rPr>
                <w:sz w:val="18"/>
                <w:szCs w:val="18"/>
              </w:rPr>
            </w:pPr>
          </w:p>
        </w:tc>
        <w:tc>
          <w:tcPr>
            <w:tcW w:w="6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DBDB"/>
          </w:tcPr>
          <w:p w14:paraId="1DA629AB" w14:textId="77777777" w:rsidR="00802DD1" w:rsidRDefault="00802DD1">
            <w:pPr>
              <w:spacing w:before="40" w:after="40" w:line="240" w:lineRule="atLeast"/>
              <w:jc w:val="center"/>
              <w:rPr>
                <w:sz w:val="18"/>
                <w:szCs w:val="18"/>
              </w:rPr>
            </w:pPr>
          </w:p>
        </w:tc>
      </w:tr>
      <w:tr w:rsidR="00802DD1" w14:paraId="7256B2A2" w14:textId="77777777" w:rsidTr="00802DD1">
        <w:tc>
          <w:tcPr>
            <w:tcW w:w="120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hideMark/>
          </w:tcPr>
          <w:p w14:paraId="37CBC153" w14:textId="77777777" w:rsidR="00802DD1" w:rsidRDefault="00802DD1">
            <w:pPr>
              <w:pStyle w:val="Tabletext"/>
              <w:rPr>
                <w:b/>
                <w:sz w:val="18"/>
                <w:szCs w:val="18"/>
                <w:lang w:eastAsia="en-GB"/>
              </w:rPr>
            </w:pPr>
            <w:r>
              <w:rPr>
                <w:b/>
                <w:sz w:val="18"/>
                <w:szCs w:val="18"/>
                <w:lang w:eastAsia="en-GB"/>
              </w:rPr>
              <w:t>All sections</w:t>
            </w:r>
          </w:p>
        </w:tc>
        <w:tc>
          <w:tcPr>
            <w:tcW w:w="82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hideMark/>
          </w:tcPr>
          <w:p w14:paraId="1EC46E69" w14:textId="77777777" w:rsidR="00802DD1" w:rsidRDefault="00802DD1">
            <w:pPr>
              <w:spacing w:before="40" w:after="40" w:line="240" w:lineRule="atLeast"/>
              <w:rPr>
                <w:sz w:val="18"/>
                <w:szCs w:val="18"/>
              </w:rPr>
            </w:pPr>
            <w:r>
              <w:rPr>
                <w:sz w:val="18"/>
                <w:szCs w:val="18"/>
              </w:rPr>
              <w:t xml:space="preserve">Have all pink boxes in the accounting statements and Annual Governance Statement been completed and explanations provided where needed? </w:t>
            </w:r>
          </w:p>
        </w:tc>
        <w:tc>
          <w:tcPr>
            <w:tcW w:w="5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DBDB"/>
          </w:tcPr>
          <w:p w14:paraId="70CC8324" w14:textId="77777777" w:rsidR="00802DD1" w:rsidRDefault="00802DD1">
            <w:pPr>
              <w:spacing w:before="40" w:after="40" w:line="240" w:lineRule="atLeast"/>
              <w:jc w:val="center"/>
              <w:rPr>
                <w:sz w:val="18"/>
                <w:szCs w:val="18"/>
              </w:rPr>
            </w:pPr>
          </w:p>
        </w:tc>
        <w:tc>
          <w:tcPr>
            <w:tcW w:w="6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DBDB"/>
          </w:tcPr>
          <w:p w14:paraId="70CFE37A" w14:textId="77777777" w:rsidR="00802DD1" w:rsidRDefault="00802DD1">
            <w:pPr>
              <w:spacing w:before="40" w:after="40" w:line="240" w:lineRule="atLeast"/>
              <w:jc w:val="center"/>
              <w:rPr>
                <w:sz w:val="18"/>
                <w:szCs w:val="18"/>
              </w:rPr>
            </w:pPr>
          </w:p>
        </w:tc>
      </w:tr>
      <w:tr w:rsidR="00802DD1" w14:paraId="08105806" w14:textId="77777777" w:rsidTr="00802DD1">
        <w:tc>
          <w:tcPr>
            <w:tcW w:w="9426"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hideMark/>
          </w:tcPr>
          <w:p w14:paraId="030FDFAD" w14:textId="77777777" w:rsidR="00802DD1" w:rsidRDefault="00802DD1">
            <w:pPr>
              <w:spacing w:after="0" w:line="240" w:lineRule="auto"/>
              <w:rPr>
                <w:rFonts w:cs="Times New Roman"/>
                <w:b/>
                <w:sz w:val="18"/>
                <w:szCs w:val="18"/>
              </w:rPr>
            </w:pPr>
          </w:p>
        </w:tc>
        <w:tc>
          <w:tcPr>
            <w:tcW w:w="82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hideMark/>
          </w:tcPr>
          <w:p w14:paraId="130495D7" w14:textId="77777777" w:rsidR="00802DD1" w:rsidRDefault="00802DD1">
            <w:pPr>
              <w:pStyle w:val="Tabletext"/>
              <w:rPr>
                <w:sz w:val="18"/>
                <w:szCs w:val="18"/>
                <w:lang w:eastAsia="en-GB"/>
              </w:rPr>
            </w:pPr>
            <w:r>
              <w:rPr>
                <w:sz w:val="18"/>
                <w:szCs w:val="18"/>
                <w:lang w:eastAsia="en-GB"/>
              </w:rPr>
              <w:t xml:space="preserve">Has all the information requested by the external auditor been sent with this Annual Return? </w:t>
            </w:r>
            <w:r>
              <w:rPr>
                <w:sz w:val="18"/>
                <w:szCs w:val="18"/>
                <w:lang w:eastAsia="en-GB"/>
              </w:rPr>
              <w:br/>
              <w:t>Please refer to your notice of audit and any additional schedules provided by your external auditor.</w:t>
            </w:r>
          </w:p>
        </w:tc>
        <w:tc>
          <w:tcPr>
            <w:tcW w:w="5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DBDB"/>
          </w:tcPr>
          <w:p w14:paraId="31F5101B" w14:textId="77777777" w:rsidR="00802DD1" w:rsidRDefault="00802DD1">
            <w:pPr>
              <w:spacing w:before="40" w:after="40" w:line="240" w:lineRule="atLeast"/>
              <w:jc w:val="center"/>
              <w:rPr>
                <w:rFonts w:cs="Arial"/>
                <w:sz w:val="18"/>
                <w:szCs w:val="18"/>
              </w:rPr>
            </w:pPr>
          </w:p>
        </w:tc>
        <w:tc>
          <w:tcPr>
            <w:tcW w:w="6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DBDB"/>
          </w:tcPr>
          <w:p w14:paraId="2177B2BA" w14:textId="77777777" w:rsidR="00802DD1" w:rsidRDefault="00802DD1">
            <w:pPr>
              <w:spacing w:before="40" w:after="40" w:line="240" w:lineRule="atLeast"/>
              <w:jc w:val="center"/>
              <w:rPr>
                <w:rFonts w:cs="Arial"/>
                <w:sz w:val="18"/>
                <w:szCs w:val="18"/>
              </w:rPr>
            </w:pPr>
          </w:p>
        </w:tc>
      </w:tr>
    </w:tbl>
    <w:p w14:paraId="760D9879" w14:textId="77777777" w:rsidR="00802DD1" w:rsidRDefault="00802DD1" w:rsidP="00802DD1">
      <w:pPr>
        <w:spacing w:after="0" w:line="200" w:lineRule="atLeast"/>
        <w:rPr>
          <w:rFonts w:ascii="Arial" w:hAnsi="Arial" w:cs="Times New Roman"/>
          <w:sz w:val="16"/>
          <w:szCs w:val="16"/>
          <w:lang w:eastAsia="en-US"/>
        </w:rPr>
      </w:pPr>
    </w:p>
    <w:tbl>
      <w:tblPr>
        <w:tblW w:w="10680" w:type="dxa"/>
        <w:tblInd w:w="3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FFFFFF" w:themeFill="background1"/>
        <w:tblLayout w:type="fixed"/>
        <w:tblLook w:val="04A0" w:firstRow="1" w:lastRow="0" w:firstColumn="1" w:lastColumn="0" w:noHBand="0" w:noVBand="1"/>
      </w:tblPr>
      <w:tblGrid>
        <w:gridCol w:w="1120"/>
        <w:gridCol w:w="8305"/>
        <w:gridCol w:w="597"/>
        <w:gridCol w:w="658"/>
      </w:tblGrid>
      <w:tr w:rsidR="00802DD1" w14:paraId="0975E054" w14:textId="77777777" w:rsidTr="00802DD1">
        <w:tc>
          <w:tcPr>
            <w:tcW w:w="942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01717"/>
            <w:hideMark/>
          </w:tcPr>
          <w:p w14:paraId="029F3FF0" w14:textId="77777777" w:rsidR="00802DD1" w:rsidRDefault="00802DD1">
            <w:pPr>
              <w:pStyle w:val="Tableheading"/>
              <w:rPr>
                <w:szCs w:val="18"/>
              </w:rPr>
            </w:pPr>
            <w:r>
              <w:rPr>
                <w:szCs w:val="18"/>
              </w:rPr>
              <w:t>If accounts are amended after receipt of the Auditor General’s report on matters arising</w:t>
            </w:r>
          </w:p>
        </w:tc>
        <w:tc>
          <w:tcPr>
            <w:tcW w:w="5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01717"/>
            <w:hideMark/>
          </w:tcPr>
          <w:p w14:paraId="326495E8" w14:textId="77777777" w:rsidR="00802DD1" w:rsidRDefault="00802DD1">
            <w:pPr>
              <w:pStyle w:val="Tableheading"/>
              <w:jc w:val="center"/>
              <w:rPr>
                <w:szCs w:val="18"/>
              </w:rPr>
            </w:pPr>
            <w:r>
              <w:rPr>
                <w:szCs w:val="18"/>
              </w:rPr>
              <w:t>Yes</w:t>
            </w:r>
          </w:p>
        </w:tc>
        <w:tc>
          <w:tcPr>
            <w:tcW w:w="6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01717"/>
            <w:hideMark/>
          </w:tcPr>
          <w:p w14:paraId="57D7B634" w14:textId="77777777" w:rsidR="00802DD1" w:rsidRDefault="00802DD1">
            <w:pPr>
              <w:pStyle w:val="Tableheading"/>
              <w:jc w:val="center"/>
              <w:rPr>
                <w:szCs w:val="18"/>
              </w:rPr>
            </w:pPr>
            <w:r>
              <w:rPr>
                <w:szCs w:val="18"/>
              </w:rPr>
              <w:t>No</w:t>
            </w:r>
          </w:p>
        </w:tc>
      </w:tr>
      <w:tr w:rsidR="00802DD1" w14:paraId="2645CC2C" w14:textId="77777777" w:rsidTr="00802DD1">
        <w:tc>
          <w:tcPr>
            <w:tcW w:w="1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hideMark/>
          </w:tcPr>
          <w:p w14:paraId="0A2BBE86" w14:textId="77777777" w:rsidR="00802DD1" w:rsidRDefault="00802DD1">
            <w:pPr>
              <w:pStyle w:val="Tabletext"/>
              <w:rPr>
                <w:b/>
                <w:sz w:val="18"/>
                <w:szCs w:val="18"/>
                <w:lang w:eastAsia="en-GB"/>
              </w:rPr>
            </w:pPr>
            <w:r>
              <w:rPr>
                <w:b/>
                <w:sz w:val="18"/>
                <w:szCs w:val="18"/>
                <w:lang w:eastAsia="en-GB"/>
              </w:rPr>
              <w:t>Accounts</w:t>
            </w:r>
          </w:p>
        </w:tc>
        <w:tc>
          <w:tcPr>
            <w:tcW w:w="830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hideMark/>
          </w:tcPr>
          <w:p w14:paraId="4B38E382" w14:textId="77777777" w:rsidR="00802DD1" w:rsidRDefault="00802DD1">
            <w:pPr>
              <w:pStyle w:val="Tabletext"/>
              <w:rPr>
                <w:sz w:val="18"/>
                <w:szCs w:val="18"/>
                <w:lang w:eastAsia="en-GB"/>
              </w:rPr>
            </w:pPr>
            <w:r>
              <w:rPr>
                <w:sz w:val="18"/>
                <w:szCs w:val="18"/>
                <w:lang w:eastAsia="en-GB"/>
              </w:rPr>
              <w:t>Have the amended accounting statements been approved and Section 3 re-signed and re-dated as evidence of the Board’s approval of the amendments before re-submission to the auditor?</w:t>
            </w:r>
          </w:p>
        </w:tc>
        <w:tc>
          <w:tcPr>
            <w:tcW w:w="5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DBDB"/>
          </w:tcPr>
          <w:p w14:paraId="607CE158" w14:textId="77777777" w:rsidR="00802DD1" w:rsidRDefault="00802DD1">
            <w:pPr>
              <w:jc w:val="center"/>
              <w:rPr>
                <w:sz w:val="18"/>
                <w:szCs w:val="18"/>
              </w:rPr>
            </w:pPr>
          </w:p>
        </w:tc>
        <w:tc>
          <w:tcPr>
            <w:tcW w:w="6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DBDB"/>
          </w:tcPr>
          <w:p w14:paraId="31DDD51F" w14:textId="77777777" w:rsidR="00802DD1" w:rsidRDefault="00802DD1">
            <w:pPr>
              <w:jc w:val="center"/>
              <w:rPr>
                <w:sz w:val="18"/>
                <w:szCs w:val="18"/>
              </w:rPr>
            </w:pPr>
          </w:p>
        </w:tc>
      </w:tr>
    </w:tbl>
    <w:p w14:paraId="79C5496A" w14:textId="037212EF" w:rsidR="00802DD1" w:rsidRDefault="00802DD1" w:rsidP="005A2C42">
      <w:pPr>
        <w:rPr>
          <w:rFonts w:ascii="Arial" w:hAnsi="Arial" w:cs="Arial"/>
          <w:sz w:val="24"/>
          <w:szCs w:val="24"/>
        </w:rPr>
      </w:pPr>
    </w:p>
    <w:p w14:paraId="4A4D19C4" w14:textId="0AE23DDC" w:rsidR="00D91C43" w:rsidRDefault="00D91C43" w:rsidP="005A2C42">
      <w:pPr>
        <w:rPr>
          <w:rFonts w:ascii="Arial" w:hAnsi="Arial" w:cs="Arial"/>
          <w:sz w:val="24"/>
          <w:szCs w:val="24"/>
        </w:rPr>
      </w:pPr>
    </w:p>
    <w:p w14:paraId="246BE99B" w14:textId="5AED9A20" w:rsidR="00D91C43" w:rsidRDefault="00D91C43" w:rsidP="005A2C42">
      <w:pPr>
        <w:rPr>
          <w:rFonts w:ascii="Arial" w:hAnsi="Arial" w:cs="Arial"/>
          <w:sz w:val="24"/>
          <w:szCs w:val="24"/>
        </w:rPr>
      </w:pPr>
    </w:p>
    <w:p w14:paraId="683EAE04" w14:textId="47A6BAFA" w:rsidR="00D91C43" w:rsidRDefault="00D91C43" w:rsidP="005A2C42">
      <w:pPr>
        <w:rPr>
          <w:rFonts w:ascii="Arial" w:hAnsi="Arial" w:cs="Arial"/>
          <w:sz w:val="24"/>
          <w:szCs w:val="24"/>
        </w:rPr>
      </w:pPr>
    </w:p>
    <w:p w14:paraId="625FD565" w14:textId="118A75F6" w:rsidR="00D91C43" w:rsidRDefault="00D91C43" w:rsidP="005A2C42">
      <w:pPr>
        <w:rPr>
          <w:rFonts w:ascii="Arial" w:hAnsi="Arial" w:cs="Arial"/>
          <w:sz w:val="24"/>
          <w:szCs w:val="24"/>
        </w:rPr>
      </w:pPr>
    </w:p>
    <w:p w14:paraId="07DC11EC" w14:textId="20A83D03" w:rsidR="00D91C43" w:rsidRDefault="00D91C43" w:rsidP="005A2C42">
      <w:pPr>
        <w:rPr>
          <w:rFonts w:ascii="Arial" w:hAnsi="Arial" w:cs="Arial"/>
          <w:sz w:val="24"/>
          <w:szCs w:val="24"/>
        </w:rPr>
      </w:pPr>
    </w:p>
    <w:p w14:paraId="7139715B" w14:textId="43BEA506" w:rsidR="00D91C43" w:rsidRDefault="00D91C43" w:rsidP="005A2C42">
      <w:pPr>
        <w:rPr>
          <w:rFonts w:ascii="Arial" w:hAnsi="Arial" w:cs="Arial"/>
          <w:sz w:val="24"/>
          <w:szCs w:val="24"/>
        </w:rPr>
      </w:pPr>
    </w:p>
    <w:p w14:paraId="03CD9F7D" w14:textId="026C3CC1" w:rsidR="00D91C43" w:rsidRDefault="00D91C43" w:rsidP="005A2C42">
      <w:pPr>
        <w:rPr>
          <w:rFonts w:ascii="Arial" w:hAnsi="Arial" w:cs="Arial"/>
          <w:sz w:val="24"/>
          <w:szCs w:val="24"/>
        </w:rPr>
      </w:pPr>
    </w:p>
    <w:p w14:paraId="0D637063" w14:textId="3ADB4941" w:rsidR="00D91C43" w:rsidRDefault="00D91C43" w:rsidP="005A2C42">
      <w:pPr>
        <w:rPr>
          <w:rFonts w:ascii="Arial" w:hAnsi="Arial" w:cs="Arial"/>
          <w:sz w:val="24"/>
          <w:szCs w:val="24"/>
        </w:rPr>
      </w:pPr>
    </w:p>
    <w:p w14:paraId="09961171" w14:textId="5D27D2D2" w:rsidR="00D91C43" w:rsidRDefault="00D91C43" w:rsidP="005A2C42">
      <w:pPr>
        <w:rPr>
          <w:rFonts w:ascii="Arial" w:hAnsi="Arial" w:cs="Arial"/>
          <w:sz w:val="24"/>
          <w:szCs w:val="24"/>
        </w:rPr>
      </w:pPr>
    </w:p>
    <w:p w14:paraId="5BCFBA06" w14:textId="4B205C0F" w:rsidR="00D91C43" w:rsidRDefault="00D91C43" w:rsidP="005A2C42">
      <w:pPr>
        <w:rPr>
          <w:rFonts w:ascii="Arial" w:hAnsi="Arial" w:cs="Arial"/>
          <w:sz w:val="24"/>
          <w:szCs w:val="24"/>
        </w:rPr>
      </w:pPr>
    </w:p>
    <w:p w14:paraId="33788A29" w14:textId="32591126" w:rsidR="00D91C43" w:rsidRDefault="00D91C43" w:rsidP="005A2C42">
      <w:pPr>
        <w:rPr>
          <w:rFonts w:ascii="Arial" w:hAnsi="Arial" w:cs="Arial"/>
          <w:sz w:val="24"/>
          <w:szCs w:val="24"/>
        </w:rPr>
      </w:pPr>
    </w:p>
    <w:p w14:paraId="1DF3B8DF" w14:textId="2A08033A" w:rsidR="00D91C43" w:rsidRDefault="00D91C43" w:rsidP="005A2C42">
      <w:pPr>
        <w:rPr>
          <w:rFonts w:ascii="Arial" w:hAnsi="Arial" w:cs="Arial"/>
          <w:sz w:val="24"/>
          <w:szCs w:val="24"/>
        </w:rPr>
      </w:pPr>
    </w:p>
    <w:p w14:paraId="1070951A" w14:textId="4A14AF6E" w:rsidR="00D91C43" w:rsidRDefault="00D91C43" w:rsidP="005A2C42">
      <w:pPr>
        <w:rPr>
          <w:rFonts w:ascii="Arial" w:hAnsi="Arial" w:cs="Arial"/>
          <w:sz w:val="24"/>
          <w:szCs w:val="24"/>
        </w:rPr>
      </w:pPr>
    </w:p>
    <w:p w14:paraId="169AF684" w14:textId="51EFDA7A" w:rsidR="00D91C43" w:rsidRDefault="00D91C43" w:rsidP="005A2C42">
      <w:pPr>
        <w:rPr>
          <w:rFonts w:ascii="Arial" w:hAnsi="Arial" w:cs="Arial"/>
          <w:sz w:val="24"/>
          <w:szCs w:val="24"/>
        </w:rPr>
      </w:pPr>
    </w:p>
    <w:p w14:paraId="799D60D2" w14:textId="259844B6" w:rsidR="00D91C43" w:rsidRDefault="00D91C43" w:rsidP="005A2C42">
      <w:pPr>
        <w:rPr>
          <w:rFonts w:ascii="Arial" w:hAnsi="Arial" w:cs="Arial"/>
          <w:sz w:val="24"/>
          <w:szCs w:val="24"/>
        </w:rPr>
      </w:pPr>
    </w:p>
    <w:p w14:paraId="5D90CDA9" w14:textId="172EBA8B" w:rsidR="00D91C43" w:rsidRDefault="00D91C43" w:rsidP="005A2C42">
      <w:pPr>
        <w:rPr>
          <w:rFonts w:ascii="Arial" w:hAnsi="Arial" w:cs="Arial"/>
          <w:sz w:val="24"/>
          <w:szCs w:val="24"/>
        </w:rPr>
      </w:pPr>
    </w:p>
    <w:p w14:paraId="76B71A6B" w14:textId="697D765A" w:rsidR="00D91C43" w:rsidRDefault="00D91C43" w:rsidP="005A2C42">
      <w:pPr>
        <w:rPr>
          <w:rFonts w:ascii="Arial" w:hAnsi="Arial" w:cs="Arial"/>
          <w:sz w:val="24"/>
          <w:szCs w:val="24"/>
        </w:rPr>
      </w:pPr>
    </w:p>
    <w:p w14:paraId="0D3241BA" w14:textId="5C1026AE" w:rsidR="00D91C43" w:rsidRDefault="00D91C43" w:rsidP="005A2C42">
      <w:pPr>
        <w:rPr>
          <w:rFonts w:ascii="Arial" w:hAnsi="Arial" w:cs="Arial"/>
          <w:sz w:val="24"/>
          <w:szCs w:val="24"/>
        </w:rPr>
      </w:pPr>
    </w:p>
    <w:p w14:paraId="72A8BE32" w14:textId="4E956DF6" w:rsidR="00D91C43" w:rsidRDefault="00D91C43" w:rsidP="005A2C42">
      <w:pPr>
        <w:rPr>
          <w:rFonts w:ascii="Arial" w:hAnsi="Arial" w:cs="Arial"/>
          <w:sz w:val="24"/>
          <w:szCs w:val="24"/>
        </w:rPr>
      </w:pPr>
    </w:p>
    <w:p w14:paraId="55A8627D" w14:textId="37D7335F" w:rsidR="00D91C43" w:rsidRDefault="00D91C43" w:rsidP="005A2C42">
      <w:pPr>
        <w:rPr>
          <w:rFonts w:ascii="Arial" w:hAnsi="Arial" w:cs="Arial"/>
          <w:sz w:val="24"/>
          <w:szCs w:val="24"/>
        </w:rPr>
      </w:pPr>
    </w:p>
    <w:p w14:paraId="55DA94CF" w14:textId="3D8BA61C" w:rsidR="00D91C43" w:rsidRDefault="00D91C43" w:rsidP="005A2C42">
      <w:pPr>
        <w:rPr>
          <w:rFonts w:ascii="Arial" w:hAnsi="Arial" w:cs="Arial"/>
          <w:sz w:val="24"/>
          <w:szCs w:val="24"/>
        </w:rPr>
      </w:pPr>
    </w:p>
    <w:p w14:paraId="31706301" w14:textId="12054E76" w:rsidR="00D91C43" w:rsidRDefault="00D91C43" w:rsidP="005A2C42">
      <w:pPr>
        <w:rPr>
          <w:rFonts w:ascii="Arial" w:hAnsi="Arial" w:cs="Arial"/>
          <w:sz w:val="24"/>
          <w:szCs w:val="24"/>
        </w:rPr>
      </w:pPr>
    </w:p>
    <w:p w14:paraId="7530F111" w14:textId="77777777" w:rsidR="00D47197" w:rsidRDefault="00D47197" w:rsidP="00F8330E">
      <w:pPr>
        <w:ind w:left="-5"/>
      </w:pPr>
    </w:p>
    <w:p w14:paraId="5BFC9AB7" w14:textId="719D1328" w:rsidR="00F8330E" w:rsidRDefault="00F8330E" w:rsidP="00F8330E">
      <w:pPr>
        <w:ind w:left="-5"/>
      </w:pPr>
      <w:r>
        <w:lastRenderedPageBreak/>
        <w:t xml:space="preserve">Appendix 4 </w:t>
      </w:r>
    </w:p>
    <w:p w14:paraId="04C85326" w14:textId="77777777" w:rsidR="00F8330E" w:rsidRDefault="00F8330E" w:rsidP="00F8330E">
      <w:pPr>
        <w:ind w:left="-5"/>
      </w:pPr>
      <w:r>
        <w:t xml:space="preserve">Income and Expenditure Account (as ledger) </w:t>
      </w:r>
    </w:p>
    <w:p w14:paraId="142A852A" w14:textId="77777777" w:rsidR="00F8330E" w:rsidRDefault="00F8330E" w:rsidP="00F8330E">
      <w:pPr>
        <w:ind w:left="-5"/>
      </w:pPr>
      <w:r>
        <w:t>1</w:t>
      </w:r>
      <w:r>
        <w:rPr>
          <w:vertAlign w:val="superscript"/>
        </w:rPr>
        <w:t>st</w:t>
      </w:r>
      <w:r>
        <w:t xml:space="preserve"> April 2019 to 31</w:t>
      </w:r>
      <w:r>
        <w:rPr>
          <w:vertAlign w:val="superscript"/>
        </w:rPr>
        <w:t>st</w:t>
      </w:r>
      <w:r>
        <w:t xml:space="preserve"> March 2020 </w:t>
      </w:r>
    </w:p>
    <w:tbl>
      <w:tblPr>
        <w:tblStyle w:val="TableGrid"/>
        <w:tblW w:w="7652" w:type="dxa"/>
        <w:tblInd w:w="5" w:type="dxa"/>
        <w:tblCellMar>
          <w:top w:w="14" w:type="dxa"/>
          <w:left w:w="108" w:type="dxa"/>
          <w:right w:w="48" w:type="dxa"/>
        </w:tblCellMar>
        <w:tblLook w:val="04A0" w:firstRow="1" w:lastRow="0" w:firstColumn="1" w:lastColumn="0" w:noHBand="0" w:noVBand="1"/>
      </w:tblPr>
      <w:tblGrid>
        <w:gridCol w:w="3258"/>
        <w:gridCol w:w="2268"/>
        <w:gridCol w:w="2126"/>
      </w:tblGrid>
      <w:tr w:rsidR="00F8330E" w14:paraId="0AC1DF8D" w14:textId="77777777" w:rsidTr="00F71B0F">
        <w:trPr>
          <w:trHeight w:val="286"/>
        </w:trPr>
        <w:tc>
          <w:tcPr>
            <w:tcW w:w="3258" w:type="dxa"/>
            <w:tcBorders>
              <w:top w:val="single" w:sz="4" w:space="0" w:color="000000"/>
              <w:left w:val="single" w:sz="4" w:space="0" w:color="000000"/>
              <w:bottom w:val="single" w:sz="4" w:space="0" w:color="000000"/>
              <w:right w:val="single" w:sz="4" w:space="0" w:color="000000"/>
            </w:tcBorders>
            <w:hideMark/>
          </w:tcPr>
          <w:p w14:paraId="3A648DCB" w14:textId="5094C13A" w:rsidR="00F8330E" w:rsidRDefault="00F8330E">
            <w:r>
              <w:rPr>
                <w:b/>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3EA075BE" w14:textId="77777777" w:rsidR="00F8330E" w:rsidRDefault="00F8330E">
            <w:pPr>
              <w:ind w:right="63"/>
              <w:jc w:val="center"/>
            </w:pPr>
            <w:r>
              <w:t xml:space="preserve">2019/20 </w:t>
            </w:r>
          </w:p>
        </w:tc>
        <w:tc>
          <w:tcPr>
            <w:tcW w:w="2126" w:type="dxa"/>
            <w:tcBorders>
              <w:top w:val="single" w:sz="4" w:space="0" w:color="000000"/>
              <w:left w:val="single" w:sz="4" w:space="0" w:color="000000"/>
              <w:bottom w:val="single" w:sz="4" w:space="0" w:color="000000"/>
              <w:right w:val="single" w:sz="4" w:space="0" w:color="000000"/>
            </w:tcBorders>
            <w:hideMark/>
          </w:tcPr>
          <w:p w14:paraId="2CD1E16D" w14:textId="77777777" w:rsidR="00F8330E" w:rsidRDefault="00F8330E">
            <w:pPr>
              <w:ind w:right="60"/>
              <w:jc w:val="center"/>
            </w:pPr>
            <w:r>
              <w:t xml:space="preserve">2018/19 </w:t>
            </w:r>
          </w:p>
        </w:tc>
      </w:tr>
      <w:tr w:rsidR="00F8330E" w14:paraId="40B6B2AB" w14:textId="77777777" w:rsidTr="00F71B0F">
        <w:trPr>
          <w:trHeight w:val="286"/>
        </w:trPr>
        <w:tc>
          <w:tcPr>
            <w:tcW w:w="3258" w:type="dxa"/>
            <w:tcBorders>
              <w:top w:val="single" w:sz="4" w:space="0" w:color="000000"/>
              <w:left w:val="single" w:sz="4" w:space="0" w:color="000000"/>
              <w:bottom w:val="single" w:sz="4" w:space="0" w:color="000000"/>
              <w:right w:val="single" w:sz="4" w:space="0" w:color="000000"/>
            </w:tcBorders>
            <w:hideMark/>
          </w:tcPr>
          <w:p w14:paraId="4AA9EC9A" w14:textId="77777777" w:rsidR="00F8330E" w:rsidRDefault="00F8330E">
            <w:r>
              <w:t xml:space="preserve">Income </w:t>
            </w:r>
          </w:p>
        </w:tc>
        <w:tc>
          <w:tcPr>
            <w:tcW w:w="2268" w:type="dxa"/>
            <w:tcBorders>
              <w:top w:val="single" w:sz="4" w:space="0" w:color="000000"/>
              <w:left w:val="single" w:sz="4" w:space="0" w:color="000000"/>
              <w:bottom w:val="single" w:sz="4" w:space="0" w:color="000000"/>
              <w:right w:val="single" w:sz="4" w:space="0" w:color="000000"/>
            </w:tcBorders>
            <w:hideMark/>
          </w:tcPr>
          <w:p w14:paraId="73E6BB9D" w14:textId="77777777" w:rsidR="00F8330E" w:rsidRDefault="00F8330E">
            <w:pPr>
              <w:ind w:right="63"/>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75B876E9" w14:textId="77777777" w:rsidR="00F8330E" w:rsidRDefault="00F8330E">
            <w:pPr>
              <w:ind w:right="60"/>
              <w:jc w:val="center"/>
            </w:pPr>
            <w:r>
              <w:t xml:space="preserve">£ </w:t>
            </w:r>
          </w:p>
        </w:tc>
      </w:tr>
      <w:tr w:rsidR="00F8330E" w14:paraId="3950E1D7" w14:textId="77777777" w:rsidTr="00F71B0F">
        <w:trPr>
          <w:trHeight w:val="286"/>
        </w:trPr>
        <w:tc>
          <w:tcPr>
            <w:tcW w:w="3258" w:type="dxa"/>
            <w:tcBorders>
              <w:top w:val="single" w:sz="4" w:space="0" w:color="000000"/>
              <w:left w:val="single" w:sz="4" w:space="0" w:color="000000"/>
              <w:bottom w:val="single" w:sz="4" w:space="0" w:color="000000"/>
              <w:right w:val="single" w:sz="4" w:space="0" w:color="000000"/>
            </w:tcBorders>
            <w:hideMark/>
          </w:tcPr>
          <w:p w14:paraId="3BF124DC" w14:textId="77777777" w:rsidR="00F8330E" w:rsidRDefault="00F8330E">
            <w:r>
              <w:rPr>
                <w:b/>
              </w:rPr>
              <w:t xml:space="preserve">Precept </w:t>
            </w:r>
          </w:p>
        </w:tc>
        <w:tc>
          <w:tcPr>
            <w:tcW w:w="2268" w:type="dxa"/>
            <w:tcBorders>
              <w:top w:val="single" w:sz="4" w:space="0" w:color="000000"/>
              <w:left w:val="single" w:sz="4" w:space="0" w:color="000000"/>
              <w:bottom w:val="single" w:sz="4" w:space="0" w:color="000000"/>
              <w:right w:val="single" w:sz="4" w:space="0" w:color="000000"/>
            </w:tcBorders>
            <w:hideMark/>
          </w:tcPr>
          <w:p w14:paraId="2D1FE47D" w14:textId="77777777" w:rsidR="00F8330E" w:rsidRDefault="00F8330E">
            <w:pPr>
              <w:ind w:right="60"/>
              <w:jc w:val="right"/>
            </w:pPr>
            <w:r>
              <w:rPr>
                <w:b/>
              </w:rPr>
              <w:t xml:space="preserve">97053.72 </w:t>
            </w:r>
          </w:p>
        </w:tc>
        <w:tc>
          <w:tcPr>
            <w:tcW w:w="2126" w:type="dxa"/>
            <w:tcBorders>
              <w:top w:val="single" w:sz="4" w:space="0" w:color="000000"/>
              <w:left w:val="single" w:sz="4" w:space="0" w:color="000000"/>
              <w:bottom w:val="single" w:sz="4" w:space="0" w:color="000000"/>
              <w:right w:val="single" w:sz="4" w:space="0" w:color="000000"/>
            </w:tcBorders>
            <w:hideMark/>
          </w:tcPr>
          <w:p w14:paraId="3B8D5DB6" w14:textId="77777777" w:rsidR="00F8330E" w:rsidRDefault="00F8330E">
            <w:pPr>
              <w:ind w:right="60"/>
              <w:jc w:val="right"/>
            </w:pPr>
            <w:r>
              <w:rPr>
                <w:b/>
              </w:rPr>
              <w:t xml:space="preserve">87128.44 </w:t>
            </w:r>
          </w:p>
        </w:tc>
      </w:tr>
      <w:tr w:rsidR="00F8330E" w14:paraId="1492E568" w14:textId="77777777" w:rsidTr="00F71B0F">
        <w:trPr>
          <w:trHeight w:val="288"/>
        </w:trPr>
        <w:tc>
          <w:tcPr>
            <w:tcW w:w="3258" w:type="dxa"/>
            <w:tcBorders>
              <w:top w:val="single" w:sz="4" w:space="0" w:color="000000"/>
              <w:left w:val="single" w:sz="4" w:space="0" w:color="000000"/>
              <w:bottom w:val="single" w:sz="4" w:space="0" w:color="000000"/>
              <w:right w:val="single" w:sz="4" w:space="0" w:color="000000"/>
            </w:tcBorders>
            <w:hideMark/>
          </w:tcPr>
          <w:p w14:paraId="6EF4BCF6" w14:textId="77777777" w:rsidR="00F8330E" w:rsidRDefault="00F8330E">
            <w:r>
              <w:rPr>
                <w:b/>
              </w:rPr>
              <w:t xml:space="preserve">Refund of VAT </w:t>
            </w:r>
          </w:p>
        </w:tc>
        <w:tc>
          <w:tcPr>
            <w:tcW w:w="2268" w:type="dxa"/>
            <w:tcBorders>
              <w:top w:val="single" w:sz="4" w:space="0" w:color="000000"/>
              <w:left w:val="single" w:sz="4" w:space="0" w:color="000000"/>
              <w:bottom w:val="single" w:sz="4" w:space="0" w:color="000000"/>
              <w:right w:val="single" w:sz="4" w:space="0" w:color="000000"/>
            </w:tcBorders>
            <w:hideMark/>
          </w:tcPr>
          <w:p w14:paraId="3E020AA0" w14:textId="77777777" w:rsidR="00F8330E" w:rsidRDefault="00F8330E">
            <w:pPr>
              <w:ind w:right="60"/>
              <w:jc w:val="right"/>
            </w:pPr>
            <w:r>
              <w:rPr>
                <w:b/>
              </w:rPr>
              <w:t xml:space="preserve">7142.23 </w:t>
            </w:r>
          </w:p>
        </w:tc>
        <w:tc>
          <w:tcPr>
            <w:tcW w:w="2126" w:type="dxa"/>
            <w:tcBorders>
              <w:top w:val="single" w:sz="4" w:space="0" w:color="000000"/>
              <w:left w:val="single" w:sz="4" w:space="0" w:color="000000"/>
              <w:bottom w:val="single" w:sz="4" w:space="0" w:color="000000"/>
              <w:right w:val="single" w:sz="4" w:space="0" w:color="000000"/>
            </w:tcBorders>
            <w:hideMark/>
          </w:tcPr>
          <w:p w14:paraId="6F5E6D45" w14:textId="77777777" w:rsidR="00F8330E" w:rsidRDefault="00F8330E">
            <w:pPr>
              <w:ind w:right="60"/>
              <w:jc w:val="right"/>
            </w:pPr>
            <w:r>
              <w:rPr>
                <w:b/>
              </w:rPr>
              <w:t xml:space="preserve">5129.53 </w:t>
            </w:r>
          </w:p>
        </w:tc>
      </w:tr>
      <w:tr w:rsidR="00F8330E" w14:paraId="7394DDEE" w14:textId="77777777" w:rsidTr="00F71B0F">
        <w:trPr>
          <w:trHeight w:val="286"/>
        </w:trPr>
        <w:tc>
          <w:tcPr>
            <w:tcW w:w="3258" w:type="dxa"/>
            <w:tcBorders>
              <w:top w:val="single" w:sz="4" w:space="0" w:color="000000"/>
              <w:left w:val="single" w:sz="4" w:space="0" w:color="000000"/>
              <w:bottom w:val="single" w:sz="4" w:space="0" w:color="000000"/>
              <w:right w:val="single" w:sz="4" w:space="0" w:color="000000"/>
            </w:tcBorders>
            <w:hideMark/>
          </w:tcPr>
          <w:p w14:paraId="62778BA3" w14:textId="77777777" w:rsidR="00F8330E" w:rsidRDefault="00F8330E">
            <w:r>
              <w:rPr>
                <w:b/>
              </w:rPr>
              <w:t xml:space="preserve">Fireworks Sponsorship </w:t>
            </w:r>
          </w:p>
        </w:tc>
        <w:tc>
          <w:tcPr>
            <w:tcW w:w="2268" w:type="dxa"/>
            <w:tcBorders>
              <w:top w:val="single" w:sz="4" w:space="0" w:color="000000"/>
              <w:left w:val="single" w:sz="4" w:space="0" w:color="000000"/>
              <w:bottom w:val="single" w:sz="4" w:space="0" w:color="000000"/>
              <w:right w:val="single" w:sz="4" w:space="0" w:color="000000"/>
            </w:tcBorders>
            <w:hideMark/>
          </w:tcPr>
          <w:p w14:paraId="1F34E9A6" w14:textId="77777777" w:rsidR="00F8330E" w:rsidRDefault="00F8330E">
            <w:pPr>
              <w:ind w:right="60"/>
              <w:jc w:val="right"/>
            </w:pPr>
            <w:r>
              <w:rPr>
                <w:b/>
              </w:rPr>
              <w:t xml:space="preserve">2950.00 </w:t>
            </w:r>
          </w:p>
        </w:tc>
        <w:tc>
          <w:tcPr>
            <w:tcW w:w="2126" w:type="dxa"/>
            <w:tcBorders>
              <w:top w:val="single" w:sz="4" w:space="0" w:color="000000"/>
              <w:left w:val="single" w:sz="4" w:space="0" w:color="000000"/>
              <w:bottom w:val="single" w:sz="4" w:space="0" w:color="000000"/>
              <w:right w:val="single" w:sz="4" w:space="0" w:color="000000"/>
            </w:tcBorders>
            <w:hideMark/>
          </w:tcPr>
          <w:p w14:paraId="4BF43B54" w14:textId="77777777" w:rsidR="00F8330E" w:rsidRDefault="00F8330E">
            <w:pPr>
              <w:ind w:right="60"/>
              <w:jc w:val="right"/>
            </w:pPr>
            <w:r>
              <w:rPr>
                <w:b/>
              </w:rPr>
              <w:t xml:space="preserve">3350.00 </w:t>
            </w:r>
          </w:p>
        </w:tc>
      </w:tr>
      <w:tr w:rsidR="00F8330E" w14:paraId="73F2B2DE" w14:textId="77777777" w:rsidTr="00F71B0F">
        <w:trPr>
          <w:trHeight w:val="286"/>
        </w:trPr>
        <w:tc>
          <w:tcPr>
            <w:tcW w:w="3258" w:type="dxa"/>
            <w:tcBorders>
              <w:top w:val="single" w:sz="4" w:space="0" w:color="000000"/>
              <w:left w:val="single" w:sz="4" w:space="0" w:color="000000"/>
              <w:bottom w:val="single" w:sz="4" w:space="0" w:color="000000"/>
              <w:right w:val="single" w:sz="4" w:space="0" w:color="000000"/>
            </w:tcBorders>
            <w:hideMark/>
          </w:tcPr>
          <w:p w14:paraId="3112DA30" w14:textId="77777777" w:rsidR="00F8330E" w:rsidRDefault="00F8330E">
            <w:r>
              <w:rPr>
                <w:b/>
              </w:rPr>
              <w:t xml:space="preserve">Fireworks Collection </w:t>
            </w:r>
          </w:p>
        </w:tc>
        <w:tc>
          <w:tcPr>
            <w:tcW w:w="2268" w:type="dxa"/>
            <w:tcBorders>
              <w:top w:val="single" w:sz="4" w:space="0" w:color="000000"/>
              <w:left w:val="single" w:sz="4" w:space="0" w:color="000000"/>
              <w:bottom w:val="single" w:sz="4" w:space="0" w:color="000000"/>
              <w:right w:val="single" w:sz="4" w:space="0" w:color="000000"/>
            </w:tcBorders>
            <w:hideMark/>
          </w:tcPr>
          <w:p w14:paraId="3B493E7A" w14:textId="77777777" w:rsidR="00F8330E" w:rsidRDefault="00F8330E">
            <w:pPr>
              <w:ind w:right="60"/>
              <w:jc w:val="right"/>
            </w:pPr>
            <w:r>
              <w:rPr>
                <w:b/>
              </w:rPr>
              <w:t xml:space="preserve">2021.02 </w:t>
            </w:r>
          </w:p>
        </w:tc>
        <w:tc>
          <w:tcPr>
            <w:tcW w:w="2126" w:type="dxa"/>
            <w:tcBorders>
              <w:top w:val="single" w:sz="4" w:space="0" w:color="000000"/>
              <w:left w:val="single" w:sz="4" w:space="0" w:color="000000"/>
              <w:bottom w:val="single" w:sz="4" w:space="0" w:color="000000"/>
              <w:right w:val="single" w:sz="4" w:space="0" w:color="000000"/>
            </w:tcBorders>
            <w:hideMark/>
          </w:tcPr>
          <w:p w14:paraId="03EE9C66" w14:textId="77777777" w:rsidR="00F8330E" w:rsidRDefault="00F8330E">
            <w:pPr>
              <w:ind w:right="60"/>
              <w:jc w:val="right"/>
            </w:pPr>
            <w:r>
              <w:rPr>
                <w:b/>
              </w:rPr>
              <w:t xml:space="preserve">3427.09 </w:t>
            </w:r>
          </w:p>
        </w:tc>
      </w:tr>
      <w:tr w:rsidR="00F8330E" w14:paraId="12F2B6A7" w14:textId="77777777" w:rsidTr="00F71B0F">
        <w:trPr>
          <w:trHeight w:val="286"/>
        </w:trPr>
        <w:tc>
          <w:tcPr>
            <w:tcW w:w="3258" w:type="dxa"/>
            <w:tcBorders>
              <w:top w:val="single" w:sz="4" w:space="0" w:color="000000"/>
              <w:left w:val="single" w:sz="4" w:space="0" w:color="000000"/>
              <w:bottom w:val="single" w:sz="4" w:space="0" w:color="000000"/>
              <w:right w:val="single" w:sz="4" w:space="0" w:color="000000"/>
            </w:tcBorders>
            <w:hideMark/>
          </w:tcPr>
          <w:p w14:paraId="40C4E93B" w14:textId="77777777" w:rsidR="00F8330E" w:rsidRDefault="00F8330E">
            <w:r>
              <w:rPr>
                <w:b/>
              </w:rPr>
              <w:t xml:space="preserve">CIL </w:t>
            </w:r>
          </w:p>
        </w:tc>
        <w:tc>
          <w:tcPr>
            <w:tcW w:w="2268" w:type="dxa"/>
            <w:tcBorders>
              <w:top w:val="single" w:sz="4" w:space="0" w:color="000000"/>
              <w:left w:val="single" w:sz="4" w:space="0" w:color="000000"/>
              <w:bottom w:val="single" w:sz="4" w:space="0" w:color="000000"/>
              <w:right w:val="single" w:sz="4" w:space="0" w:color="000000"/>
            </w:tcBorders>
            <w:hideMark/>
          </w:tcPr>
          <w:p w14:paraId="5D345C91" w14:textId="77777777" w:rsidR="00F8330E" w:rsidRDefault="00F8330E">
            <w:pPr>
              <w:ind w:right="60"/>
              <w:jc w:val="right"/>
            </w:pPr>
            <w:r>
              <w:rPr>
                <w:b/>
              </w:rPr>
              <w:t xml:space="preserve">7379.79 </w:t>
            </w:r>
          </w:p>
        </w:tc>
        <w:tc>
          <w:tcPr>
            <w:tcW w:w="2126" w:type="dxa"/>
            <w:tcBorders>
              <w:top w:val="single" w:sz="4" w:space="0" w:color="000000"/>
              <w:left w:val="single" w:sz="4" w:space="0" w:color="000000"/>
              <w:bottom w:val="single" w:sz="4" w:space="0" w:color="000000"/>
              <w:right w:val="single" w:sz="4" w:space="0" w:color="000000"/>
            </w:tcBorders>
            <w:hideMark/>
          </w:tcPr>
          <w:p w14:paraId="3CD0023D" w14:textId="77777777" w:rsidR="00F8330E" w:rsidRDefault="00F8330E">
            <w:pPr>
              <w:ind w:right="60"/>
              <w:jc w:val="right"/>
            </w:pPr>
            <w:r>
              <w:rPr>
                <w:b/>
              </w:rPr>
              <w:t xml:space="preserve">6718.95 </w:t>
            </w:r>
          </w:p>
        </w:tc>
      </w:tr>
      <w:tr w:rsidR="00F8330E" w14:paraId="49356235" w14:textId="77777777" w:rsidTr="00F71B0F">
        <w:trPr>
          <w:trHeight w:val="286"/>
        </w:trPr>
        <w:tc>
          <w:tcPr>
            <w:tcW w:w="3258" w:type="dxa"/>
            <w:tcBorders>
              <w:top w:val="single" w:sz="4" w:space="0" w:color="000000"/>
              <w:left w:val="single" w:sz="4" w:space="0" w:color="000000"/>
              <w:bottom w:val="single" w:sz="4" w:space="0" w:color="000000"/>
              <w:right w:val="single" w:sz="4" w:space="0" w:color="000000"/>
            </w:tcBorders>
            <w:hideMark/>
          </w:tcPr>
          <w:p w14:paraId="0455EC01" w14:textId="77777777" w:rsidR="00F8330E" w:rsidRDefault="00F8330E">
            <w:r>
              <w:rPr>
                <w:b/>
              </w:rPr>
              <w:t xml:space="preserve">Other </w:t>
            </w:r>
          </w:p>
        </w:tc>
        <w:tc>
          <w:tcPr>
            <w:tcW w:w="2268" w:type="dxa"/>
            <w:tcBorders>
              <w:top w:val="single" w:sz="4" w:space="0" w:color="000000"/>
              <w:left w:val="single" w:sz="4" w:space="0" w:color="000000"/>
              <w:bottom w:val="single" w:sz="4" w:space="0" w:color="000000"/>
              <w:right w:val="single" w:sz="4" w:space="0" w:color="000000"/>
            </w:tcBorders>
            <w:hideMark/>
          </w:tcPr>
          <w:p w14:paraId="6F4B92D7" w14:textId="77777777" w:rsidR="00F8330E" w:rsidRDefault="00F8330E">
            <w:pPr>
              <w:ind w:right="60"/>
              <w:jc w:val="right"/>
            </w:pPr>
            <w:r>
              <w:rPr>
                <w:b/>
              </w:rPr>
              <w:t xml:space="preserve">8000.00 </w:t>
            </w:r>
          </w:p>
        </w:tc>
        <w:tc>
          <w:tcPr>
            <w:tcW w:w="2126" w:type="dxa"/>
            <w:tcBorders>
              <w:top w:val="single" w:sz="4" w:space="0" w:color="000000"/>
              <w:left w:val="single" w:sz="4" w:space="0" w:color="000000"/>
              <w:bottom w:val="single" w:sz="4" w:space="0" w:color="000000"/>
              <w:right w:val="single" w:sz="4" w:space="0" w:color="000000"/>
            </w:tcBorders>
            <w:hideMark/>
          </w:tcPr>
          <w:p w14:paraId="414D2FF3" w14:textId="77777777" w:rsidR="00F8330E" w:rsidRDefault="00F8330E">
            <w:pPr>
              <w:ind w:right="60"/>
              <w:jc w:val="right"/>
            </w:pPr>
            <w:r>
              <w:rPr>
                <w:b/>
              </w:rPr>
              <w:t xml:space="preserve">141.56 </w:t>
            </w:r>
          </w:p>
        </w:tc>
      </w:tr>
      <w:tr w:rsidR="00F8330E" w14:paraId="72AA02CC" w14:textId="77777777" w:rsidTr="00F71B0F">
        <w:trPr>
          <w:trHeight w:val="286"/>
        </w:trPr>
        <w:tc>
          <w:tcPr>
            <w:tcW w:w="3258" w:type="dxa"/>
            <w:tcBorders>
              <w:top w:val="single" w:sz="4" w:space="0" w:color="000000"/>
              <w:left w:val="single" w:sz="4" w:space="0" w:color="000000"/>
              <w:bottom w:val="single" w:sz="4" w:space="0" w:color="000000"/>
              <w:right w:val="single" w:sz="4" w:space="0" w:color="000000"/>
            </w:tcBorders>
            <w:hideMark/>
          </w:tcPr>
          <w:p w14:paraId="2005586F" w14:textId="77777777" w:rsidR="00F8330E" w:rsidRDefault="00F8330E">
            <w:r>
              <w:rPr>
                <w:b/>
              </w:rPr>
              <w:t xml:space="preserve">Bank Interest </w:t>
            </w:r>
          </w:p>
        </w:tc>
        <w:tc>
          <w:tcPr>
            <w:tcW w:w="2268" w:type="dxa"/>
            <w:tcBorders>
              <w:top w:val="single" w:sz="4" w:space="0" w:color="000000"/>
              <w:left w:val="single" w:sz="4" w:space="0" w:color="000000"/>
              <w:bottom w:val="single" w:sz="4" w:space="0" w:color="000000"/>
              <w:right w:val="single" w:sz="4" w:space="0" w:color="000000"/>
            </w:tcBorders>
            <w:hideMark/>
          </w:tcPr>
          <w:p w14:paraId="081E5140" w14:textId="77777777" w:rsidR="00F8330E" w:rsidRDefault="00F8330E">
            <w:pPr>
              <w:ind w:right="60"/>
              <w:jc w:val="right"/>
            </w:pPr>
            <w:r>
              <w:rPr>
                <w:b/>
              </w:rPr>
              <w:t xml:space="preserve">115.09 </w:t>
            </w:r>
          </w:p>
        </w:tc>
        <w:tc>
          <w:tcPr>
            <w:tcW w:w="2126" w:type="dxa"/>
            <w:tcBorders>
              <w:top w:val="single" w:sz="4" w:space="0" w:color="000000"/>
              <w:left w:val="single" w:sz="4" w:space="0" w:color="000000"/>
              <w:bottom w:val="single" w:sz="4" w:space="0" w:color="000000"/>
              <w:right w:val="single" w:sz="4" w:space="0" w:color="000000"/>
            </w:tcBorders>
            <w:hideMark/>
          </w:tcPr>
          <w:p w14:paraId="0E1FBD33" w14:textId="77777777" w:rsidR="00F8330E" w:rsidRDefault="00F8330E">
            <w:pPr>
              <w:ind w:right="60"/>
              <w:jc w:val="right"/>
            </w:pPr>
            <w:r>
              <w:rPr>
                <w:b/>
              </w:rPr>
              <w:t xml:space="preserve">457.76 </w:t>
            </w:r>
          </w:p>
        </w:tc>
      </w:tr>
      <w:tr w:rsidR="00F8330E" w14:paraId="57CA6C19" w14:textId="77777777" w:rsidTr="00F71B0F">
        <w:trPr>
          <w:trHeight w:val="288"/>
        </w:trPr>
        <w:tc>
          <w:tcPr>
            <w:tcW w:w="3258" w:type="dxa"/>
            <w:tcBorders>
              <w:top w:val="single" w:sz="4" w:space="0" w:color="000000"/>
              <w:left w:val="single" w:sz="4" w:space="0" w:color="000000"/>
              <w:bottom w:val="single" w:sz="4" w:space="0" w:color="000000"/>
              <w:right w:val="single" w:sz="4" w:space="0" w:color="000000"/>
            </w:tcBorders>
            <w:hideMark/>
          </w:tcPr>
          <w:p w14:paraId="7F3A51EE" w14:textId="77777777" w:rsidR="00F8330E" w:rsidRDefault="00F8330E">
            <w:r>
              <w:t xml:space="preserve">Total </w:t>
            </w:r>
          </w:p>
        </w:tc>
        <w:tc>
          <w:tcPr>
            <w:tcW w:w="2268" w:type="dxa"/>
            <w:tcBorders>
              <w:top w:val="single" w:sz="4" w:space="0" w:color="000000"/>
              <w:left w:val="single" w:sz="4" w:space="0" w:color="000000"/>
              <w:bottom w:val="single" w:sz="4" w:space="0" w:color="000000"/>
              <w:right w:val="single" w:sz="4" w:space="0" w:color="000000"/>
            </w:tcBorders>
            <w:hideMark/>
          </w:tcPr>
          <w:p w14:paraId="7B66012E" w14:textId="77777777" w:rsidR="00F8330E" w:rsidRDefault="00F8330E">
            <w:pPr>
              <w:ind w:right="60"/>
              <w:jc w:val="right"/>
            </w:pPr>
            <w:r>
              <w:rPr>
                <w:b/>
              </w:rPr>
              <w:t xml:space="preserve">124661.85 </w:t>
            </w:r>
          </w:p>
        </w:tc>
        <w:tc>
          <w:tcPr>
            <w:tcW w:w="2126" w:type="dxa"/>
            <w:tcBorders>
              <w:top w:val="single" w:sz="4" w:space="0" w:color="000000"/>
              <w:left w:val="single" w:sz="4" w:space="0" w:color="000000"/>
              <w:bottom w:val="single" w:sz="4" w:space="0" w:color="000000"/>
              <w:right w:val="single" w:sz="4" w:space="0" w:color="000000"/>
            </w:tcBorders>
            <w:hideMark/>
          </w:tcPr>
          <w:p w14:paraId="13484D4E" w14:textId="77777777" w:rsidR="00F8330E" w:rsidRDefault="00F8330E">
            <w:pPr>
              <w:ind w:right="60"/>
              <w:jc w:val="right"/>
            </w:pPr>
            <w:r>
              <w:rPr>
                <w:b/>
              </w:rPr>
              <w:t xml:space="preserve">106353.33 </w:t>
            </w:r>
          </w:p>
        </w:tc>
      </w:tr>
    </w:tbl>
    <w:p w14:paraId="0BA1CEDB" w14:textId="77777777" w:rsidR="00F8330E" w:rsidRDefault="00F8330E" w:rsidP="00F8330E">
      <w:pPr>
        <w:spacing w:after="0"/>
        <w:rPr>
          <w:rFonts w:eastAsia="Times New Roman"/>
          <w:b/>
        </w:rPr>
      </w:pPr>
      <w:r>
        <w:rPr>
          <w:b/>
        </w:rPr>
        <w:t xml:space="preserve"> </w:t>
      </w:r>
    </w:p>
    <w:tbl>
      <w:tblPr>
        <w:tblStyle w:val="TableGrid"/>
        <w:tblW w:w="7652" w:type="dxa"/>
        <w:tblInd w:w="5" w:type="dxa"/>
        <w:tblCellMar>
          <w:top w:w="14" w:type="dxa"/>
          <w:left w:w="108" w:type="dxa"/>
          <w:right w:w="48" w:type="dxa"/>
        </w:tblCellMar>
        <w:tblLook w:val="04A0" w:firstRow="1" w:lastRow="0" w:firstColumn="1" w:lastColumn="0" w:noHBand="0" w:noVBand="1"/>
      </w:tblPr>
      <w:tblGrid>
        <w:gridCol w:w="3258"/>
        <w:gridCol w:w="2268"/>
        <w:gridCol w:w="2126"/>
      </w:tblGrid>
      <w:tr w:rsidR="00F8330E" w14:paraId="56B9F27B" w14:textId="77777777" w:rsidTr="00F8330E">
        <w:trPr>
          <w:trHeight w:val="286"/>
        </w:trPr>
        <w:tc>
          <w:tcPr>
            <w:tcW w:w="3257" w:type="dxa"/>
            <w:tcBorders>
              <w:top w:val="single" w:sz="4" w:space="0" w:color="000000"/>
              <w:left w:val="single" w:sz="4" w:space="0" w:color="000000"/>
              <w:bottom w:val="single" w:sz="4" w:space="0" w:color="000000"/>
              <w:right w:val="single" w:sz="4" w:space="0" w:color="000000"/>
            </w:tcBorders>
            <w:hideMark/>
          </w:tcPr>
          <w:p w14:paraId="59895DE1" w14:textId="77777777" w:rsidR="00F8330E" w:rsidRDefault="00F8330E">
            <w:r>
              <w:t xml:space="preserve">Expenditure </w:t>
            </w:r>
          </w:p>
        </w:tc>
        <w:tc>
          <w:tcPr>
            <w:tcW w:w="2268" w:type="dxa"/>
            <w:tcBorders>
              <w:top w:val="single" w:sz="4" w:space="0" w:color="000000"/>
              <w:left w:val="single" w:sz="4" w:space="0" w:color="000000"/>
              <w:bottom w:val="single" w:sz="4" w:space="0" w:color="000000"/>
              <w:right w:val="single" w:sz="4" w:space="0" w:color="000000"/>
            </w:tcBorders>
            <w:hideMark/>
          </w:tcPr>
          <w:p w14:paraId="05E37508" w14:textId="77777777" w:rsidR="00F8330E" w:rsidRDefault="00F8330E">
            <w:pPr>
              <w:ind w:right="63"/>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020D63CA" w14:textId="77777777" w:rsidR="00F8330E" w:rsidRDefault="00F8330E">
            <w:pPr>
              <w:ind w:right="60"/>
              <w:jc w:val="center"/>
            </w:pPr>
            <w:r>
              <w:t xml:space="preserve">£ </w:t>
            </w:r>
          </w:p>
        </w:tc>
      </w:tr>
      <w:tr w:rsidR="00F8330E" w14:paraId="6D9113A7" w14:textId="77777777" w:rsidTr="00F8330E">
        <w:trPr>
          <w:trHeight w:val="286"/>
        </w:trPr>
        <w:tc>
          <w:tcPr>
            <w:tcW w:w="3257" w:type="dxa"/>
            <w:tcBorders>
              <w:top w:val="single" w:sz="4" w:space="0" w:color="000000"/>
              <w:left w:val="single" w:sz="4" w:space="0" w:color="000000"/>
              <w:bottom w:val="single" w:sz="4" w:space="0" w:color="000000"/>
              <w:right w:val="single" w:sz="4" w:space="0" w:color="000000"/>
            </w:tcBorders>
            <w:hideMark/>
          </w:tcPr>
          <w:p w14:paraId="36983812" w14:textId="77777777" w:rsidR="00F8330E" w:rsidRDefault="00F8330E">
            <w:r>
              <w:rPr>
                <w:b/>
              </w:rPr>
              <w:t xml:space="preserve">Mayor’s Allowance </w:t>
            </w:r>
          </w:p>
        </w:tc>
        <w:tc>
          <w:tcPr>
            <w:tcW w:w="2268" w:type="dxa"/>
            <w:tcBorders>
              <w:top w:val="single" w:sz="4" w:space="0" w:color="000000"/>
              <w:left w:val="single" w:sz="4" w:space="0" w:color="000000"/>
              <w:bottom w:val="single" w:sz="4" w:space="0" w:color="000000"/>
              <w:right w:val="single" w:sz="4" w:space="0" w:color="000000"/>
            </w:tcBorders>
            <w:hideMark/>
          </w:tcPr>
          <w:p w14:paraId="08ABDDCA" w14:textId="77777777" w:rsidR="00F8330E" w:rsidRDefault="00F8330E">
            <w:pPr>
              <w:ind w:right="60"/>
              <w:jc w:val="right"/>
            </w:pPr>
            <w:r>
              <w:rPr>
                <w:b/>
              </w:rPr>
              <w:t xml:space="preserve">900.00 </w:t>
            </w:r>
          </w:p>
        </w:tc>
        <w:tc>
          <w:tcPr>
            <w:tcW w:w="2126" w:type="dxa"/>
            <w:tcBorders>
              <w:top w:val="single" w:sz="4" w:space="0" w:color="000000"/>
              <w:left w:val="single" w:sz="4" w:space="0" w:color="000000"/>
              <w:bottom w:val="single" w:sz="4" w:space="0" w:color="000000"/>
              <w:right w:val="single" w:sz="4" w:space="0" w:color="000000"/>
            </w:tcBorders>
            <w:hideMark/>
          </w:tcPr>
          <w:p w14:paraId="44683A4A" w14:textId="77777777" w:rsidR="00F8330E" w:rsidRDefault="00F8330E">
            <w:pPr>
              <w:ind w:right="60"/>
              <w:jc w:val="right"/>
            </w:pPr>
            <w:r>
              <w:rPr>
                <w:b/>
              </w:rPr>
              <w:t xml:space="preserve">900.00 </w:t>
            </w:r>
          </w:p>
        </w:tc>
      </w:tr>
      <w:tr w:rsidR="00F8330E" w14:paraId="5170F812" w14:textId="77777777" w:rsidTr="00F8330E">
        <w:trPr>
          <w:trHeight w:val="286"/>
        </w:trPr>
        <w:tc>
          <w:tcPr>
            <w:tcW w:w="3257" w:type="dxa"/>
            <w:tcBorders>
              <w:top w:val="single" w:sz="4" w:space="0" w:color="000000"/>
              <w:left w:val="single" w:sz="4" w:space="0" w:color="000000"/>
              <w:bottom w:val="single" w:sz="4" w:space="0" w:color="000000"/>
              <w:right w:val="single" w:sz="4" w:space="0" w:color="000000"/>
            </w:tcBorders>
            <w:hideMark/>
          </w:tcPr>
          <w:p w14:paraId="71ABE7A6" w14:textId="77777777" w:rsidR="00F8330E" w:rsidRDefault="00F8330E">
            <w:r>
              <w:rPr>
                <w:b/>
              </w:rPr>
              <w:t xml:space="preserve">Member Allowances </w:t>
            </w:r>
          </w:p>
        </w:tc>
        <w:tc>
          <w:tcPr>
            <w:tcW w:w="2268" w:type="dxa"/>
            <w:tcBorders>
              <w:top w:val="single" w:sz="4" w:space="0" w:color="000000"/>
              <w:left w:val="single" w:sz="4" w:space="0" w:color="000000"/>
              <w:bottom w:val="single" w:sz="4" w:space="0" w:color="000000"/>
              <w:right w:val="single" w:sz="4" w:space="0" w:color="000000"/>
            </w:tcBorders>
            <w:hideMark/>
          </w:tcPr>
          <w:p w14:paraId="6AE2C06A" w14:textId="77777777" w:rsidR="00F8330E" w:rsidRDefault="00F8330E">
            <w:pPr>
              <w:ind w:right="60"/>
              <w:jc w:val="right"/>
            </w:pPr>
            <w:r>
              <w:rPr>
                <w:b/>
              </w:rPr>
              <w:t xml:space="preserve">450.00 </w:t>
            </w:r>
          </w:p>
        </w:tc>
        <w:tc>
          <w:tcPr>
            <w:tcW w:w="2126" w:type="dxa"/>
            <w:tcBorders>
              <w:top w:val="single" w:sz="4" w:space="0" w:color="000000"/>
              <w:left w:val="single" w:sz="4" w:space="0" w:color="000000"/>
              <w:bottom w:val="single" w:sz="4" w:space="0" w:color="000000"/>
              <w:right w:val="single" w:sz="4" w:space="0" w:color="000000"/>
            </w:tcBorders>
            <w:hideMark/>
          </w:tcPr>
          <w:p w14:paraId="17FC9F1E" w14:textId="77777777" w:rsidR="00F8330E" w:rsidRDefault="00F8330E">
            <w:pPr>
              <w:ind w:right="60"/>
              <w:jc w:val="right"/>
            </w:pPr>
            <w:r>
              <w:rPr>
                <w:b/>
              </w:rPr>
              <w:t xml:space="preserve">0.00 </w:t>
            </w:r>
          </w:p>
        </w:tc>
      </w:tr>
      <w:tr w:rsidR="00F8330E" w14:paraId="5AE76B3A" w14:textId="77777777" w:rsidTr="00F8330E">
        <w:trPr>
          <w:trHeight w:val="286"/>
        </w:trPr>
        <w:tc>
          <w:tcPr>
            <w:tcW w:w="3257" w:type="dxa"/>
            <w:tcBorders>
              <w:top w:val="single" w:sz="4" w:space="0" w:color="000000"/>
              <w:left w:val="single" w:sz="4" w:space="0" w:color="000000"/>
              <w:bottom w:val="single" w:sz="4" w:space="0" w:color="000000"/>
              <w:right w:val="single" w:sz="4" w:space="0" w:color="000000"/>
            </w:tcBorders>
            <w:hideMark/>
          </w:tcPr>
          <w:p w14:paraId="75E9B0E3" w14:textId="77777777" w:rsidR="00F8330E" w:rsidRDefault="00F8330E">
            <w:r>
              <w:rPr>
                <w:b/>
              </w:rPr>
              <w:t>Staff costs (</w:t>
            </w:r>
            <w:proofErr w:type="spellStart"/>
            <w:r>
              <w:rPr>
                <w:b/>
              </w:rPr>
              <w:t>inc</w:t>
            </w:r>
            <w:proofErr w:type="spellEnd"/>
            <w:r>
              <w:rPr>
                <w:b/>
              </w:rPr>
              <w:t xml:space="preserve"> payroll admin) </w:t>
            </w:r>
          </w:p>
        </w:tc>
        <w:tc>
          <w:tcPr>
            <w:tcW w:w="2268" w:type="dxa"/>
            <w:tcBorders>
              <w:top w:val="single" w:sz="4" w:space="0" w:color="000000"/>
              <w:left w:val="single" w:sz="4" w:space="0" w:color="000000"/>
              <w:bottom w:val="single" w:sz="4" w:space="0" w:color="000000"/>
              <w:right w:val="single" w:sz="4" w:space="0" w:color="000000"/>
            </w:tcBorders>
            <w:hideMark/>
          </w:tcPr>
          <w:p w14:paraId="2133F951" w14:textId="77777777" w:rsidR="00F8330E" w:rsidRDefault="00F8330E">
            <w:pPr>
              <w:ind w:right="60"/>
              <w:jc w:val="right"/>
            </w:pPr>
            <w:r>
              <w:rPr>
                <w:b/>
              </w:rPr>
              <w:t xml:space="preserve">18913.56 </w:t>
            </w:r>
          </w:p>
        </w:tc>
        <w:tc>
          <w:tcPr>
            <w:tcW w:w="2126" w:type="dxa"/>
            <w:tcBorders>
              <w:top w:val="single" w:sz="4" w:space="0" w:color="000000"/>
              <w:left w:val="single" w:sz="4" w:space="0" w:color="000000"/>
              <w:bottom w:val="single" w:sz="4" w:space="0" w:color="000000"/>
              <w:right w:val="single" w:sz="4" w:space="0" w:color="000000"/>
            </w:tcBorders>
            <w:hideMark/>
          </w:tcPr>
          <w:p w14:paraId="61F04DD9" w14:textId="77777777" w:rsidR="00F8330E" w:rsidRDefault="00F8330E">
            <w:pPr>
              <w:ind w:right="60"/>
              <w:jc w:val="right"/>
            </w:pPr>
            <w:r>
              <w:rPr>
                <w:b/>
              </w:rPr>
              <w:t xml:space="preserve">18158.03 </w:t>
            </w:r>
          </w:p>
        </w:tc>
      </w:tr>
      <w:tr w:rsidR="00F8330E" w14:paraId="18FA692C" w14:textId="77777777" w:rsidTr="00F8330E">
        <w:trPr>
          <w:trHeight w:val="286"/>
        </w:trPr>
        <w:tc>
          <w:tcPr>
            <w:tcW w:w="3257" w:type="dxa"/>
            <w:tcBorders>
              <w:top w:val="single" w:sz="4" w:space="0" w:color="000000"/>
              <w:left w:val="single" w:sz="4" w:space="0" w:color="000000"/>
              <w:bottom w:val="single" w:sz="4" w:space="0" w:color="000000"/>
              <w:right w:val="single" w:sz="4" w:space="0" w:color="000000"/>
            </w:tcBorders>
            <w:hideMark/>
          </w:tcPr>
          <w:p w14:paraId="7B097166" w14:textId="77777777" w:rsidR="00F8330E" w:rsidRDefault="00F8330E">
            <w:r>
              <w:rPr>
                <w:b/>
              </w:rPr>
              <w:t xml:space="preserve">Pension contributions </w:t>
            </w:r>
          </w:p>
        </w:tc>
        <w:tc>
          <w:tcPr>
            <w:tcW w:w="2268" w:type="dxa"/>
            <w:tcBorders>
              <w:top w:val="single" w:sz="4" w:space="0" w:color="000000"/>
              <w:left w:val="single" w:sz="4" w:space="0" w:color="000000"/>
              <w:bottom w:val="single" w:sz="4" w:space="0" w:color="000000"/>
              <w:right w:val="single" w:sz="4" w:space="0" w:color="000000"/>
            </w:tcBorders>
            <w:hideMark/>
          </w:tcPr>
          <w:p w14:paraId="34505463" w14:textId="77777777" w:rsidR="00F8330E" w:rsidRDefault="00F8330E">
            <w:pPr>
              <w:ind w:right="60"/>
              <w:jc w:val="right"/>
            </w:pPr>
            <w:r>
              <w:rPr>
                <w:b/>
              </w:rPr>
              <w:t xml:space="preserve">326.52 </w:t>
            </w:r>
          </w:p>
        </w:tc>
        <w:tc>
          <w:tcPr>
            <w:tcW w:w="2126" w:type="dxa"/>
            <w:tcBorders>
              <w:top w:val="single" w:sz="4" w:space="0" w:color="000000"/>
              <w:left w:val="single" w:sz="4" w:space="0" w:color="000000"/>
              <w:bottom w:val="single" w:sz="4" w:space="0" w:color="000000"/>
              <w:right w:val="single" w:sz="4" w:space="0" w:color="000000"/>
            </w:tcBorders>
            <w:hideMark/>
          </w:tcPr>
          <w:p w14:paraId="08C21709" w14:textId="77777777" w:rsidR="00F8330E" w:rsidRDefault="00F8330E">
            <w:pPr>
              <w:ind w:right="60"/>
              <w:jc w:val="right"/>
            </w:pPr>
            <w:r>
              <w:rPr>
                <w:b/>
              </w:rPr>
              <w:t xml:space="preserve">199.88 </w:t>
            </w:r>
          </w:p>
        </w:tc>
      </w:tr>
      <w:tr w:rsidR="00F8330E" w14:paraId="01D0D6A5" w14:textId="77777777" w:rsidTr="00F8330E">
        <w:trPr>
          <w:trHeight w:val="288"/>
        </w:trPr>
        <w:tc>
          <w:tcPr>
            <w:tcW w:w="3257" w:type="dxa"/>
            <w:tcBorders>
              <w:top w:val="single" w:sz="4" w:space="0" w:color="000000"/>
              <w:left w:val="single" w:sz="4" w:space="0" w:color="000000"/>
              <w:bottom w:val="single" w:sz="4" w:space="0" w:color="000000"/>
              <w:right w:val="single" w:sz="4" w:space="0" w:color="000000"/>
            </w:tcBorders>
            <w:hideMark/>
          </w:tcPr>
          <w:p w14:paraId="59A1799A" w14:textId="77777777" w:rsidR="00F8330E" w:rsidRDefault="00F8330E">
            <w:r>
              <w:rPr>
                <w:b/>
              </w:rPr>
              <w:t xml:space="preserve">Travelling expenses </w:t>
            </w:r>
          </w:p>
        </w:tc>
        <w:tc>
          <w:tcPr>
            <w:tcW w:w="2268" w:type="dxa"/>
            <w:tcBorders>
              <w:top w:val="single" w:sz="4" w:space="0" w:color="000000"/>
              <w:left w:val="single" w:sz="4" w:space="0" w:color="000000"/>
              <w:bottom w:val="single" w:sz="4" w:space="0" w:color="000000"/>
              <w:right w:val="single" w:sz="4" w:space="0" w:color="000000"/>
            </w:tcBorders>
            <w:hideMark/>
          </w:tcPr>
          <w:p w14:paraId="22C2E0C3" w14:textId="77777777" w:rsidR="00F8330E" w:rsidRDefault="00F8330E">
            <w:pPr>
              <w:ind w:right="60"/>
              <w:jc w:val="right"/>
            </w:pPr>
            <w:r>
              <w:rPr>
                <w:b/>
              </w:rPr>
              <w:t xml:space="preserve">0.00 </w:t>
            </w:r>
          </w:p>
        </w:tc>
        <w:tc>
          <w:tcPr>
            <w:tcW w:w="2126" w:type="dxa"/>
            <w:tcBorders>
              <w:top w:val="single" w:sz="4" w:space="0" w:color="000000"/>
              <w:left w:val="single" w:sz="4" w:space="0" w:color="000000"/>
              <w:bottom w:val="single" w:sz="4" w:space="0" w:color="000000"/>
              <w:right w:val="single" w:sz="4" w:space="0" w:color="000000"/>
            </w:tcBorders>
            <w:hideMark/>
          </w:tcPr>
          <w:p w14:paraId="29356E2F" w14:textId="77777777" w:rsidR="00F8330E" w:rsidRDefault="00F8330E">
            <w:pPr>
              <w:ind w:right="60"/>
              <w:jc w:val="right"/>
            </w:pPr>
            <w:r>
              <w:rPr>
                <w:b/>
              </w:rPr>
              <w:t xml:space="preserve">156.60 </w:t>
            </w:r>
          </w:p>
        </w:tc>
      </w:tr>
      <w:tr w:rsidR="00F8330E" w14:paraId="6FCDB200" w14:textId="77777777" w:rsidTr="00F8330E">
        <w:trPr>
          <w:trHeight w:val="286"/>
        </w:trPr>
        <w:tc>
          <w:tcPr>
            <w:tcW w:w="3257" w:type="dxa"/>
            <w:tcBorders>
              <w:top w:val="single" w:sz="4" w:space="0" w:color="000000"/>
              <w:left w:val="single" w:sz="4" w:space="0" w:color="000000"/>
              <w:bottom w:val="single" w:sz="4" w:space="0" w:color="000000"/>
              <w:right w:val="single" w:sz="4" w:space="0" w:color="000000"/>
            </w:tcBorders>
            <w:hideMark/>
          </w:tcPr>
          <w:p w14:paraId="43C73C0D" w14:textId="77777777" w:rsidR="00F8330E" w:rsidRDefault="00F8330E">
            <w:r>
              <w:rPr>
                <w:b/>
              </w:rPr>
              <w:t xml:space="preserve">Audit Fees </w:t>
            </w:r>
          </w:p>
        </w:tc>
        <w:tc>
          <w:tcPr>
            <w:tcW w:w="2268" w:type="dxa"/>
            <w:tcBorders>
              <w:top w:val="single" w:sz="4" w:space="0" w:color="000000"/>
              <w:left w:val="single" w:sz="4" w:space="0" w:color="000000"/>
              <w:bottom w:val="single" w:sz="4" w:space="0" w:color="000000"/>
              <w:right w:val="single" w:sz="4" w:space="0" w:color="000000"/>
            </w:tcBorders>
            <w:hideMark/>
          </w:tcPr>
          <w:p w14:paraId="4D579CD6" w14:textId="77777777" w:rsidR="00F8330E" w:rsidRDefault="00F8330E">
            <w:pPr>
              <w:ind w:right="60"/>
              <w:jc w:val="right"/>
            </w:pPr>
            <w:r>
              <w:rPr>
                <w:b/>
              </w:rPr>
              <w:t xml:space="preserve">402.90 </w:t>
            </w:r>
          </w:p>
        </w:tc>
        <w:tc>
          <w:tcPr>
            <w:tcW w:w="2126" w:type="dxa"/>
            <w:tcBorders>
              <w:top w:val="single" w:sz="4" w:space="0" w:color="000000"/>
              <w:left w:val="single" w:sz="4" w:space="0" w:color="000000"/>
              <w:bottom w:val="single" w:sz="4" w:space="0" w:color="000000"/>
              <w:right w:val="single" w:sz="4" w:space="0" w:color="000000"/>
            </w:tcBorders>
            <w:hideMark/>
          </w:tcPr>
          <w:p w14:paraId="35288D9E" w14:textId="77777777" w:rsidR="00F8330E" w:rsidRDefault="00F8330E">
            <w:pPr>
              <w:ind w:right="60"/>
              <w:jc w:val="right"/>
            </w:pPr>
            <w:r>
              <w:rPr>
                <w:b/>
              </w:rPr>
              <w:t xml:space="preserve">463.40 </w:t>
            </w:r>
          </w:p>
        </w:tc>
      </w:tr>
      <w:tr w:rsidR="00F8330E" w14:paraId="2266F364" w14:textId="77777777" w:rsidTr="00F8330E">
        <w:trPr>
          <w:trHeight w:val="286"/>
        </w:trPr>
        <w:tc>
          <w:tcPr>
            <w:tcW w:w="3257" w:type="dxa"/>
            <w:tcBorders>
              <w:top w:val="single" w:sz="4" w:space="0" w:color="000000"/>
              <w:left w:val="single" w:sz="4" w:space="0" w:color="000000"/>
              <w:bottom w:val="single" w:sz="4" w:space="0" w:color="000000"/>
              <w:right w:val="single" w:sz="4" w:space="0" w:color="000000"/>
            </w:tcBorders>
            <w:hideMark/>
          </w:tcPr>
          <w:p w14:paraId="41328E67" w14:textId="77777777" w:rsidR="00F8330E" w:rsidRDefault="00F8330E">
            <w:r>
              <w:rPr>
                <w:b/>
              </w:rPr>
              <w:t xml:space="preserve">Insurance </w:t>
            </w:r>
          </w:p>
        </w:tc>
        <w:tc>
          <w:tcPr>
            <w:tcW w:w="2268" w:type="dxa"/>
            <w:tcBorders>
              <w:top w:val="single" w:sz="4" w:space="0" w:color="000000"/>
              <w:left w:val="single" w:sz="4" w:space="0" w:color="000000"/>
              <w:bottom w:val="single" w:sz="4" w:space="0" w:color="000000"/>
              <w:right w:val="single" w:sz="4" w:space="0" w:color="000000"/>
            </w:tcBorders>
            <w:hideMark/>
          </w:tcPr>
          <w:p w14:paraId="4B8DEE8B" w14:textId="77777777" w:rsidR="00F8330E" w:rsidRDefault="00F8330E">
            <w:pPr>
              <w:ind w:right="60"/>
              <w:jc w:val="right"/>
            </w:pPr>
            <w:r>
              <w:rPr>
                <w:b/>
              </w:rPr>
              <w:t xml:space="preserve">1586.94 </w:t>
            </w:r>
          </w:p>
        </w:tc>
        <w:tc>
          <w:tcPr>
            <w:tcW w:w="2126" w:type="dxa"/>
            <w:tcBorders>
              <w:top w:val="single" w:sz="4" w:space="0" w:color="000000"/>
              <w:left w:val="single" w:sz="4" w:space="0" w:color="000000"/>
              <w:bottom w:val="single" w:sz="4" w:space="0" w:color="000000"/>
              <w:right w:val="single" w:sz="4" w:space="0" w:color="000000"/>
            </w:tcBorders>
            <w:hideMark/>
          </w:tcPr>
          <w:p w14:paraId="1F051E45" w14:textId="77777777" w:rsidR="00F8330E" w:rsidRDefault="00F8330E">
            <w:pPr>
              <w:ind w:right="60"/>
              <w:jc w:val="right"/>
            </w:pPr>
            <w:r>
              <w:rPr>
                <w:b/>
              </w:rPr>
              <w:t xml:space="preserve">1718.21 </w:t>
            </w:r>
          </w:p>
        </w:tc>
      </w:tr>
      <w:tr w:rsidR="00F8330E" w14:paraId="7BE69532" w14:textId="77777777" w:rsidTr="00F8330E">
        <w:trPr>
          <w:trHeight w:val="286"/>
        </w:trPr>
        <w:tc>
          <w:tcPr>
            <w:tcW w:w="3257" w:type="dxa"/>
            <w:tcBorders>
              <w:top w:val="single" w:sz="4" w:space="0" w:color="000000"/>
              <w:left w:val="single" w:sz="4" w:space="0" w:color="000000"/>
              <w:bottom w:val="single" w:sz="4" w:space="0" w:color="000000"/>
              <w:right w:val="single" w:sz="4" w:space="0" w:color="000000"/>
            </w:tcBorders>
            <w:hideMark/>
          </w:tcPr>
          <w:p w14:paraId="62941140" w14:textId="77777777" w:rsidR="00F8330E" w:rsidRDefault="00F8330E">
            <w:r>
              <w:rPr>
                <w:b/>
              </w:rPr>
              <w:t xml:space="preserve">Office costs </w:t>
            </w:r>
          </w:p>
        </w:tc>
        <w:tc>
          <w:tcPr>
            <w:tcW w:w="2268" w:type="dxa"/>
            <w:tcBorders>
              <w:top w:val="single" w:sz="4" w:space="0" w:color="000000"/>
              <w:left w:val="single" w:sz="4" w:space="0" w:color="000000"/>
              <w:bottom w:val="single" w:sz="4" w:space="0" w:color="000000"/>
              <w:right w:val="single" w:sz="4" w:space="0" w:color="000000"/>
            </w:tcBorders>
            <w:hideMark/>
          </w:tcPr>
          <w:p w14:paraId="6566C0DB" w14:textId="77777777" w:rsidR="00F8330E" w:rsidRDefault="00F8330E">
            <w:pPr>
              <w:ind w:right="60"/>
              <w:jc w:val="right"/>
            </w:pPr>
            <w:r>
              <w:rPr>
                <w:b/>
              </w:rPr>
              <w:t xml:space="preserve">10145.84 </w:t>
            </w:r>
          </w:p>
        </w:tc>
        <w:tc>
          <w:tcPr>
            <w:tcW w:w="2126" w:type="dxa"/>
            <w:tcBorders>
              <w:top w:val="single" w:sz="4" w:space="0" w:color="000000"/>
              <w:left w:val="single" w:sz="4" w:space="0" w:color="000000"/>
              <w:bottom w:val="single" w:sz="4" w:space="0" w:color="000000"/>
              <w:right w:val="single" w:sz="4" w:space="0" w:color="000000"/>
            </w:tcBorders>
            <w:hideMark/>
          </w:tcPr>
          <w:p w14:paraId="32016E05" w14:textId="77777777" w:rsidR="00F8330E" w:rsidRDefault="00F8330E">
            <w:pPr>
              <w:ind w:right="60"/>
              <w:jc w:val="right"/>
            </w:pPr>
            <w:r>
              <w:rPr>
                <w:b/>
              </w:rPr>
              <w:t xml:space="preserve">6660.73 </w:t>
            </w:r>
          </w:p>
        </w:tc>
      </w:tr>
      <w:tr w:rsidR="00F8330E" w14:paraId="7EDA7028" w14:textId="77777777" w:rsidTr="00F8330E">
        <w:trPr>
          <w:trHeight w:val="286"/>
        </w:trPr>
        <w:tc>
          <w:tcPr>
            <w:tcW w:w="3257" w:type="dxa"/>
            <w:tcBorders>
              <w:top w:val="single" w:sz="4" w:space="0" w:color="000000"/>
              <w:left w:val="single" w:sz="4" w:space="0" w:color="000000"/>
              <w:bottom w:val="single" w:sz="4" w:space="0" w:color="000000"/>
              <w:right w:val="single" w:sz="4" w:space="0" w:color="000000"/>
            </w:tcBorders>
            <w:hideMark/>
          </w:tcPr>
          <w:p w14:paraId="57F6A822" w14:textId="77777777" w:rsidR="00F8330E" w:rsidRDefault="00F8330E">
            <w:r>
              <w:rPr>
                <w:b/>
              </w:rPr>
              <w:t xml:space="preserve">Sponsored Events </w:t>
            </w:r>
          </w:p>
        </w:tc>
        <w:tc>
          <w:tcPr>
            <w:tcW w:w="2268" w:type="dxa"/>
            <w:tcBorders>
              <w:top w:val="single" w:sz="4" w:space="0" w:color="000000"/>
              <w:left w:val="single" w:sz="4" w:space="0" w:color="000000"/>
              <w:bottom w:val="single" w:sz="4" w:space="0" w:color="000000"/>
              <w:right w:val="single" w:sz="4" w:space="0" w:color="000000"/>
            </w:tcBorders>
            <w:hideMark/>
          </w:tcPr>
          <w:p w14:paraId="2C9CFBB1" w14:textId="77777777" w:rsidR="00F8330E" w:rsidRDefault="00F8330E">
            <w:pPr>
              <w:ind w:right="60"/>
              <w:jc w:val="right"/>
            </w:pPr>
            <w:r>
              <w:rPr>
                <w:b/>
              </w:rPr>
              <w:t xml:space="preserve">14501.76 </w:t>
            </w:r>
          </w:p>
        </w:tc>
        <w:tc>
          <w:tcPr>
            <w:tcW w:w="2126" w:type="dxa"/>
            <w:tcBorders>
              <w:top w:val="single" w:sz="4" w:space="0" w:color="000000"/>
              <w:left w:val="single" w:sz="4" w:space="0" w:color="000000"/>
              <w:bottom w:val="single" w:sz="4" w:space="0" w:color="000000"/>
              <w:right w:val="single" w:sz="4" w:space="0" w:color="000000"/>
            </w:tcBorders>
            <w:hideMark/>
          </w:tcPr>
          <w:p w14:paraId="1D7078E3" w14:textId="77777777" w:rsidR="00F8330E" w:rsidRDefault="00F8330E">
            <w:pPr>
              <w:ind w:right="60"/>
              <w:jc w:val="right"/>
            </w:pPr>
            <w:r>
              <w:rPr>
                <w:b/>
              </w:rPr>
              <w:t xml:space="preserve">15528.47 </w:t>
            </w:r>
          </w:p>
        </w:tc>
      </w:tr>
      <w:tr w:rsidR="00F8330E" w14:paraId="37834A1F" w14:textId="77777777" w:rsidTr="00F8330E">
        <w:trPr>
          <w:trHeight w:val="286"/>
        </w:trPr>
        <w:tc>
          <w:tcPr>
            <w:tcW w:w="3257" w:type="dxa"/>
            <w:tcBorders>
              <w:top w:val="single" w:sz="4" w:space="0" w:color="000000"/>
              <w:left w:val="single" w:sz="4" w:space="0" w:color="000000"/>
              <w:bottom w:val="single" w:sz="4" w:space="0" w:color="000000"/>
              <w:right w:val="single" w:sz="4" w:space="0" w:color="000000"/>
            </w:tcBorders>
            <w:hideMark/>
          </w:tcPr>
          <w:p w14:paraId="1D0DAA9D" w14:textId="77777777" w:rsidR="00F8330E" w:rsidRDefault="00F8330E">
            <w:r>
              <w:rPr>
                <w:b/>
              </w:rPr>
              <w:t xml:space="preserve">Fireworks Display </w:t>
            </w:r>
          </w:p>
        </w:tc>
        <w:tc>
          <w:tcPr>
            <w:tcW w:w="2268" w:type="dxa"/>
            <w:tcBorders>
              <w:top w:val="single" w:sz="4" w:space="0" w:color="000000"/>
              <w:left w:val="single" w:sz="4" w:space="0" w:color="000000"/>
              <w:bottom w:val="single" w:sz="4" w:space="0" w:color="000000"/>
              <w:right w:val="single" w:sz="4" w:space="0" w:color="000000"/>
            </w:tcBorders>
            <w:hideMark/>
          </w:tcPr>
          <w:p w14:paraId="30571B15" w14:textId="77777777" w:rsidR="00F8330E" w:rsidRDefault="00F8330E">
            <w:pPr>
              <w:ind w:right="60"/>
              <w:jc w:val="right"/>
            </w:pPr>
            <w:r>
              <w:rPr>
                <w:b/>
              </w:rPr>
              <w:t xml:space="preserve">12448.85 </w:t>
            </w:r>
          </w:p>
        </w:tc>
        <w:tc>
          <w:tcPr>
            <w:tcW w:w="2126" w:type="dxa"/>
            <w:tcBorders>
              <w:top w:val="single" w:sz="4" w:space="0" w:color="000000"/>
              <w:left w:val="single" w:sz="4" w:space="0" w:color="000000"/>
              <w:bottom w:val="single" w:sz="4" w:space="0" w:color="000000"/>
              <w:right w:val="single" w:sz="4" w:space="0" w:color="000000"/>
            </w:tcBorders>
            <w:hideMark/>
          </w:tcPr>
          <w:p w14:paraId="18B6CA80" w14:textId="77777777" w:rsidR="00F8330E" w:rsidRDefault="00F8330E">
            <w:pPr>
              <w:ind w:right="60"/>
              <w:jc w:val="right"/>
            </w:pPr>
            <w:r>
              <w:rPr>
                <w:b/>
              </w:rPr>
              <w:t xml:space="preserve">13809.60 </w:t>
            </w:r>
          </w:p>
        </w:tc>
      </w:tr>
      <w:tr w:rsidR="00F8330E" w14:paraId="4E9D600E" w14:textId="77777777" w:rsidTr="00F8330E">
        <w:trPr>
          <w:trHeight w:val="288"/>
        </w:trPr>
        <w:tc>
          <w:tcPr>
            <w:tcW w:w="3257" w:type="dxa"/>
            <w:tcBorders>
              <w:top w:val="single" w:sz="4" w:space="0" w:color="000000"/>
              <w:left w:val="single" w:sz="4" w:space="0" w:color="000000"/>
              <w:bottom w:val="single" w:sz="4" w:space="0" w:color="000000"/>
              <w:right w:val="single" w:sz="4" w:space="0" w:color="000000"/>
            </w:tcBorders>
            <w:hideMark/>
          </w:tcPr>
          <w:p w14:paraId="42BF54E3" w14:textId="77777777" w:rsidR="00F8330E" w:rsidRDefault="00F8330E">
            <w:r>
              <w:rPr>
                <w:b/>
              </w:rPr>
              <w:t xml:space="preserve">Fireworks Charity Donation </w:t>
            </w:r>
          </w:p>
        </w:tc>
        <w:tc>
          <w:tcPr>
            <w:tcW w:w="2268" w:type="dxa"/>
            <w:tcBorders>
              <w:top w:val="single" w:sz="4" w:space="0" w:color="000000"/>
              <w:left w:val="single" w:sz="4" w:space="0" w:color="000000"/>
              <w:bottom w:val="single" w:sz="4" w:space="0" w:color="000000"/>
              <w:right w:val="single" w:sz="4" w:space="0" w:color="000000"/>
            </w:tcBorders>
            <w:hideMark/>
          </w:tcPr>
          <w:p w14:paraId="41286933" w14:textId="77777777" w:rsidR="00F8330E" w:rsidRDefault="00F8330E">
            <w:pPr>
              <w:ind w:right="60"/>
              <w:jc w:val="right"/>
            </w:pPr>
            <w:r>
              <w:rPr>
                <w:b/>
              </w:rPr>
              <w:t xml:space="preserve">2200.00 </w:t>
            </w:r>
          </w:p>
        </w:tc>
        <w:tc>
          <w:tcPr>
            <w:tcW w:w="2126" w:type="dxa"/>
            <w:tcBorders>
              <w:top w:val="single" w:sz="4" w:space="0" w:color="000000"/>
              <w:left w:val="single" w:sz="4" w:space="0" w:color="000000"/>
              <w:bottom w:val="single" w:sz="4" w:space="0" w:color="000000"/>
              <w:right w:val="single" w:sz="4" w:space="0" w:color="000000"/>
            </w:tcBorders>
            <w:hideMark/>
          </w:tcPr>
          <w:p w14:paraId="4658901C" w14:textId="77777777" w:rsidR="00F8330E" w:rsidRDefault="00F8330E">
            <w:pPr>
              <w:ind w:right="60"/>
              <w:jc w:val="right"/>
            </w:pPr>
            <w:r>
              <w:rPr>
                <w:b/>
              </w:rPr>
              <w:t xml:space="preserve">3500.00 </w:t>
            </w:r>
          </w:p>
        </w:tc>
      </w:tr>
      <w:tr w:rsidR="00F8330E" w14:paraId="4E9F1012" w14:textId="77777777" w:rsidTr="00F8330E">
        <w:trPr>
          <w:trHeight w:val="286"/>
        </w:trPr>
        <w:tc>
          <w:tcPr>
            <w:tcW w:w="3257" w:type="dxa"/>
            <w:tcBorders>
              <w:top w:val="single" w:sz="4" w:space="0" w:color="000000"/>
              <w:left w:val="single" w:sz="4" w:space="0" w:color="000000"/>
              <w:bottom w:val="single" w:sz="4" w:space="0" w:color="000000"/>
              <w:right w:val="single" w:sz="4" w:space="0" w:color="000000"/>
            </w:tcBorders>
            <w:hideMark/>
          </w:tcPr>
          <w:p w14:paraId="067AE9C8" w14:textId="77777777" w:rsidR="00F8330E" w:rsidRDefault="00F8330E">
            <w:r>
              <w:rPr>
                <w:b/>
              </w:rPr>
              <w:t xml:space="preserve">Floral Decorations </w:t>
            </w:r>
          </w:p>
        </w:tc>
        <w:tc>
          <w:tcPr>
            <w:tcW w:w="2268" w:type="dxa"/>
            <w:tcBorders>
              <w:top w:val="single" w:sz="4" w:space="0" w:color="000000"/>
              <w:left w:val="single" w:sz="4" w:space="0" w:color="000000"/>
              <w:bottom w:val="single" w:sz="4" w:space="0" w:color="000000"/>
              <w:right w:val="single" w:sz="4" w:space="0" w:color="000000"/>
            </w:tcBorders>
            <w:hideMark/>
          </w:tcPr>
          <w:p w14:paraId="34675853" w14:textId="77777777" w:rsidR="00F8330E" w:rsidRDefault="00F8330E">
            <w:pPr>
              <w:ind w:right="60"/>
              <w:jc w:val="right"/>
            </w:pPr>
            <w:r>
              <w:rPr>
                <w:b/>
              </w:rPr>
              <w:t xml:space="preserve">10591.00 </w:t>
            </w:r>
          </w:p>
        </w:tc>
        <w:tc>
          <w:tcPr>
            <w:tcW w:w="2126" w:type="dxa"/>
            <w:tcBorders>
              <w:top w:val="single" w:sz="4" w:space="0" w:color="000000"/>
              <w:left w:val="single" w:sz="4" w:space="0" w:color="000000"/>
              <w:bottom w:val="single" w:sz="4" w:space="0" w:color="000000"/>
              <w:right w:val="single" w:sz="4" w:space="0" w:color="000000"/>
            </w:tcBorders>
            <w:hideMark/>
          </w:tcPr>
          <w:p w14:paraId="7BB44A9B" w14:textId="77777777" w:rsidR="00F8330E" w:rsidRDefault="00F8330E">
            <w:pPr>
              <w:ind w:right="60"/>
              <w:jc w:val="right"/>
            </w:pPr>
            <w:r>
              <w:rPr>
                <w:b/>
              </w:rPr>
              <w:t xml:space="preserve">21977.59 </w:t>
            </w:r>
          </w:p>
        </w:tc>
      </w:tr>
      <w:tr w:rsidR="00F8330E" w14:paraId="2593F399" w14:textId="77777777" w:rsidTr="00F8330E">
        <w:trPr>
          <w:trHeight w:val="286"/>
        </w:trPr>
        <w:tc>
          <w:tcPr>
            <w:tcW w:w="3257" w:type="dxa"/>
            <w:tcBorders>
              <w:top w:val="single" w:sz="4" w:space="0" w:color="000000"/>
              <w:left w:val="single" w:sz="4" w:space="0" w:color="000000"/>
              <w:bottom w:val="single" w:sz="4" w:space="0" w:color="000000"/>
              <w:right w:val="single" w:sz="4" w:space="0" w:color="000000"/>
            </w:tcBorders>
            <w:hideMark/>
          </w:tcPr>
          <w:p w14:paraId="473874CE" w14:textId="77777777" w:rsidR="00F8330E" w:rsidRDefault="00F8330E">
            <w:r>
              <w:rPr>
                <w:b/>
              </w:rPr>
              <w:t xml:space="preserve">Christmas Lights </w:t>
            </w:r>
          </w:p>
        </w:tc>
        <w:tc>
          <w:tcPr>
            <w:tcW w:w="2268" w:type="dxa"/>
            <w:tcBorders>
              <w:top w:val="single" w:sz="4" w:space="0" w:color="000000"/>
              <w:left w:val="single" w:sz="4" w:space="0" w:color="000000"/>
              <w:bottom w:val="single" w:sz="4" w:space="0" w:color="000000"/>
              <w:right w:val="single" w:sz="4" w:space="0" w:color="000000"/>
            </w:tcBorders>
            <w:hideMark/>
          </w:tcPr>
          <w:p w14:paraId="5BE5DCC0" w14:textId="77777777" w:rsidR="00F8330E" w:rsidRDefault="00F8330E">
            <w:pPr>
              <w:ind w:right="60"/>
              <w:jc w:val="right"/>
            </w:pPr>
            <w:r>
              <w:rPr>
                <w:b/>
              </w:rPr>
              <w:t xml:space="preserve">9714.32 </w:t>
            </w:r>
          </w:p>
        </w:tc>
        <w:tc>
          <w:tcPr>
            <w:tcW w:w="2126" w:type="dxa"/>
            <w:tcBorders>
              <w:top w:val="single" w:sz="4" w:space="0" w:color="000000"/>
              <w:left w:val="single" w:sz="4" w:space="0" w:color="000000"/>
              <w:bottom w:val="single" w:sz="4" w:space="0" w:color="000000"/>
              <w:right w:val="single" w:sz="4" w:space="0" w:color="000000"/>
            </w:tcBorders>
            <w:hideMark/>
          </w:tcPr>
          <w:p w14:paraId="1C528A65" w14:textId="77777777" w:rsidR="00F8330E" w:rsidRDefault="00F8330E">
            <w:pPr>
              <w:ind w:right="60"/>
              <w:jc w:val="right"/>
            </w:pPr>
            <w:r>
              <w:rPr>
                <w:b/>
              </w:rPr>
              <w:t xml:space="preserve">5401.52 </w:t>
            </w:r>
          </w:p>
        </w:tc>
      </w:tr>
      <w:tr w:rsidR="00F8330E" w14:paraId="6587E54B" w14:textId="77777777" w:rsidTr="00F8330E">
        <w:trPr>
          <w:trHeight w:val="286"/>
        </w:trPr>
        <w:tc>
          <w:tcPr>
            <w:tcW w:w="3257" w:type="dxa"/>
            <w:tcBorders>
              <w:top w:val="single" w:sz="4" w:space="0" w:color="000000"/>
              <w:left w:val="single" w:sz="4" w:space="0" w:color="000000"/>
              <w:bottom w:val="single" w:sz="4" w:space="0" w:color="000000"/>
              <w:right w:val="single" w:sz="4" w:space="0" w:color="000000"/>
            </w:tcBorders>
            <w:hideMark/>
          </w:tcPr>
          <w:p w14:paraId="37F5032F" w14:textId="77777777" w:rsidR="00F8330E" w:rsidRDefault="00F8330E">
            <w:r>
              <w:rPr>
                <w:b/>
              </w:rPr>
              <w:t xml:space="preserve">Lantern Parade </w:t>
            </w:r>
          </w:p>
        </w:tc>
        <w:tc>
          <w:tcPr>
            <w:tcW w:w="2268" w:type="dxa"/>
            <w:tcBorders>
              <w:top w:val="single" w:sz="4" w:space="0" w:color="000000"/>
              <w:left w:val="single" w:sz="4" w:space="0" w:color="000000"/>
              <w:bottom w:val="single" w:sz="4" w:space="0" w:color="000000"/>
              <w:right w:val="single" w:sz="4" w:space="0" w:color="000000"/>
            </w:tcBorders>
            <w:hideMark/>
          </w:tcPr>
          <w:p w14:paraId="4D87EA4E" w14:textId="77777777" w:rsidR="00F8330E" w:rsidRDefault="00F8330E">
            <w:pPr>
              <w:ind w:right="60"/>
              <w:jc w:val="right"/>
            </w:pPr>
            <w:r>
              <w:rPr>
                <w:b/>
              </w:rPr>
              <w:t xml:space="preserve">7125.31 </w:t>
            </w:r>
          </w:p>
        </w:tc>
        <w:tc>
          <w:tcPr>
            <w:tcW w:w="2126" w:type="dxa"/>
            <w:tcBorders>
              <w:top w:val="single" w:sz="4" w:space="0" w:color="000000"/>
              <w:left w:val="single" w:sz="4" w:space="0" w:color="000000"/>
              <w:bottom w:val="single" w:sz="4" w:space="0" w:color="000000"/>
              <w:right w:val="single" w:sz="4" w:space="0" w:color="000000"/>
            </w:tcBorders>
            <w:hideMark/>
          </w:tcPr>
          <w:p w14:paraId="72349012" w14:textId="77777777" w:rsidR="00F8330E" w:rsidRDefault="00F8330E">
            <w:pPr>
              <w:ind w:right="60"/>
              <w:jc w:val="right"/>
            </w:pPr>
            <w:r>
              <w:rPr>
                <w:b/>
              </w:rPr>
              <w:t xml:space="preserve">0.00 </w:t>
            </w:r>
          </w:p>
        </w:tc>
      </w:tr>
      <w:tr w:rsidR="00F8330E" w14:paraId="1DE6FE48" w14:textId="77777777" w:rsidTr="00F8330E">
        <w:trPr>
          <w:trHeight w:val="286"/>
        </w:trPr>
        <w:tc>
          <w:tcPr>
            <w:tcW w:w="3257" w:type="dxa"/>
            <w:tcBorders>
              <w:top w:val="single" w:sz="4" w:space="0" w:color="000000"/>
              <w:left w:val="single" w:sz="4" w:space="0" w:color="000000"/>
              <w:bottom w:val="single" w:sz="4" w:space="0" w:color="000000"/>
              <w:right w:val="single" w:sz="4" w:space="0" w:color="000000"/>
            </w:tcBorders>
            <w:hideMark/>
          </w:tcPr>
          <w:p w14:paraId="297457AC" w14:textId="77777777" w:rsidR="00F8330E" w:rsidRDefault="00F8330E">
            <w:r>
              <w:rPr>
                <w:b/>
              </w:rPr>
              <w:t xml:space="preserve">Financial Assistance </w:t>
            </w:r>
          </w:p>
        </w:tc>
        <w:tc>
          <w:tcPr>
            <w:tcW w:w="2268" w:type="dxa"/>
            <w:tcBorders>
              <w:top w:val="single" w:sz="4" w:space="0" w:color="000000"/>
              <w:left w:val="single" w:sz="4" w:space="0" w:color="000000"/>
              <w:bottom w:val="single" w:sz="4" w:space="0" w:color="000000"/>
              <w:right w:val="single" w:sz="4" w:space="0" w:color="000000"/>
            </w:tcBorders>
            <w:hideMark/>
          </w:tcPr>
          <w:p w14:paraId="6F542AC3" w14:textId="77777777" w:rsidR="00F8330E" w:rsidRDefault="00F8330E">
            <w:pPr>
              <w:ind w:right="60"/>
              <w:jc w:val="right"/>
            </w:pPr>
            <w:r>
              <w:rPr>
                <w:b/>
              </w:rPr>
              <w:t xml:space="preserve">2800.00 </w:t>
            </w:r>
          </w:p>
        </w:tc>
        <w:tc>
          <w:tcPr>
            <w:tcW w:w="2126" w:type="dxa"/>
            <w:tcBorders>
              <w:top w:val="single" w:sz="4" w:space="0" w:color="000000"/>
              <w:left w:val="single" w:sz="4" w:space="0" w:color="000000"/>
              <w:bottom w:val="single" w:sz="4" w:space="0" w:color="000000"/>
              <w:right w:val="single" w:sz="4" w:space="0" w:color="000000"/>
            </w:tcBorders>
            <w:hideMark/>
          </w:tcPr>
          <w:p w14:paraId="0AF96D69" w14:textId="77777777" w:rsidR="00F8330E" w:rsidRDefault="00F8330E">
            <w:pPr>
              <w:ind w:right="60"/>
              <w:jc w:val="right"/>
            </w:pPr>
            <w:r>
              <w:rPr>
                <w:b/>
              </w:rPr>
              <w:t xml:space="preserve">4710.00 </w:t>
            </w:r>
          </w:p>
        </w:tc>
      </w:tr>
      <w:tr w:rsidR="00F8330E" w14:paraId="371638BC" w14:textId="77777777" w:rsidTr="00F8330E">
        <w:trPr>
          <w:trHeight w:val="286"/>
        </w:trPr>
        <w:tc>
          <w:tcPr>
            <w:tcW w:w="3257" w:type="dxa"/>
            <w:tcBorders>
              <w:top w:val="single" w:sz="4" w:space="0" w:color="000000"/>
              <w:left w:val="single" w:sz="4" w:space="0" w:color="000000"/>
              <w:bottom w:val="single" w:sz="4" w:space="0" w:color="000000"/>
              <w:right w:val="single" w:sz="4" w:space="0" w:color="000000"/>
            </w:tcBorders>
            <w:hideMark/>
          </w:tcPr>
          <w:p w14:paraId="41B5DF48" w14:textId="77777777" w:rsidR="00F8330E" w:rsidRDefault="00F8330E">
            <w:r>
              <w:rPr>
                <w:b/>
              </w:rPr>
              <w:t xml:space="preserve">Summer Sports Scheme </w:t>
            </w:r>
          </w:p>
        </w:tc>
        <w:tc>
          <w:tcPr>
            <w:tcW w:w="2268" w:type="dxa"/>
            <w:tcBorders>
              <w:top w:val="single" w:sz="4" w:space="0" w:color="000000"/>
              <w:left w:val="single" w:sz="4" w:space="0" w:color="000000"/>
              <w:bottom w:val="single" w:sz="4" w:space="0" w:color="000000"/>
              <w:right w:val="single" w:sz="4" w:space="0" w:color="000000"/>
            </w:tcBorders>
            <w:hideMark/>
          </w:tcPr>
          <w:p w14:paraId="79439FCD" w14:textId="77777777" w:rsidR="00F8330E" w:rsidRDefault="00F8330E">
            <w:pPr>
              <w:ind w:right="60"/>
              <w:jc w:val="right"/>
            </w:pPr>
            <w:r>
              <w:rPr>
                <w:b/>
              </w:rPr>
              <w:t xml:space="preserve">4800.00 </w:t>
            </w:r>
          </w:p>
        </w:tc>
        <w:tc>
          <w:tcPr>
            <w:tcW w:w="2126" w:type="dxa"/>
            <w:tcBorders>
              <w:top w:val="single" w:sz="4" w:space="0" w:color="000000"/>
              <w:left w:val="single" w:sz="4" w:space="0" w:color="000000"/>
              <w:bottom w:val="single" w:sz="4" w:space="0" w:color="000000"/>
              <w:right w:val="single" w:sz="4" w:space="0" w:color="000000"/>
            </w:tcBorders>
            <w:hideMark/>
          </w:tcPr>
          <w:p w14:paraId="325662BA" w14:textId="77777777" w:rsidR="00F8330E" w:rsidRDefault="00F8330E">
            <w:pPr>
              <w:ind w:right="60"/>
              <w:jc w:val="right"/>
            </w:pPr>
            <w:r>
              <w:rPr>
                <w:b/>
              </w:rPr>
              <w:t xml:space="preserve">4727.00 </w:t>
            </w:r>
          </w:p>
        </w:tc>
      </w:tr>
      <w:tr w:rsidR="00F8330E" w14:paraId="5712270F" w14:textId="77777777" w:rsidTr="00F8330E">
        <w:trPr>
          <w:trHeight w:val="288"/>
        </w:trPr>
        <w:tc>
          <w:tcPr>
            <w:tcW w:w="3257" w:type="dxa"/>
            <w:tcBorders>
              <w:top w:val="single" w:sz="4" w:space="0" w:color="000000"/>
              <w:left w:val="single" w:sz="4" w:space="0" w:color="000000"/>
              <w:bottom w:val="single" w:sz="4" w:space="0" w:color="000000"/>
              <w:right w:val="single" w:sz="4" w:space="0" w:color="000000"/>
            </w:tcBorders>
            <w:hideMark/>
          </w:tcPr>
          <w:p w14:paraId="6A8B62DB" w14:textId="77777777" w:rsidR="00F8330E" w:rsidRDefault="00F8330E">
            <w:r>
              <w:rPr>
                <w:b/>
              </w:rPr>
              <w:t xml:space="preserve">Newsletter </w:t>
            </w:r>
          </w:p>
        </w:tc>
        <w:tc>
          <w:tcPr>
            <w:tcW w:w="2268" w:type="dxa"/>
            <w:tcBorders>
              <w:top w:val="single" w:sz="4" w:space="0" w:color="000000"/>
              <w:left w:val="single" w:sz="4" w:space="0" w:color="000000"/>
              <w:bottom w:val="single" w:sz="4" w:space="0" w:color="000000"/>
              <w:right w:val="single" w:sz="4" w:space="0" w:color="000000"/>
            </w:tcBorders>
            <w:hideMark/>
          </w:tcPr>
          <w:p w14:paraId="005C4E3E" w14:textId="77777777" w:rsidR="00F8330E" w:rsidRDefault="00F8330E">
            <w:pPr>
              <w:ind w:right="60"/>
              <w:jc w:val="right"/>
            </w:pPr>
            <w:r>
              <w:rPr>
                <w:b/>
              </w:rPr>
              <w:t xml:space="preserve">525.00 </w:t>
            </w:r>
          </w:p>
        </w:tc>
        <w:tc>
          <w:tcPr>
            <w:tcW w:w="2126" w:type="dxa"/>
            <w:tcBorders>
              <w:top w:val="single" w:sz="4" w:space="0" w:color="000000"/>
              <w:left w:val="single" w:sz="4" w:space="0" w:color="000000"/>
              <w:bottom w:val="single" w:sz="4" w:space="0" w:color="000000"/>
              <w:right w:val="single" w:sz="4" w:space="0" w:color="000000"/>
            </w:tcBorders>
            <w:hideMark/>
          </w:tcPr>
          <w:p w14:paraId="70325C77" w14:textId="77777777" w:rsidR="00F8330E" w:rsidRDefault="00F8330E">
            <w:pPr>
              <w:ind w:right="60"/>
              <w:jc w:val="right"/>
            </w:pPr>
            <w:r>
              <w:rPr>
                <w:b/>
              </w:rPr>
              <w:t xml:space="preserve">525.00 </w:t>
            </w:r>
          </w:p>
        </w:tc>
      </w:tr>
      <w:tr w:rsidR="00F8330E" w14:paraId="3B55784F" w14:textId="77777777" w:rsidTr="00F8330E">
        <w:trPr>
          <w:trHeight w:val="286"/>
        </w:trPr>
        <w:tc>
          <w:tcPr>
            <w:tcW w:w="3257" w:type="dxa"/>
            <w:tcBorders>
              <w:top w:val="single" w:sz="4" w:space="0" w:color="000000"/>
              <w:left w:val="single" w:sz="4" w:space="0" w:color="000000"/>
              <w:bottom w:val="single" w:sz="4" w:space="0" w:color="000000"/>
              <w:right w:val="single" w:sz="4" w:space="0" w:color="000000"/>
            </w:tcBorders>
            <w:hideMark/>
          </w:tcPr>
          <w:p w14:paraId="6E714CFA" w14:textId="77777777" w:rsidR="00F8330E" w:rsidRDefault="00F8330E">
            <w:r>
              <w:rPr>
                <w:b/>
              </w:rPr>
              <w:t xml:space="preserve">Miscellaneous  </w:t>
            </w:r>
          </w:p>
        </w:tc>
        <w:tc>
          <w:tcPr>
            <w:tcW w:w="2268" w:type="dxa"/>
            <w:tcBorders>
              <w:top w:val="single" w:sz="4" w:space="0" w:color="000000"/>
              <w:left w:val="single" w:sz="4" w:space="0" w:color="000000"/>
              <w:bottom w:val="single" w:sz="4" w:space="0" w:color="000000"/>
              <w:right w:val="single" w:sz="4" w:space="0" w:color="000000"/>
            </w:tcBorders>
            <w:hideMark/>
          </w:tcPr>
          <w:p w14:paraId="0BA30D8E" w14:textId="77777777" w:rsidR="00F8330E" w:rsidRDefault="00F8330E">
            <w:pPr>
              <w:ind w:right="60"/>
              <w:jc w:val="right"/>
            </w:pPr>
            <w:r>
              <w:rPr>
                <w:b/>
              </w:rPr>
              <w:t xml:space="preserve">79.00 </w:t>
            </w:r>
          </w:p>
        </w:tc>
        <w:tc>
          <w:tcPr>
            <w:tcW w:w="2126" w:type="dxa"/>
            <w:tcBorders>
              <w:top w:val="single" w:sz="4" w:space="0" w:color="000000"/>
              <w:left w:val="single" w:sz="4" w:space="0" w:color="000000"/>
              <w:bottom w:val="single" w:sz="4" w:space="0" w:color="000000"/>
              <w:right w:val="single" w:sz="4" w:space="0" w:color="000000"/>
            </w:tcBorders>
            <w:hideMark/>
          </w:tcPr>
          <w:p w14:paraId="094BC872" w14:textId="77777777" w:rsidR="00F8330E" w:rsidRDefault="00F8330E">
            <w:pPr>
              <w:ind w:right="60"/>
              <w:jc w:val="right"/>
            </w:pPr>
            <w:r>
              <w:rPr>
                <w:b/>
              </w:rPr>
              <w:t xml:space="preserve">125.00 </w:t>
            </w:r>
          </w:p>
        </w:tc>
      </w:tr>
      <w:tr w:rsidR="00F8330E" w14:paraId="70347E5E" w14:textId="77777777" w:rsidTr="00F8330E">
        <w:trPr>
          <w:trHeight w:val="286"/>
        </w:trPr>
        <w:tc>
          <w:tcPr>
            <w:tcW w:w="3257" w:type="dxa"/>
            <w:tcBorders>
              <w:top w:val="single" w:sz="4" w:space="0" w:color="000000"/>
              <w:left w:val="single" w:sz="4" w:space="0" w:color="000000"/>
              <w:bottom w:val="single" w:sz="4" w:space="0" w:color="000000"/>
              <w:right w:val="single" w:sz="4" w:space="0" w:color="000000"/>
            </w:tcBorders>
            <w:hideMark/>
          </w:tcPr>
          <w:p w14:paraId="58F53FB2" w14:textId="77777777" w:rsidR="00F8330E" w:rsidRDefault="00F8330E">
            <w:r>
              <w:rPr>
                <w:b/>
              </w:rPr>
              <w:t xml:space="preserve">VAT </w:t>
            </w:r>
          </w:p>
        </w:tc>
        <w:tc>
          <w:tcPr>
            <w:tcW w:w="2268" w:type="dxa"/>
            <w:tcBorders>
              <w:top w:val="single" w:sz="4" w:space="0" w:color="000000"/>
              <w:left w:val="single" w:sz="4" w:space="0" w:color="000000"/>
              <w:bottom w:val="single" w:sz="4" w:space="0" w:color="000000"/>
              <w:right w:val="single" w:sz="4" w:space="0" w:color="000000"/>
            </w:tcBorders>
            <w:hideMark/>
          </w:tcPr>
          <w:p w14:paraId="53997710" w14:textId="77777777" w:rsidR="00F8330E" w:rsidRDefault="00F8330E">
            <w:pPr>
              <w:ind w:right="60"/>
              <w:jc w:val="right"/>
            </w:pPr>
            <w:r>
              <w:rPr>
                <w:b/>
              </w:rPr>
              <w:t xml:space="preserve">12784.12 </w:t>
            </w:r>
          </w:p>
        </w:tc>
        <w:tc>
          <w:tcPr>
            <w:tcW w:w="2126" w:type="dxa"/>
            <w:tcBorders>
              <w:top w:val="single" w:sz="4" w:space="0" w:color="000000"/>
              <w:left w:val="single" w:sz="4" w:space="0" w:color="000000"/>
              <w:bottom w:val="single" w:sz="4" w:space="0" w:color="000000"/>
              <w:right w:val="single" w:sz="4" w:space="0" w:color="000000"/>
            </w:tcBorders>
            <w:hideMark/>
          </w:tcPr>
          <w:p w14:paraId="41799421" w14:textId="77777777" w:rsidR="00F8330E" w:rsidRDefault="00F8330E">
            <w:pPr>
              <w:ind w:right="60"/>
              <w:jc w:val="right"/>
            </w:pPr>
            <w:r>
              <w:rPr>
                <w:b/>
              </w:rPr>
              <w:t xml:space="preserve">7142.23 </w:t>
            </w:r>
          </w:p>
        </w:tc>
      </w:tr>
      <w:tr w:rsidR="00F8330E" w14:paraId="0B7E6BB2" w14:textId="77777777" w:rsidTr="00F8330E">
        <w:trPr>
          <w:trHeight w:val="286"/>
        </w:trPr>
        <w:tc>
          <w:tcPr>
            <w:tcW w:w="3257" w:type="dxa"/>
            <w:tcBorders>
              <w:top w:val="single" w:sz="4" w:space="0" w:color="000000"/>
              <w:left w:val="single" w:sz="4" w:space="0" w:color="000000"/>
              <w:bottom w:val="single" w:sz="4" w:space="0" w:color="000000"/>
              <w:right w:val="single" w:sz="4" w:space="0" w:color="000000"/>
            </w:tcBorders>
            <w:hideMark/>
          </w:tcPr>
          <w:p w14:paraId="28E0C7D2" w14:textId="77777777" w:rsidR="00F8330E" w:rsidRDefault="00F8330E">
            <w:r>
              <w:rPr>
                <w:b/>
              </w:rPr>
              <w:t xml:space="preserve">CIL </w:t>
            </w:r>
          </w:p>
        </w:tc>
        <w:tc>
          <w:tcPr>
            <w:tcW w:w="2268" w:type="dxa"/>
            <w:tcBorders>
              <w:top w:val="single" w:sz="4" w:space="0" w:color="000000"/>
              <w:left w:val="single" w:sz="4" w:space="0" w:color="000000"/>
              <w:bottom w:val="single" w:sz="4" w:space="0" w:color="000000"/>
              <w:right w:val="single" w:sz="4" w:space="0" w:color="000000"/>
            </w:tcBorders>
            <w:hideMark/>
          </w:tcPr>
          <w:p w14:paraId="525E9DE0" w14:textId="77777777" w:rsidR="00F8330E" w:rsidRDefault="00F8330E">
            <w:pPr>
              <w:ind w:right="60"/>
              <w:jc w:val="right"/>
            </w:pPr>
            <w:r>
              <w:rPr>
                <w:b/>
              </w:rPr>
              <w:t xml:space="preserve">21000.00 </w:t>
            </w:r>
          </w:p>
        </w:tc>
        <w:tc>
          <w:tcPr>
            <w:tcW w:w="2126" w:type="dxa"/>
            <w:tcBorders>
              <w:top w:val="single" w:sz="4" w:space="0" w:color="000000"/>
              <w:left w:val="single" w:sz="4" w:space="0" w:color="000000"/>
              <w:bottom w:val="single" w:sz="4" w:space="0" w:color="000000"/>
              <w:right w:val="single" w:sz="4" w:space="0" w:color="000000"/>
            </w:tcBorders>
            <w:hideMark/>
          </w:tcPr>
          <w:p w14:paraId="12DB8B5F" w14:textId="77777777" w:rsidR="00F8330E" w:rsidRDefault="00F8330E">
            <w:pPr>
              <w:ind w:right="60"/>
              <w:jc w:val="right"/>
            </w:pPr>
            <w:r>
              <w:rPr>
                <w:b/>
              </w:rPr>
              <w:t xml:space="preserve">0.00 </w:t>
            </w:r>
          </w:p>
        </w:tc>
      </w:tr>
      <w:tr w:rsidR="00F8330E" w14:paraId="53AFB203" w14:textId="77777777" w:rsidTr="00F8330E">
        <w:trPr>
          <w:trHeight w:val="286"/>
        </w:trPr>
        <w:tc>
          <w:tcPr>
            <w:tcW w:w="3257" w:type="dxa"/>
            <w:tcBorders>
              <w:top w:val="single" w:sz="4" w:space="0" w:color="000000"/>
              <w:left w:val="single" w:sz="4" w:space="0" w:color="000000"/>
              <w:bottom w:val="single" w:sz="4" w:space="0" w:color="000000"/>
              <w:right w:val="single" w:sz="4" w:space="0" w:color="000000"/>
            </w:tcBorders>
            <w:hideMark/>
          </w:tcPr>
          <w:p w14:paraId="0BF63747" w14:textId="77777777" w:rsidR="00F8330E" w:rsidRDefault="00F8330E">
            <w:r>
              <w:t xml:space="preserve">Total </w:t>
            </w:r>
          </w:p>
        </w:tc>
        <w:tc>
          <w:tcPr>
            <w:tcW w:w="2268" w:type="dxa"/>
            <w:tcBorders>
              <w:top w:val="single" w:sz="4" w:space="0" w:color="000000"/>
              <w:left w:val="single" w:sz="4" w:space="0" w:color="000000"/>
              <w:bottom w:val="single" w:sz="4" w:space="0" w:color="000000"/>
              <w:right w:val="single" w:sz="4" w:space="0" w:color="000000"/>
            </w:tcBorders>
            <w:hideMark/>
          </w:tcPr>
          <w:p w14:paraId="7FB34753" w14:textId="77777777" w:rsidR="00F8330E" w:rsidRDefault="00F8330E">
            <w:pPr>
              <w:ind w:right="60"/>
              <w:jc w:val="right"/>
            </w:pPr>
            <w:r>
              <w:rPr>
                <w:b/>
              </w:rPr>
              <w:t xml:space="preserve">131,295.12 </w:t>
            </w:r>
          </w:p>
        </w:tc>
        <w:tc>
          <w:tcPr>
            <w:tcW w:w="2126" w:type="dxa"/>
            <w:tcBorders>
              <w:top w:val="single" w:sz="4" w:space="0" w:color="000000"/>
              <w:left w:val="single" w:sz="4" w:space="0" w:color="000000"/>
              <w:bottom w:val="single" w:sz="4" w:space="0" w:color="000000"/>
              <w:right w:val="single" w:sz="4" w:space="0" w:color="000000"/>
            </w:tcBorders>
            <w:hideMark/>
          </w:tcPr>
          <w:p w14:paraId="1BC4459F" w14:textId="77777777" w:rsidR="00F8330E" w:rsidRDefault="00F8330E">
            <w:pPr>
              <w:ind w:right="60"/>
              <w:jc w:val="right"/>
            </w:pPr>
            <w:r>
              <w:rPr>
                <w:b/>
              </w:rPr>
              <w:t xml:space="preserve">105,703.26 </w:t>
            </w:r>
          </w:p>
        </w:tc>
      </w:tr>
    </w:tbl>
    <w:p w14:paraId="164D0159" w14:textId="77777777" w:rsidR="00F8330E" w:rsidRDefault="00F8330E" w:rsidP="00F8330E">
      <w:pPr>
        <w:spacing w:after="0"/>
        <w:rPr>
          <w:rFonts w:eastAsia="Times New Roman"/>
          <w:b/>
        </w:rPr>
      </w:pPr>
      <w:r>
        <w:rPr>
          <w:b/>
        </w:rPr>
        <w:t xml:space="preserve"> </w:t>
      </w:r>
    </w:p>
    <w:p w14:paraId="709FBD96" w14:textId="77777777" w:rsidR="00F8330E" w:rsidRDefault="00F8330E" w:rsidP="005A2C42">
      <w:pPr>
        <w:rPr>
          <w:rFonts w:ascii="Arial" w:hAnsi="Arial" w:cs="Arial"/>
          <w:sz w:val="24"/>
          <w:szCs w:val="24"/>
        </w:rPr>
      </w:pPr>
    </w:p>
    <w:p w14:paraId="01BE131D" w14:textId="7C49C040" w:rsidR="00D91C43" w:rsidRDefault="00D91C43" w:rsidP="005A2C42">
      <w:pPr>
        <w:rPr>
          <w:rFonts w:ascii="Arial" w:hAnsi="Arial" w:cs="Arial"/>
          <w:sz w:val="24"/>
          <w:szCs w:val="24"/>
        </w:rPr>
      </w:pPr>
    </w:p>
    <w:p w14:paraId="3461476B" w14:textId="12FDAA91" w:rsidR="009C5948" w:rsidRDefault="009C5948" w:rsidP="005A2C42">
      <w:pPr>
        <w:rPr>
          <w:rFonts w:ascii="Arial" w:hAnsi="Arial" w:cs="Arial"/>
          <w:sz w:val="24"/>
          <w:szCs w:val="24"/>
        </w:rPr>
      </w:pPr>
    </w:p>
    <w:p w14:paraId="28853639" w14:textId="197DEF5E" w:rsidR="009C5948" w:rsidRDefault="009C5948" w:rsidP="005A2C42">
      <w:pPr>
        <w:rPr>
          <w:rFonts w:ascii="Arial" w:hAnsi="Arial" w:cs="Arial"/>
          <w:sz w:val="24"/>
          <w:szCs w:val="24"/>
        </w:rPr>
      </w:pPr>
    </w:p>
    <w:p w14:paraId="6E8AE91B" w14:textId="77777777" w:rsidR="00F71B0F" w:rsidRDefault="00F71B0F" w:rsidP="009C5948">
      <w:pPr>
        <w:ind w:left="-5"/>
      </w:pPr>
    </w:p>
    <w:p w14:paraId="24E676D3" w14:textId="77777777" w:rsidR="00F71B0F" w:rsidRDefault="00F71B0F" w:rsidP="009C5948">
      <w:pPr>
        <w:ind w:left="-5"/>
      </w:pPr>
    </w:p>
    <w:p w14:paraId="0CAD77BB" w14:textId="621D9B94" w:rsidR="009C5948" w:rsidRDefault="009C5948" w:rsidP="009C5948">
      <w:pPr>
        <w:ind w:left="-5"/>
        <w:rPr>
          <w:rFonts w:ascii="Times New Roman" w:eastAsia="Times New Roman" w:hAnsi="Times New Roman" w:cs="Times New Roman"/>
          <w:lang w:eastAsia="en-US"/>
        </w:rPr>
      </w:pPr>
      <w:r>
        <w:lastRenderedPageBreak/>
        <w:t>Appendix 5</w:t>
      </w:r>
    </w:p>
    <w:p w14:paraId="75D6F681" w14:textId="77777777" w:rsidR="009C5948" w:rsidRDefault="009C5948" w:rsidP="009C5948">
      <w:pPr>
        <w:ind w:left="-5"/>
      </w:pPr>
    </w:p>
    <w:p w14:paraId="52BBAE32" w14:textId="77777777" w:rsidR="009C5948" w:rsidRDefault="009C5948" w:rsidP="009C5948">
      <w:pPr>
        <w:ind w:left="-5"/>
      </w:pPr>
      <w:r>
        <w:t xml:space="preserve">Bank Reconciliation Statement </w:t>
      </w:r>
    </w:p>
    <w:p w14:paraId="05168D68" w14:textId="77777777" w:rsidR="009C5948" w:rsidRDefault="009C5948" w:rsidP="009C5948">
      <w:pPr>
        <w:ind w:left="-5"/>
      </w:pPr>
      <w:r>
        <w:t xml:space="preserve">Caerphilly Town Council </w:t>
      </w:r>
    </w:p>
    <w:p w14:paraId="4D3B8F12" w14:textId="77777777" w:rsidR="009C5948" w:rsidRDefault="009C5948" w:rsidP="009C5948">
      <w:pPr>
        <w:ind w:left="-5"/>
      </w:pPr>
      <w:r>
        <w:t xml:space="preserve">Financial Year 2019/20 </w:t>
      </w:r>
    </w:p>
    <w:p w14:paraId="00EC798A" w14:textId="77777777" w:rsidR="009C5948" w:rsidRDefault="009C5948" w:rsidP="009C5948">
      <w:r>
        <w:t xml:space="preserve"> </w:t>
      </w:r>
    </w:p>
    <w:p w14:paraId="0AFF4800" w14:textId="77777777" w:rsidR="009C5948" w:rsidRDefault="009C5948" w:rsidP="009C5948">
      <w:pPr>
        <w:ind w:left="-5"/>
      </w:pPr>
      <w:r>
        <w:t xml:space="preserve">Prepared by Phil Davy, Town Clerk and Responsible Financial Officer </w:t>
      </w:r>
    </w:p>
    <w:p w14:paraId="7E79E98F" w14:textId="77777777" w:rsidR="009C5948" w:rsidRDefault="009C5948" w:rsidP="009C5948">
      <w:r>
        <w:t xml:space="preserve"> </w:t>
      </w:r>
    </w:p>
    <w:p w14:paraId="26021C2F" w14:textId="77777777" w:rsidR="009C5948" w:rsidRDefault="009C5948" w:rsidP="009C5948">
      <w:pPr>
        <w:ind w:left="-5"/>
      </w:pPr>
      <w:r>
        <w:t>Balance as bank statements at 31</w:t>
      </w:r>
      <w:r>
        <w:rPr>
          <w:vertAlign w:val="superscript"/>
        </w:rPr>
        <w:t>st</w:t>
      </w:r>
      <w:r>
        <w:t xml:space="preserve"> March 2020 </w:t>
      </w:r>
    </w:p>
    <w:p w14:paraId="39FFF14B" w14:textId="77777777" w:rsidR="009C5948" w:rsidRDefault="009C5948" w:rsidP="009C5948">
      <w:r>
        <w:t xml:space="preserve"> </w:t>
      </w:r>
    </w:p>
    <w:p w14:paraId="2AD8A942" w14:textId="77777777" w:rsidR="009C5948" w:rsidRDefault="009C5948" w:rsidP="009C5948">
      <w:pPr>
        <w:tabs>
          <w:tab w:val="center" w:pos="720"/>
          <w:tab w:val="center" w:pos="1440"/>
          <w:tab w:val="center" w:pos="2160"/>
          <w:tab w:val="center" w:pos="2881"/>
          <w:tab w:val="center" w:pos="3601"/>
          <w:tab w:val="center" w:pos="4321"/>
          <w:tab w:val="center" w:pos="5281"/>
        </w:tabs>
      </w:pPr>
      <w:r>
        <w:t xml:space="preserve"> </w:t>
      </w:r>
      <w:r>
        <w:tab/>
        <w:t xml:space="preserve"> </w:t>
      </w:r>
      <w:r>
        <w:tab/>
        <w:t xml:space="preserve"> </w:t>
      </w:r>
      <w:r>
        <w:tab/>
        <w:t xml:space="preserve"> </w:t>
      </w:r>
      <w:r>
        <w:tab/>
        <w:t xml:space="preserve"> </w:t>
      </w:r>
      <w:r>
        <w:tab/>
        <w:t xml:space="preserve"> </w:t>
      </w:r>
      <w:r>
        <w:tab/>
        <w:t xml:space="preserve"> </w:t>
      </w:r>
      <w:r>
        <w:tab/>
        <w:t xml:space="preserve">      </w:t>
      </w:r>
      <w:r>
        <w:rPr>
          <w:b/>
        </w:rPr>
        <w:t xml:space="preserve">£ </w:t>
      </w:r>
    </w:p>
    <w:p w14:paraId="54E208BD" w14:textId="77777777" w:rsidR="009C5948" w:rsidRDefault="009C5948" w:rsidP="009C5948">
      <w:r>
        <w:rPr>
          <w:b/>
        </w:rPr>
        <w:t xml:space="preserve"> </w:t>
      </w:r>
    </w:p>
    <w:p w14:paraId="7E762A99" w14:textId="77777777" w:rsidR="009C5948" w:rsidRDefault="009C5948" w:rsidP="009C5948">
      <w:pPr>
        <w:tabs>
          <w:tab w:val="center" w:pos="5521"/>
        </w:tabs>
        <w:ind w:left="-15"/>
      </w:pPr>
      <w:r>
        <w:t xml:space="preserve">Community Direct Plus Account (current a/c) </w:t>
      </w:r>
      <w:r>
        <w:tab/>
        <w:t xml:space="preserve">23,766.25 </w:t>
      </w:r>
    </w:p>
    <w:p w14:paraId="164D3E06" w14:textId="77777777" w:rsidR="009C5948" w:rsidRDefault="009C5948" w:rsidP="009C5948">
      <w:pPr>
        <w:tabs>
          <w:tab w:val="center" w:pos="5521"/>
        </w:tabs>
        <w:ind w:left="-15"/>
      </w:pPr>
      <w:r>
        <w:t xml:space="preserve">Business Select Account (operational reserves) </w:t>
      </w:r>
      <w:r>
        <w:tab/>
        <w:t xml:space="preserve">10,599.25 </w:t>
      </w:r>
    </w:p>
    <w:p w14:paraId="2C512B32" w14:textId="77777777" w:rsidR="009C5948" w:rsidRDefault="009C5948" w:rsidP="009C5948">
      <w:pPr>
        <w:tabs>
          <w:tab w:val="center" w:pos="5521"/>
        </w:tabs>
        <w:ind w:left="-15"/>
      </w:pPr>
      <w:r>
        <w:t xml:space="preserve">Business Select Account (restricted reserves) </w:t>
      </w:r>
      <w:r>
        <w:tab/>
        <w:t xml:space="preserve">12,932.89 </w:t>
      </w:r>
    </w:p>
    <w:p w14:paraId="40F2EDCA" w14:textId="77777777" w:rsidR="009C5948" w:rsidRDefault="009C5948" w:rsidP="009C5948">
      <w:r>
        <w:t xml:space="preserve"> </w:t>
      </w:r>
    </w:p>
    <w:p w14:paraId="429922F1" w14:textId="77777777" w:rsidR="009C5948" w:rsidRDefault="009C5948" w:rsidP="009C5948">
      <w:pPr>
        <w:tabs>
          <w:tab w:val="center" w:pos="2160"/>
          <w:tab w:val="center" w:pos="2881"/>
          <w:tab w:val="center" w:pos="3601"/>
          <w:tab w:val="center" w:pos="4321"/>
          <w:tab w:val="center" w:pos="5521"/>
        </w:tabs>
        <w:ind w:left="-15"/>
      </w:pPr>
      <w:r>
        <w:t xml:space="preserve">Net </w:t>
      </w:r>
      <w:proofErr w:type="gramStart"/>
      <w:r>
        <w:t xml:space="preserve">Balances  </w:t>
      </w:r>
      <w:r>
        <w:tab/>
      </w:r>
      <w:proofErr w:type="gramEnd"/>
      <w:r>
        <w:t xml:space="preserve"> </w:t>
      </w:r>
      <w:r>
        <w:tab/>
        <w:t xml:space="preserve"> </w:t>
      </w:r>
      <w:r>
        <w:tab/>
        <w:t xml:space="preserve"> </w:t>
      </w:r>
      <w:r>
        <w:tab/>
        <w:t xml:space="preserve"> </w:t>
      </w:r>
      <w:r>
        <w:tab/>
        <w:t xml:space="preserve">47,298.39 </w:t>
      </w:r>
    </w:p>
    <w:p w14:paraId="07DE591C" w14:textId="77777777" w:rsidR="009C5948" w:rsidRDefault="009C5948" w:rsidP="009C5948">
      <w:r>
        <w:t xml:space="preserve"> </w:t>
      </w:r>
    </w:p>
    <w:p w14:paraId="780D4DAD" w14:textId="77777777" w:rsidR="009C5948" w:rsidRDefault="009C5948" w:rsidP="009C5948">
      <w:pPr>
        <w:ind w:left="-5"/>
      </w:pPr>
      <w:r>
        <w:t xml:space="preserve">Cash Book </w:t>
      </w:r>
    </w:p>
    <w:p w14:paraId="3169E321" w14:textId="77777777" w:rsidR="009C5948" w:rsidRDefault="009C5948" w:rsidP="009C5948">
      <w:pPr>
        <w:tabs>
          <w:tab w:val="center" w:pos="3601"/>
          <w:tab w:val="center" w:pos="4321"/>
          <w:tab w:val="center" w:pos="5521"/>
        </w:tabs>
        <w:ind w:left="-15"/>
      </w:pPr>
      <w:r>
        <w:t>Opening balance 1</w:t>
      </w:r>
      <w:r>
        <w:rPr>
          <w:vertAlign w:val="superscript"/>
        </w:rPr>
        <w:t>st</w:t>
      </w:r>
      <w:r>
        <w:t xml:space="preserve"> April 2019 </w:t>
      </w:r>
      <w:r>
        <w:tab/>
        <w:t xml:space="preserve"> </w:t>
      </w:r>
      <w:r>
        <w:tab/>
        <w:t xml:space="preserve"> </w:t>
      </w:r>
      <w:r>
        <w:tab/>
        <w:t xml:space="preserve">53,931.66 </w:t>
      </w:r>
    </w:p>
    <w:p w14:paraId="463B3770" w14:textId="77777777" w:rsidR="009C5948" w:rsidRDefault="009C5948" w:rsidP="009C5948">
      <w:pPr>
        <w:tabs>
          <w:tab w:val="center" w:pos="2160"/>
          <w:tab w:val="center" w:pos="2881"/>
          <w:tab w:val="center" w:pos="3601"/>
          <w:tab w:val="center" w:pos="5161"/>
        </w:tabs>
        <w:ind w:left="-15"/>
      </w:pPr>
      <w:r>
        <w:t xml:space="preserve">Add </w:t>
      </w:r>
      <w:proofErr w:type="gramStart"/>
      <w:r>
        <w:t xml:space="preserve">receipts  </w:t>
      </w:r>
      <w:r>
        <w:tab/>
      </w:r>
      <w:proofErr w:type="gramEnd"/>
      <w:r>
        <w:t xml:space="preserve"> </w:t>
      </w:r>
      <w:r>
        <w:tab/>
        <w:t xml:space="preserve"> </w:t>
      </w:r>
      <w:r>
        <w:tab/>
        <w:t xml:space="preserve"> </w:t>
      </w:r>
      <w:r>
        <w:tab/>
        <w:t xml:space="preserve">          </w:t>
      </w:r>
      <w:r>
        <w:rPr>
          <w:u w:val="single" w:color="000000"/>
        </w:rPr>
        <w:t>124,661.85</w:t>
      </w:r>
      <w:r>
        <w:t xml:space="preserve"> </w:t>
      </w:r>
    </w:p>
    <w:p w14:paraId="68CAA458" w14:textId="77777777" w:rsidR="009C5948" w:rsidRDefault="009C5948" w:rsidP="009C5948">
      <w:pPr>
        <w:tabs>
          <w:tab w:val="center" w:pos="720"/>
          <w:tab w:val="center" w:pos="1440"/>
          <w:tab w:val="center" w:pos="2160"/>
          <w:tab w:val="center" w:pos="2881"/>
          <w:tab w:val="center" w:pos="3601"/>
          <w:tab w:val="center" w:pos="5161"/>
        </w:tabs>
        <w:ind w:left="-15"/>
      </w:pPr>
      <w:r>
        <w:t xml:space="preserve"> </w:t>
      </w:r>
      <w:r>
        <w:tab/>
        <w:t xml:space="preserve"> </w:t>
      </w:r>
      <w:r>
        <w:tab/>
        <w:t xml:space="preserve"> </w:t>
      </w:r>
      <w:r>
        <w:tab/>
        <w:t xml:space="preserve"> </w:t>
      </w:r>
      <w:r>
        <w:tab/>
        <w:t xml:space="preserve"> </w:t>
      </w:r>
      <w:r>
        <w:tab/>
        <w:t xml:space="preserve"> </w:t>
      </w:r>
      <w:r>
        <w:tab/>
        <w:t xml:space="preserve">          178,593.51 </w:t>
      </w:r>
    </w:p>
    <w:p w14:paraId="410FA9F2" w14:textId="77777777" w:rsidR="009C5948" w:rsidRDefault="009C5948" w:rsidP="009C5948">
      <w:pPr>
        <w:tabs>
          <w:tab w:val="center" w:pos="3601"/>
          <w:tab w:val="center" w:pos="5161"/>
        </w:tabs>
        <w:ind w:left="-15"/>
      </w:pPr>
      <w:r>
        <w:t xml:space="preserve">Less payments as per cash book </w:t>
      </w:r>
      <w:r>
        <w:tab/>
        <w:t xml:space="preserve"> </w:t>
      </w:r>
      <w:r>
        <w:tab/>
        <w:t xml:space="preserve">          </w:t>
      </w:r>
      <w:r>
        <w:rPr>
          <w:u w:val="single" w:color="000000"/>
        </w:rPr>
        <w:t>131,295.12</w:t>
      </w:r>
      <w:r>
        <w:t xml:space="preserve"> </w:t>
      </w:r>
    </w:p>
    <w:p w14:paraId="10F78AEC" w14:textId="77777777" w:rsidR="009C5948" w:rsidRDefault="009C5948" w:rsidP="009C5948">
      <w:r>
        <w:t xml:space="preserve"> </w:t>
      </w:r>
    </w:p>
    <w:p w14:paraId="039949B1" w14:textId="77777777" w:rsidR="009C5948" w:rsidRDefault="009C5948" w:rsidP="009C5948">
      <w:pPr>
        <w:tabs>
          <w:tab w:val="center" w:pos="5521"/>
        </w:tabs>
        <w:ind w:left="-15"/>
      </w:pPr>
      <w:r>
        <w:t>Closing balances as cash book 31</w:t>
      </w:r>
      <w:r>
        <w:rPr>
          <w:vertAlign w:val="superscript"/>
        </w:rPr>
        <w:t>st</w:t>
      </w:r>
      <w:r>
        <w:t xml:space="preserve"> March 2020 </w:t>
      </w:r>
      <w:r>
        <w:tab/>
        <w:t xml:space="preserve">47,298.39 </w:t>
      </w:r>
    </w:p>
    <w:p w14:paraId="2AACC97E" w14:textId="77777777" w:rsidR="009C5948" w:rsidRDefault="009C5948" w:rsidP="009C5948">
      <w:r>
        <w:t xml:space="preserve"> </w:t>
      </w:r>
    </w:p>
    <w:p w14:paraId="41BAB779" w14:textId="77777777" w:rsidR="009C5948" w:rsidRDefault="009C5948" w:rsidP="009C5948">
      <w:pPr>
        <w:ind w:left="-5"/>
      </w:pPr>
      <w:proofErr w:type="gramStart"/>
      <w:r>
        <w:t>Signed  P</w:t>
      </w:r>
      <w:proofErr w:type="gramEnd"/>
      <w:r>
        <w:t xml:space="preserve"> G Davy, Town Clerk</w:t>
      </w:r>
    </w:p>
    <w:p w14:paraId="331D687C" w14:textId="77777777" w:rsidR="009C5948" w:rsidRDefault="009C5948" w:rsidP="009C5948">
      <w:r>
        <w:t xml:space="preserve"> </w:t>
      </w:r>
    </w:p>
    <w:p w14:paraId="0A3E3A7C" w14:textId="77777777" w:rsidR="009C5948" w:rsidRDefault="009C5948" w:rsidP="009C5948">
      <w:r>
        <w:t xml:space="preserve"> </w:t>
      </w:r>
    </w:p>
    <w:p w14:paraId="10566DEF" w14:textId="77777777" w:rsidR="009C5948" w:rsidRDefault="009C5948" w:rsidP="009C5948">
      <w:pPr>
        <w:ind w:left="-5"/>
      </w:pPr>
      <w:r>
        <w:t>Date 8.5.20</w:t>
      </w:r>
    </w:p>
    <w:p w14:paraId="0F54A7A4" w14:textId="69F10B36" w:rsidR="009C5948" w:rsidRDefault="009C5948" w:rsidP="005A2C42">
      <w:pPr>
        <w:rPr>
          <w:rFonts w:ascii="Arial" w:hAnsi="Arial" w:cs="Arial"/>
          <w:sz w:val="24"/>
          <w:szCs w:val="24"/>
        </w:rPr>
      </w:pPr>
    </w:p>
    <w:p w14:paraId="5F47FF71" w14:textId="681F704F" w:rsidR="009C68CB" w:rsidRDefault="009C68CB" w:rsidP="005A2C42">
      <w:pPr>
        <w:rPr>
          <w:rFonts w:ascii="Arial" w:hAnsi="Arial" w:cs="Arial"/>
          <w:sz w:val="24"/>
          <w:szCs w:val="24"/>
        </w:rPr>
      </w:pPr>
    </w:p>
    <w:p w14:paraId="70FD3B98" w14:textId="5B761530" w:rsidR="009C68CB" w:rsidRPr="008234B8" w:rsidRDefault="009C68CB" w:rsidP="008234B8">
      <w:pPr>
        <w:pStyle w:val="NoSpacing"/>
        <w:rPr>
          <w:rFonts w:ascii="Times New Roman" w:eastAsia="Times New Roman" w:hAnsi="Times New Roman" w:cs="Times New Roman"/>
          <w:sz w:val="24"/>
          <w:szCs w:val="24"/>
          <w:lang w:eastAsia="en-US"/>
        </w:rPr>
      </w:pPr>
      <w:r w:rsidRPr="008234B8">
        <w:rPr>
          <w:rFonts w:ascii="Times New Roman" w:hAnsi="Times New Roman" w:cs="Times New Roman"/>
          <w:sz w:val="24"/>
          <w:szCs w:val="24"/>
        </w:rPr>
        <w:lastRenderedPageBreak/>
        <w:t xml:space="preserve">  </w:t>
      </w:r>
      <w:r w:rsidR="008234B8" w:rsidRPr="008234B8">
        <w:rPr>
          <w:rFonts w:ascii="Times New Roman" w:hAnsi="Times New Roman" w:cs="Times New Roman"/>
          <w:sz w:val="24"/>
          <w:szCs w:val="24"/>
        </w:rPr>
        <w:t xml:space="preserve">APPENDIX 6 CAERPHILLY TOWN COUNCIL ASSETS </w:t>
      </w:r>
    </w:p>
    <w:p w14:paraId="3DE435AC" w14:textId="1347D178" w:rsidR="009C68CB" w:rsidRPr="008234B8" w:rsidRDefault="008234B8" w:rsidP="009C68CB">
      <w:pPr>
        <w:rPr>
          <w:rFonts w:ascii="Times New Roman" w:hAnsi="Times New Roman" w:cs="Times New Roman"/>
          <w:sz w:val="24"/>
          <w:szCs w:val="24"/>
        </w:rPr>
      </w:pPr>
      <w:r w:rsidRPr="008234B8">
        <w:rPr>
          <w:rFonts w:ascii="Times New Roman" w:hAnsi="Times New Roman" w:cs="Times New Roman"/>
          <w:sz w:val="24"/>
          <w:szCs w:val="24"/>
        </w:rPr>
        <w:t xml:space="preserve">  AS AT 3 </w:t>
      </w:r>
      <w:r w:rsidRPr="008234B8">
        <w:rPr>
          <w:rFonts w:ascii="Times New Roman" w:hAnsi="Times New Roman" w:cs="Times New Roman"/>
          <w:sz w:val="24"/>
          <w:szCs w:val="24"/>
          <w:vertAlign w:val="superscript"/>
        </w:rPr>
        <w:t xml:space="preserve">RD </w:t>
      </w:r>
      <w:r w:rsidRPr="008234B8">
        <w:rPr>
          <w:rFonts w:ascii="Times New Roman" w:hAnsi="Times New Roman" w:cs="Times New Roman"/>
          <w:sz w:val="24"/>
          <w:szCs w:val="24"/>
        </w:rPr>
        <w:t>NOVEMBER 2019 (REPLACEMENT COST)</w:t>
      </w:r>
    </w:p>
    <w:tbl>
      <w:tblPr>
        <w:tblStyle w:val="TableGrid"/>
        <w:tblW w:w="8749" w:type="dxa"/>
        <w:tblInd w:w="1171" w:type="dxa"/>
        <w:tblCellMar>
          <w:top w:w="40" w:type="dxa"/>
          <w:left w:w="1091" w:type="dxa"/>
          <w:right w:w="190" w:type="dxa"/>
        </w:tblCellMar>
        <w:tblLook w:val="04A0" w:firstRow="1" w:lastRow="0" w:firstColumn="1" w:lastColumn="0" w:noHBand="0" w:noVBand="1"/>
      </w:tblPr>
      <w:tblGrid>
        <w:gridCol w:w="5414"/>
        <w:gridCol w:w="2048"/>
        <w:gridCol w:w="1287"/>
      </w:tblGrid>
      <w:tr w:rsidR="009C68CB" w14:paraId="7306DA27" w14:textId="77777777" w:rsidTr="008234B8">
        <w:trPr>
          <w:gridAfter w:val="1"/>
          <w:trHeight w:val="596"/>
        </w:trPr>
        <w:tc>
          <w:tcPr>
            <w:tcW w:w="5414" w:type="dxa"/>
            <w:tcBorders>
              <w:top w:val="single" w:sz="2" w:space="0" w:color="000000"/>
              <w:left w:val="single" w:sz="2" w:space="0" w:color="000000"/>
              <w:bottom w:val="single" w:sz="2" w:space="0" w:color="000000"/>
              <w:right w:val="single" w:sz="2" w:space="0" w:color="000000"/>
            </w:tcBorders>
            <w:vAlign w:val="center"/>
            <w:hideMark/>
          </w:tcPr>
          <w:p w14:paraId="5E0E1762" w14:textId="77777777" w:rsidR="009C68CB" w:rsidRDefault="009C68CB">
            <w:pPr>
              <w:ind w:left="977"/>
            </w:pPr>
            <w:r>
              <w:rPr>
                <w:sz w:val="24"/>
              </w:rPr>
              <w:t>Olivetti MFP (2019) (net of VAT)</w:t>
            </w:r>
          </w:p>
        </w:tc>
        <w:tc>
          <w:tcPr>
            <w:tcW w:w="2048" w:type="dxa"/>
            <w:tcBorders>
              <w:top w:val="single" w:sz="2" w:space="0" w:color="000000"/>
              <w:left w:val="single" w:sz="2" w:space="0" w:color="000000"/>
              <w:bottom w:val="single" w:sz="2" w:space="0" w:color="000000"/>
              <w:right w:val="single" w:sz="2" w:space="0" w:color="000000"/>
            </w:tcBorders>
            <w:vAlign w:val="center"/>
            <w:hideMark/>
          </w:tcPr>
          <w:p w14:paraId="5DA3E14B" w14:textId="77777777" w:rsidR="009C68CB" w:rsidRDefault="009C68CB">
            <w:pPr>
              <w:ind w:left="67"/>
            </w:pPr>
            <w:r>
              <w:rPr>
                <w:sz w:val="24"/>
              </w:rPr>
              <w:t>3490</w:t>
            </w:r>
          </w:p>
        </w:tc>
      </w:tr>
      <w:tr w:rsidR="009C68CB" w14:paraId="2C701907" w14:textId="77777777" w:rsidTr="008234B8">
        <w:trPr>
          <w:gridAfter w:val="1"/>
          <w:trHeight w:val="1668"/>
        </w:trPr>
        <w:tc>
          <w:tcPr>
            <w:tcW w:w="5414" w:type="dxa"/>
            <w:tcBorders>
              <w:top w:val="single" w:sz="2" w:space="0" w:color="000000"/>
              <w:left w:val="single" w:sz="2" w:space="0" w:color="000000"/>
              <w:bottom w:val="single" w:sz="2" w:space="0" w:color="000000"/>
              <w:right w:val="single" w:sz="2" w:space="0" w:color="000000"/>
            </w:tcBorders>
            <w:vAlign w:val="bottom"/>
            <w:hideMark/>
          </w:tcPr>
          <w:p w14:paraId="68EBF730" w14:textId="77777777" w:rsidR="009C68CB" w:rsidRDefault="009C68CB">
            <w:pPr>
              <w:spacing w:after="249"/>
              <w:ind w:right="83"/>
              <w:jc w:val="center"/>
            </w:pPr>
            <w:r>
              <w:rPr>
                <w:sz w:val="24"/>
              </w:rPr>
              <w:t>I.T. EQUIPMENT</w:t>
            </w:r>
          </w:p>
          <w:p w14:paraId="3F76D15E" w14:textId="77777777" w:rsidR="009C68CB" w:rsidRDefault="009C68CB">
            <w:pPr>
              <w:ind w:left="689"/>
            </w:pPr>
            <w:r>
              <w:rPr>
                <w:sz w:val="24"/>
              </w:rPr>
              <w:t>Computers/Monitors 2019 (net of VAT)</w:t>
            </w:r>
          </w:p>
          <w:p w14:paraId="4C4AD053" w14:textId="77777777" w:rsidR="009C68CB" w:rsidRDefault="009C68CB">
            <w:pPr>
              <w:ind w:right="69"/>
              <w:jc w:val="center"/>
            </w:pPr>
            <w:r>
              <w:rPr>
                <w:sz w:val="24"/>
              </w:rPr>
              <w:t>Printer</w:t>
            </w:r>
          </w:p>
          <w:p w14:paraId="6D26DD70" w14:textId="77777777" w:rsidR="009C68CB" w:rsidRDefault="009C68CB">
            <w:pPr>
              <w:ind w:right="74"/>
              <w:jc w:val="center"/>
            </w:pPr>
            <w:r>
              <w:rPr>
                <w:sz w:val="24"/>
              </w:rPr>
              <w:t>Laptop</w:t>
            </w:r>
          </w:p>
          <w:p w14:paraId="0709F100" w14:textId="77777777" w:rsidR="009C68CB" w:rsidRDefault="009C68CB">
            <w:pPr>
              <w:ind w:right="98"/>
              <w:jc w:val="center"/>
            </w:pPr>
            <w:r>
              <w:rPr>
                <w:sz w:val="24"/>
              </w:rPr>
              <w:t>Laminator 2019 (net of VAT)</w:t>
            </w:r>
          </w:p>
        </w:tc>
        <w:tc>
          <w:tcPr>
            <w:tcW w:w="2048" w:type="dxa"/>
            <w:tcBorders>
              <w:top w:val="single" w:sz="2" w:space="0" w:color="000000"/>
              <w:left w:val="single" w:sz="2" w:space="0" w:color="000000"/>
              <w:bottom w:val="single" w:sz="2" w:space="0" w:color="000000"/>
              <w:right w:val="single" w:sz="2" w:space="0" w:color="000000"/>
            </w:tcBorders>
            <w:vAlign w:val="bottom"/>
            <w:hideMark/>
          </w:tcPr>
          <w:p w14:paraId="236F4247" w14:textId="77777777" w:rsidR="009C68CB" w:rsidRDefault="009C68CB">
            <w:pPr>
              <w:ind w:left="86"/>
            </w:pPr>
            <w:r>
              <w:rPr>
                <w:sz w:val="24"/>
              </w:rPr>
              <w:t>1045</w:t>
            </w:r>
          </w:p>
          <w:p w14:paraId="7E4E56E3" w14:textId="77777777" w:rsidR="009C68CB" w:rsidRDefault="009C68CB">
            <w:pPr>
              <w:ind w:left="149"/>
            </w:pPr>
            <w:r>
              <w:rPr>
                <w:sz w:val="24"/>
              </w:rPr>
              <w:t>200</w:t>
            </w:r>
          </w:p>
          <w:p w14:paraId="1E682C0B" w14:textId="77777777" w:rsidR="009C68CB" w:rsidRDefault="009C68CB">
            <w:pPr>
              <w:ind w:left="158"/>
            </w:pPr>
            <w:r>
              <w:rPr>
                <w:sz w:val="24"/>
              </w:rPr>
              <w:t>500</w:t>
            </w:r>
          </w:p>
          <w:p w14:paraId="1D6E52ED" w14:textId="77777777" w:rsidR="009C68CB" w:rsidRDefault="009C68CB">
            <w:pPr>
              <w:ind w:left="269"/>
            </w:pPr>
            <w:r>
              <w:rPr>
                <w:sz w:val="24"/>
              </w:rPr>
              <w:t>21</w:t>
            </w:r>
          </w:p>
        </w:tc>
      </w:tr>
      <w:tr w:rsidR="009C68CB" w14:paraId="2C272BD0" w14:textId="77777777" w:rsidTr="00F71B0F">
        <w:trPr>
          <w:gridAfter w:val="1"/>
          <w:trHeight w:val="845"/>
        </w:trPr>
        <w:tc>
          <w:tcPr>
            <w:tcW w:w="5414" w:type="dxa"/>
            <w:tcBorders>
              <w:top w:val="single" w:sz="2" w:space="0" w:color="000000"/>
              <w:left w:val="single" w:sz="2" w:space="0" w:color="000000"/>
              <w:bottom w:val="single" w:sz="2" w:space="0" w:color="000000"/>
              <w:right w:val="single" w:sz="2" w:space="0" w:color="000000"/>
            </w:tcBorders>
            <w:hideMark/>
          </w:tcPr>
          <w:p w14:paraId="637CED98" w14:textId="77777777" w:rsidR="009C68CB" w:rsidRDefault="009C68CB">
            <w:pPr>
              <w:spacing w:after="4" w:line="244" w:lineRule="auto"/>
              <w:jc w:val="center"/>
            </w:pPr>
            <w:r>
              <w:rPr>
                <w:sz w:val="24"/>
              </w:rPr>
              <w:t>Existing Stock Replacement (new) (net of VAT) Christmas Decorations</w:t>
            </w:r>
          </w:p>
          <w:p w14:paraId="4AB3C812" w14:textId="77777777" w:rsidR="009C68CB" w:rsidRDefault="009C68CB">
            <w:pPr>
              <w:ind w:left="680"/>
            </w:pPr>
            <w:r>
              <w:rPr>
                <w:sz w:val="24"/>
              </w:rPr>
              <w:t>New stock 2019 20 motifs (net of VAT)</w:t>
            </w:r>
          </w:p>
        </w:tc>
        <w:tc>
          <w:tcPr>
            <w:tcW w:w="2048" w:type="dxa"/>
            <w:tcBorders>
              <w:top w:val="single" w:sz="2" w:space="0" w:color="000000"/>
              <w:left w:val="single" w:sz="2" w:space="0" w:color="000000"/>
              <w:bottom w:val="single" w:sz="2" w:space="0" w:color="000000"/>
              <w:right w:val="single" w:sz="2" w:space="0" w:color="000000"/>
            </w:tcBorders>
            <w:hideMark/>
          </w:tcPr>
          <w:p w14:paraId="6E0F2AEF" w14:textId="77777777" w:rsidR="009C68CB" w:rsidRDefault="009C68CB">
            <w:r>
              <w:rPr>
                <w:sz w:val="24"/>
              </w:rPr>
              <w:t>21700</w:t>
            </w:r>
          </w:p>
          <w:p w14:paraId="56EF0F34" w14:textId="77777777" w:rsidR="009C68CB" w:rsidRDefault="009C68CB">
            <w:pPr>
              <w:ind w:left="120"/>
            </w:pPr>
            <w:r>
              <w:rPr>
                <w:sz w:val="24"/>
              </w:rPr>
              <w:t>4500</w:t>
            </w:r>
          </w:p>
        </w:tc>
      </w:tr>
      <w:tr w:rsidR="009C68CB" w14:paraId="047FC0AC" w14:textId="77777777" w:rsidTr="00F71B0F">
        <w:trPr>
          <w:gridAfter w:val="1"/>
          <w:trHeight w:val="830"/>
        </w:trPr>
        <w:tc>
          <w:tcPr>
            <w:tcW w:w="5414" w:type="dxa"/>
            <w:tcBorders>
              <w:top w:val="single" w:sz="2" w:space="0" w:color="000000"/>
              <w:left w:val="single" w:sz="2" w:space="0" w:color="000000"/>
              <w:bottom w:val="single" w:sz="2" w:space="0" w:color="000000"/>
              <w:right w:val="single" w:sz="2" w:space="0" w:color="000000"/>
            </w:tcBorders>
            <w:vAlign w:val="center"/>
            <w:hideMark/>
          </w:tcPr>
          <w:p w14:paraId="75C88FF1" w14:textId="77777777" w:rsidR="009C68CB" w:rsidRDefault="009C68CB">
            <w:pPr>
              <w:ind w:right="83"/>
              <w:jc w:val="center"/>
            </w:pPr>
            <w:r>
              <w:rPr>
                <w:sz w:val="24"/>
              </w:rPr>
              <w:t>Mayor's Chain of Office</w:t>
            </w:r>
          </w:p>
        </w:tc>
        <w:tc>
          <w:tcPr>
            <w:tcW w:w="2048" w:type="dxa"/>
            <w:tcBorders>
              <w:top w:val="single" w:sz="2" w:space="0" w:color="000000"/>
              <w:left w:val="single" w:sz="2" w:space="0" w:color="000000"/>
              <w:bottom w:val="single" w:sz="2" w:space="0" w:color="000000"/>
              <w:right w:val="single" w:sz="2" w:space="0" w:color="000000"/>
            </w:tcBorders>
            <w:vAlign w:val="center"/>
            <w:hideMark/>
          </w:tcPr>
          <w:p w14:paraId="2A471866" w14:textId="77777777" w:rsidR="009C68CB" w:rsidRDefault="009C68CB">
            <w:pPr>
              <w:ind w:left="62"/>
            </w:pPr>
            <w:r>
              <w:rPr>
                <w:sz w:val="24"/>
              </w:rPr>
              <w:t>6000</w:t>
            </w:r>
          </w:p>
        </w:tc>
      </w:tr>
      <w:tr w:rsidR="009C68CB" w14:paraId="7418C31A" w14:textId="77777777" w:rsidTr="00F71B0F">
        <w:trPr>
          <w:gridAfter w:val="1"/>
          <w:trHeight w:val="840"/>
        </w:trPr>
        <w:tc>
          <w:tcPr>
            <w:tcW w:w="5414" w:type="dxa"/>
            <w:tcBorders>
              <w:top w:val="single" w:sz="2" w:space="0" w:color="000000"/>
              <w:left w:val="single" w:sz="2" w:space="0" w:color="000000"/>
              <w:bottom w:val="single" w:sz="2" w:space="0" w:color="000000"/>
              <w:right w:val="single" w:sz="2" w:space="0" w:color="000000"/>
            </w:tcBorders>
            <w:vAlign w:val="center"/>
            <w:hideMark/>
          </w:tcPr>
          <w:p w14:paraId="340F4221" w14:textId="77777777" w:rsidR="009C68CB" w:rsidRDefault="009C68CB">
            <w:pPr>
              <w:ind w:left="1054"/>
            </w:pPr>
            <w:r>
              <w:rPr>
                <w:sz w:val="24"/>
              </w:rPr>
              <w:t>Deputy Mayor's Chain of Office</w:t>
            </w:r>
          </w:p>
        </w:tc>
        <w:tc>
          <w:tcPr>
            <w:tcW w:w="2048" w:type="dxa"/>
            <w:tcBorders>
              <w:top w:val="single" w:sz="2" w:space="0" w:color="000000"/>
              <w:left w:val="single" w:sz="2" w:space="0" w:color="000000"/>
              <w:bottom w:val="single" w:sz="2" w:space="0" w:color="000000"/>
              <w:right w:val="single" w:sz="2" w:space="0" w:color="000000"/>
            </w:tcBorders>
            <w:vAlign w:val="center"/>
            <w:hideMark/>
          </w:tcPr>
          <w:p w14:paraId="4868B5F1" w14:textId="77777777" w:rsidR="009C68CB" w:rsidRDefault="009C68CB">
            <w:pPr>
              <w:ind w:left="130"/>
            </w:pPr>
            <w:r>
              <w:rPr>
                <w:sz w:val="24"/>
              </w:rPr>
              <w:t>500</w:t>
            </w:r>
          </w:p>
        </w:tc>
      </w:tr>
      <w:tr w:rsidR="009C68CB" w14:paraId="6CC6A27E" w14:textId="77777777" w:rsidTr="00F71B0F">
        <w:trPr>
          <w:gridAfter w:val="1"/>
          <w:trHeight w:val="847"/>
        </w:trPr>
        <w:tc>
          <w:tcPr>
            <w:tcW w:w="5414" w:type="dxa"/>
            <w:tcBorders>
              <w:top w:val="single" w:sz="2" w:space="0" w:color="000000"/>
              <w:left w:val="single" w:sz="2" w:space="0" w:color="000000"/>
              <w:bottom w:val="single" w:sz="2" w:space="0" w:color="000000"/>
              <w:right w:val="single" w:sz="2" w:space="0" w:color="000000"/>
            </w:tcBorders>
            <w:vAlign w:val="center"/>
            <w:hideMark/>
          </w:tcPr>
          <w:p w14:paraId="7501B381" w14:textId="77777777" w:rsidR="009C68CB" w:rsidRDefault="009C68CB">
            <w:pPr>
              <w:ind w:right="59"/>
              <w:jc w:val="center"/>
            </w:pPr>
            <w:r>
              <w:rPr>
                <w:sz w:val="24"/>
              </w:rPr>
              <w:t>P.A. System</w:t>
            </w:r>
          </w:p>
        </w:tc>
        <w:tc>
          <w:tcPr>
            <w:tcW w:w="2048" w:type="dxa"/>
            <w:tcBorders>
              <w:top w:val="single" w:sz="2" w:space="0" w:color="000000"/>
              <w:left w:val="single" w:sz="2" w:space="0" w:color="000000"/>
              <w:bottom w:val="single" w:sz="2" w:space="0" w:color="000000"/>
              <w:right w:val="single" w:sz="2" w:space="0" w:color="000000"/>
            </w:tcBorders>
            <w:vAlign w:val="center"/>
            <w:hideMark/>
          </w:tcPr>
          <w:p w14:paraId="5D504DD4" w14:textId="77777777" w:rsidR="009C68CB" w:rsidRDefault="009C68CB">
            <w:pPr>
              <w:ind w:left="130"/>
            </w:pPr>
            <w:r>
              <w:rPr>
                <w:sz w:val="24"/>
              </w:rPr>
              <w:t>900</w:t>
            </w:r>
          </w:p>
        </w:tc>
      </w:tr>
      <w:tr w:rsidR="009C68CB" w14:paraId="5E86C7AB" w14:textId="77777777" w:rsidTr="00F71B0F">
        <w:trPr>
          <w:gridAfter w:val="1"/>
          <w:trHeight w:val="833"/>
        </w:trPr>
        <w:tc>
          <w:tcPr>
            <w:tcW w:w="5414" w:type="dxa"/>
            <w:tcBorders>
              <w:top w:val="single" w:sz="2" w:space="0" w:color="000000"/>
              <w:left w:val="single" w:sz="2" w:space="0" w:color="000000"/>
              <w:bottom w:val="single" w:sz="2" w:space="0" w:color="000000"/>
              <w:right w:val="single" w:sz="2" w:space="0" w:color="000000"/>
            </w:tcBorders>
            <w:vAlign w:val="center"/>
            <w:hideMark/>
          </w:tcPr>
          <w:p w14:paraId="1B54ABDE" w14:textId="77777777" w:rsidR="009C68CB" w:rsidRDefault="009C68CB">
            <w:pPr>
              <w:ind w:right="64"/>
              <w:jc w:val="center"/>
            </w:pPr>
            <w:r>
              <w:rPr>
                <w:sz w:val="24"/>
              </w:rPr>
              <w:t>Electric Cable</w:t>
            </w:r>
          </w:p>
        </w:tc>
        <w:tc>
          <w:tcPr>
            <w:tcW w:w="2048" w:type="dxa"/>
            <w:tcBorders>
              <w:top w:val="single" w:sz="2" w:space="0" w:color="000000"/>
              <w:left w:val="single" w:sz="2" w:space="0" w:color="000000"/>
              <w:bottom w:val="single" w:sz="2" w:space="0" w:color="000000"/>
              <w:right w:val="single" w:sz="2" w:space="0" w:color="000000"/>
            </w:tcBorders>
            <w:vAlign w:val="center"/>
            <w:hideMark/>
          </w:tcPr>
          <w:p w14:paraId="1A52334D" w14:textId="77777777" w:rsidR="009C68CB" w:rsidRDefault="009C68CB">
            <w:pPr>
              <w:ind w:left="134"/>
            </w:pPr>
            <w:r>
              <w:rPr>
                <w:sz w:val="24"/>
              </w:rPr>
              <w:t>700</w:t>
            </w:r>
          </w:p>
        </w:tc>
      </w:tr>
      <w:tr w:rsidR="009C68CB" w14:paraId="54E36290" w14:textId="77777777" w:rsidTr="00F71B0F">
        <w:trPr>
          <w:gridAfter w:val="1"/>
          <w:trHeight w:val="842"/>
        </w:trPr>
        <w:tc>
          <w:tcPr>
            <w:tcW w:w="5414" w:type="dxa"/>
            <w:tcBorders>
              <w:top w:val="single" w:sz="2" w:space="0" w:color="000000"/>
              <w:left w:val="single" w:sz="2" w:space="0" w:color="000000"/>
              <w:bottom w:val="single" w:sz="2" w:space="0" w:color="000000"/>
              <w:right w:val="single" w:sz="2" w:space="0" w:color="000000"/>
            </w:tcBorders>
            <w:vAlign w:val="center"/>
            <w:hideMark/>
          </w:tcPr>
          <w:p w14:paraId="73A6DBE3" w14:textId="77777777" w:rsidR="009C68CB" w:rsidRDefault="009C68CB">
            <w:pPr>
              <w:ind w:right="40"/>
              <w:jc w:val="center"/>
            </w:pPr>
            <w:r>
              <w:rPr>
                <w:sz w:val="24"/>
              </w:rPr>
              <w:t>Office Furniture</w:t>
            </w:r>
          </w:p>
        </w:tc>
        <w:tc>
          <w:tcPr>
            <w:tcW w:w="2048" w:type="dxa"/>
            <w:tcBorders>
              <w:top w:val="single" w:sz="2" w:space="0" w:color="000000"/>
              <w:left w:val="single" w:sz="2" w:space="0" w:color="000000"/>
              <w:bottom w:val="single" w:sz="2" w:space="0" w:color="000000"/>
              <w:right w:val="single" w:sz="2" w:space="0" w:color="000000"/>
            </w:tcBorders>
            <w:vAlign w:val="center"/>
            <w:hideMark/>
          </w:tcPr>
          <w:p w14:paraId="634E7B77" w14:textId="77777777" w:rsidR="009C68CB" w:rsidRDefault="009C68CB">
            <w:pPr>
              <w:ind w:left="67"/>
            </w:pPr>
            <w:r>
              <w:rPr>
                <w:sz w:val="24"/>
              </w:rPr>
              <w:t>2000</w:t>
            </w:r>
          </w:p>
        </w:tc>
      </w:tr>
      <w:tr w:rsidR="009C68CB" w14:paraId="46D4EE1E" w14:textId="77777777" w:rsidTr="00F71B0F">
        <w:trPr>
          <w:gridAfter w:val="1"/>
          <w:trHeight w:val="840"/>
        </w:trPr>
        <w:tc>
          <w:tcPr>
            <w:tcW w:w="5414" w:type="dxa"/>
            <w:tcBorders>
              <w:top w:val="single" w:sz="2" w:space="0" w:color="000000"/>
              <w:left w:val="single" w:sz="2" w:space="0" w:color="000000"/>
              <w:bottom w:val="single" w:sz="2" w:space="0" w:color="000000"/>
              <w:right w:val="single" w:sz="2" w:space="0" w:color="000000"/>
            </w:tcBorders>
            <w:vAlign w:val="center"/>
            <w:hideMark/>
          </w:tcPr>
          <w:p w14:paraId="32492274" w14:textId="77777777" w:rsidR="009C68CB" w:rsidRDefault="009C68CB">
            <w:pPr>
              <w:ind w:right="40"/>
              <w:jc w:val="center"/>
            </w:pPr>
            <w:r>
              <w:rPr>
                <w:sz w:val="24"/>
              </w:rPr>
              <w:t>External Notice Board</w:t>
            </w:r>
          </w:p>
        </w:tc>
        <w:tc>
          <w:tcPr>
            <w:tcW w:w="2048" w:type="dxa"/>
            <w:tcBorders>
              <w:top w:val="single" w:sz="2" w:space="0" w:color="000000"/>
              <w:left w:val="single" w:sz="2" w:space="0" w:color="000000"/>
              <w:bottom w:val="single" w:sz="2" w:space="0" w:color="000000"/>
              <w:right w:val="single" w:sz="2" w:space="0" w:color="000000"/>
            </w:tcBorders>
            <w:vAlign w:val="center"/>
            <w:hideMark/>
          </w:tcPr>
          <w:p w14:paraId="3ABB8472" w14:textId="77777777" w:rsidR="009C68CB" w:rsidRDefault="009C68CB">
            <w:pPr>
              <w:ind w:left="154"/>
            </w:pPr>
            <w:r>
              <w:rPr>
                <w:sz w:val="24"/>
              </w:rPr>
              <w:t>800</w:t>
            </w:r>
          </w:p>
        </w:tc>
      </w:tr>
      <w:tr w:rsidR="009C68CB" w14:paraId="42ACE16C" w14:textId="77777777" w:rsidTr="00F71B0F">
        <w:trPr>
          <w:gridAfter w:val="1"/>
          <w:trHeight w:val="835"/>
        </w:trPr>
        <w:tc>
          <w:tcPr>
            <w:tcW w:w="5414" w:type="dxa"/>
            <w:tcBorders>
              <w:top w:val="single" w:sz="2" w:space="0" w:color="000000"/>
              <w:left w:val="single" w:sz="2" w:space="0" w:color="000000"/>
              <w:bottom w:val="single" w:sz="2" w:space="0" w:color="000000"/>
              <w:right w:val="single" w:sz="2" w:space="0" w:color="000000"/>
            </w:tcBorders>
            <w:vAlign w:val="center"/>
            <w:hideMark/>
          </w:tcPr>
          <w:p w14:paraId="71BFD388" w14:textId="77777777" w:rsidR="009C68CB" w:rsidRDefault="009C68CB">
            <w:pPr>
              <w:ind w:right="31"/>
              <w:jc w:val="center"/>
            </w:pPr>
            <w:r>
              <w:rPr>
                <w:sz w:val="24"/>
              </w:rPr>
              <w:t>Telephone/Shredder</w:t>
            </w:r>
          </w:p>
        </w:tc>
        <w:tc>
          <w:tcPr>
            <w:tcW w:w="2048" w:type="dxa"/>
            <w:tcBorders>
              <w:top w:val="single" w:sz="2" w:space="0" w:color="000000"/>
              <w:left w:val="single" w:sz="2" w:space="0" w:color="000000"/>
              <w:bottom w:val="single" w:sz="2" w:space="0" w:color="000000"/>
              <w:right w:val="single" w:sz="2" w:space="0" w:color="000000"/>
            </w:tcBorders>
            <w:vAlign w:val="center"/>
            <w:hideMark/>
          </w:tcPr>
          <w:p w14:paraId="6722F20E" w14:textId="77777777" w:rsidR="009C68CB" w:rsidRDefault="009C68CB">
            <w:pPr>
              <w:ind w:left="163"/>
            </w:pPr>
            <w:r>
              <w:rPr>
                <w:sz w:val="24"/>
              </w:rPr>
              <w:t>170</w:t>
            </w:r>
          </w:p>
        </w:tc>
      </w:tr>
      <w:tr w:rsidR="009C68CB" w14:paraId="29608079" w14:textId="77777777" w:rsidTr="00F71B0F">
        <w:trPr>
          <w:gridAfter w:val="1"/>
          <w:trHeight w:val="850"/>
        </w:trPr>
        <w:tc>
          <w:tcPr>
            <w:tcW w:w="5414" w:type="dxa"/>
            <w:tcBorders>
              <w:top w:val="single" w:sz="2" w:space="0" w:color="000000"/>
              <w:left w:val="single" w:sz="2" w:space="0" w:color="000000"/>
              <w:bottom w:val="single" w:sz="2" w:space="0" w:color="000000"/>
              <w:right w:val="single" w:sz="2" w:space="0" w:color="000000"/>
            </w:tcBorders>
            <w:vAlign w:val="center"/>
            <w:hideMark/>
          </w:tcPr>
          <w:p w14:paraId="7D50BA02" w14:textId="77777777" w:rsidR="009C68CB" w:rsidRDefault="009C68CB">
            <w:pPr>
              <w:ind w:right="26"/>
              <w:jc w:val="center"/>
            </w:pPr>
            <w:r>
              <w:rPr>
                <w:sz w:val="24"/>
              </w:rPr>
              <w:t>Road Closure Signs</w:t>
            </w:r>
          </w:p>
        </w:tc>
        <w:tc>
          <w:tcPr>
            <w:tcW w:w="2048" w:type="dxa"/>
            <w:tcBorders>
              <w:top w:val="single" w:sz="2" w:space="0" w:color="000000"/>
              <w:left w:val="single" w:sz="2" w:space="0" w:color="000000"/>
              <w:bottom w:val="single" w:sz="2" w:space="0" w:color="000000"/>
              <w:right w:val="single" w:sz="2" w:space="0" w:color="000000"/>
            </w:tcBorders>
            <w:vAlign w:val="center"/>
            <w:hideMark/>
          </w:tcPr>
          <w:p w14:paraId="1CFCCD66" w14:textId="77777777" w:rsidR="009C68CB" w:rsidRDefault="009C68CB">
            <w:pPr>
              <w:ind w:left="168"/>
            </w:pPr>
            <w:r>
              <w:rPr>
                <w:sz w:val="24"/>
              </w:rPr>
              <w:t>175</w:t>
            </w:r>
          </w:p>
        </w:tc>
      </w:tr>
      <w:tr w:rsidR="009C68CB" w14:paraId="217F84F0" w14:textId="77777777" w:rsidTr="00F71B0F">
        <w:trPr>
          <w:gridAfter w:val="1"/>
          <w:trHeight w:val="840"/>
        </w:trPr>
        <w:tc>
          <w:tcPr>
            <w:tcW w:w="5414" w:type="dxa"/>
            <w:tcBorders>
              <w:top w:val="single" w:sz="2" w:space="0" w:color="000000"/>
              <w:left w:val="single" w:sz="2" w:space="0" w:color="000000"/>
              <w:bottom w:val="single" w:sz="2" w:space="0" w:color="000000"/>
              <w:right w:val="single" w:sz="2" w:space="0" w:color="000000"/>
            </w:tcBorders>
            <w:vAlign w:val="center"/>
            <w:hideMark/>
          </w:tcPr>
          <w:p w14:paraId="762D6132" w14:textId="77777777" w:rsidR="009C68CB" w:rsidRDefault="009C68CB">
            <w:pPr>
              <w:ind w:left="963"/>
            </w:pPr>
            <w:r>
              <w:rPr>
                <w:sz w:val="24"/>
              </w:rPr>
              <w:t>Flood Lighting St. Martin's Church</w:t>
            </w:r>
          </w:p>
        </w:tc>
        <w:tc>
          <w:tcPr>
            <w:tcW w:w="2048" w:type="dxa"/>
            <w:tcBorders>
              <w:top w:val="single" w:sz="2" w:space="0" w:color="000000"/>
              <w:left w:val="single" w:sz="2" w:space="0" w:color="000000"/>
              <w:bottom w:val="single" w:sz="2" w:space="0" w:color="000000"/>
              <w:right w:val="single" w:sz="2" w:space="0" w:color="000000"/>
            </w:tcBorders>
            <w:vAlign w:val="center"/>
            <w:hideMark/>
          </w:tcPr>
          <w:p w14:paraId="45F6A0B1" w14:textId="77777777" w:rsidR="009C68CB" w:rsidRDefault="009C68CB">
            <w:pPr>
              <w:ind w:left="62"/>
            </w:pPr>
            <w:r>
              <w:rPr>
                <w:sz w:val="24"/>
              </w:rPr>
              <w:t>4,000</w:t>
            </w:r>
          </w:p>
        </w:tc>
      </w:tr>
      <w:tr w:rsidR="009C68CB" w14:paraId="3A86E948" w14:textId="77777777" w:rsidTr="00F71B0F">
        <w:trPr>
          <w:gridAfter w:val="1"/>
          <w:trHeight w:val="478"/>
        </w:trPr>
        <w:tc>
          <w:tcPr>
            <w:tcW w:w="5414" w:type="dxa"/>
            <w:vMerge w:val="restart"/>
            <w:tcBorders>
              <w:top w:val="single" w:sz="2" w:space="0" w:color="000000"/>
              <w:left w:val="single" w:sz="2" w:space="0" w:color="000000"/>
              <w:bottom w:val="single" w:sz="2" w:space="0" w:color="000000"/>
              <w:right w:val="single" w:sz="2" w:space="0" w:color="000000"/>
            </w:tcBorders>
            <w:vAlign w:val="center"/>
            <w:hideMark/>
          </w:tcPr>
          <w:p w14:paraId="341BAE79" w14:textId="77777777" w:rsidR="009C68CB" w:rsidRDefault="009C68CB">
            <w:pPr>
              <w:ind w:right="11"/>
              <w:jc w:val="center"/>
            </w:pPr>
            <w:r>
              <w:rPr>
                <w:sz w:val="24"/>
              </w:rPr>
              <w:t>Hanging Baskets</w:t>
            </w:r>
          </w:p>
        </w:tc>
        <w:tc>
          <w:tcPr>
            <w:tcW w:w="2048" w:type="dxa"/>
            <w:vMerge w:val="restart"/>
            <w:tcBorders>
              <w:top w:val="single" w:sz="2" w:space="0" w:color="000000"/>
              <w:left w:val="single" w:sz="2" w:space="0" w:color="000000"/>
              <w:bottom w:val="single" w:sz="2" w:space="0" w:color="000000"/>
              <w:right w:val="single" w:sz="2" w:space="0" w:color="000000"/>
            </w:tcBorders>
            <w:vAlign w:val="center"/>
            <w:hideMark/>
          </w:tcPr>
          <w:p w14:paraId="25013625" w14:textId="77777777" w:rsidR="009C68CB" w:rsidRDefault="009C68CB">
            <w:pPr>
              <w:ind w:left="115"/>
            </w:pPr>
            <w:r>
              <w:rPr>
                <w:sz w:val="24"/>
              </w:rPr>
              <w:t>1065</w:t>
            </w:r>
          </w:p>
        </w:tc>
      </w:tr>
      <w:tr w:rsidR="009C68CB" w14:paraId="0BDC0771" w14:textId="77777777" w:rsidTr="009C68CB">
        <w:trPr>
          <w:trHeight w:val="48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64B03FB4" w14:textId="77777777" w:rsidR="009C68CB" w:rsidRDefault="009C68CB">
            <w:pPr>
              <w:rPr>
                <w:rFonts w:ascii="Times New Roman" w:eastAsia="Times New Roman" w:hAnsi="Times New Roman" w:cs="Times New Roman"/>
                <w:sz w:val="26"/>
                <w:u w:val="single" w:color="00000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888C058" w14:textId="77777777" w:rsidR="009C68CB" w:rsidRDefault="009C68CB">
            <w:pPr>
              <w:rPr>
                <w:rFonts w:ascii="Times New Roman" w:eastAsia="Times New Roman" w:hAnsi="Times New Roman" w:cs="Times New Roman"/>
                <w:sz w:val="26"/>
                <w:u w:val="single" w:color="000000"/>
              </w:rPr>
            </w:pPr>
          </w:p>
        </w:tc>
        <w:tc>
          <w:tcPr>
            <w:tcW w:w="0" w:type="auto"/>
            <w:vAlign w:val="center"/>
            <w:hideMark/>
          </w:tcPr>
          <w:p w14:paraId="1147D5A6" w14:textId="77777777" w:rsidR="009C68CB" w:rsidRDefault="009C68CB"/>
        </w:tc>
      </w:tr>
      <w:tr w:rsidR="009C68CB" w14:paraId="7DD518DB" w14:textId="77777777" w:rsidTr="00F71B0F">
        <w:trPr>
          <w:trHeight w:val="515"/>
        </w:trPr>
        <w:tc>
          <w:tcPr>
            <w:tcW w:w="5414" w:type="dxa"/>
            <w:tcBorders>
              <w:top w:val="single" w:sz="2" w:space="0" w:color="000000"/>
              <w:left w:val="single" w:sz="2" w:space="0" w:color="000000"/>
              <w:bottom w:val="single" w:sz="2" w:space="0" w:color="000000"/>
              <w:right w:val="single" w:sz="2" w:space="0" w:color="000000"/>
            </w:tcBorders>
            <w:vAlign w:val="bottom"/>
            <w:hideMark/>
          </w:tcPr>
          <w:p w14:paraId="13162E21" w14:textId="77777777" w:rsidR="009C68CB" w:rsidRDefault="009C68CB">
            <w:pPr>
              <w:ind w:right="43"/>
              <w:jc w:val="right"/>
              <w:rPr>
                <w:rFonts w:ascii="Times New Roman" w:eastAsia="Times New Roman" w:hAnsi="Times New Roman" w:cs="Times New Roman"/>
                <w:sz w:val="26"/>
                <w:u w:val="single" w:color="000000"/>
              </w:rPr>
            </w:pPr>
            <w:r>
              <w:t>TOTAL</w:t>
            </w:r>
          </w:p>
        </w:tc>
        <w:tc>
          <w:tcPr>
            <w:tcW w:w="2048" w:type="dxa"/>
            <w:tcBorders>
              <w:top w:val="single" w:sz="2" w:space="0" w:color="000000"/>
              <w:left w:val="single" w:sz="2" w:space="0" w:color="000000"/>
              <w:bottom w:val="single" w:sz="2" w:space="0" w:color="000000"/>
              <w:right w:val="single" w:sz="2" w:space="0" w:color="000000"/>
            </w:tcBorders>
            <w:vAlign w:val="bottom"/>
            <w:hideMark/>
          </w:tcPr>
          <w:p w14:paraId="54F464AE" w14:textId="77777777" w:rsidR="009C68CB" w:rsidRDefault="009C68CB">
            <w:pPr>
              <w:jc w:val="right"/>
            </w:pPr>
            <w:r>
              <w:rPr>
                <w:sz w:val="24"/>
              </w:rPr>
              <w:t>47,766</w:t>
            </w:r>
          </w:p>
        </w:tc>
        <w:tc>
          <w:tcPr>
            <w:tcW w:w="0" w:type="auto"/>
            <w:vAlign w:val="center"/>
            <w:hideMark/>
          </w:tcPr>
          <w:p w14:paraId="3EC745FF" w14:textId="77777777" w:rsidR="009C68CB" w:rsidRDefault="009C68CB">
            <w:pPr>
              <w:rPr>
                <w:rFonts w:asciiTheme="minorHAnsi" w:eastAsiaTheme="minorEastAsia" w:hAnsiTheme="minorHAnsi" w:cstheme="minorBidi"/>
                <w:color w:val="auto"/>
                <w:sz w:val="20"/>
                <w:szCs w:val="20"/>
              </w:rPr>
            </w:pPr>
          </w:p>
        </w:tc>
      </w:tr>
    </w:tbl>
    <w:p w14:paraId="192473DF" w14:textId="1BA594A7" w:rsidR="009C68CB" w:rsidRDefault="009C68CB" w:rsidP="005A2C42">
      <w:pPr>
        <w:rPr>
          <w:rFonts w:ascii="Arial" w:hAnsi="Arial" w:cs="Arial"/>
          <w:sz w:val="24"/>
          <w:szCs w:val="24"/>
        </w:rPr>
      </w:pPr>
    </w:p>
    <w:p w14:paraId="50C326D8" w14:textId="77777777" w:rsidR="00A0382E" w:rsidRDefault="00A0382E" w:rsidP="00A0382E">
      <w:pPr>
        <w:rPr>
          <w:rFonts w:ascii="Arial" w:eastAsiaTheme="minorHAnsi" w:hAnsi="Arial" w:cs="Arial"/>
          <w:b/>
          <w:bCs/>
          <w:color w:val="auto"/>
          <w:sz w:val="24"/>
          <w:szCs w:val="24"/>
          <w:lang w:eastAsia="en-US"/>
        </w:rPr>
      </w:pPr>
      <w:r>
        <w:rPr>
          <w:rFonts w:ascii="Arial" w:hAnsi="Arial" w:cs="Arial"/>
          <w:b/>
          <w:bCs/>
          <w:sz w:val="24"/>
          <w:szCs w:val="24"/>
        </w:rPr>
        <w:lastRenderedPageBreak/>
        <w:t>Agenda Item 5.3</w:t>
      </w:r>
    </w:p>
    <w:p w14:paraId="69B61238" w14:textId="77777777" w:rsidR="00A0382E" w:rsidRDefault="00A0382E" w:rsidP="00A0382E">
      <w:pPr>
        <w:rPr>
          <w:rFonts w:ascii="Arial" w:hAnsi="Arial" w:cs="Arial"/>
          <w:b/>
          <w:bCs/>
          <w:sz w:val="24"/>
          <w:szCs w:val="24"/>
        </w:rPr>
      </w:pPr>
      <w:r>
        <w:rPr>
          <w:rFonts w:ascii="Arial" w:hAnsi="Arial" w:cs="Arial"/>
          <w:b/>
          <w:bCs/>
          <w:sz w:val="24"/>
          <w:szCs w:val="24"/>
        </w:rPr>
        <w:t>Report to Town Council 18 May 2020</w:t>
      </w:r>
    </w:p>
    <w:p w14:paraId="08E5E1D0" w14:textId="77777777" w:rsidR="00A0382E" w:rsidRDefault="00A0382E" w:rsidP="00A0382E">
      <w:pPr>
        <w:rPr>
          <w:rFonts w:ascii="Arial" w:hAnsi="Arial" w:cs="Arial"/>
          <w:b/>
          <w:bCs/>
          <w:sz w:val="24"/>
          <w:szCs w:val="24"/>
        </w:rPr>
      </w:pPr>
      <w:r>
        <w:rPr>
          <w:rFonts w:ascii="Arial" w:hAnsi="Arial" w:cs="Arial"/>
          <w:b/>
          <w:bCs/>
          <w:sz w:val="24"/>
          <w:szCs w:val="24"/>
        </w:rPr>
        <w:t>Insurance Renewal</w:t>
      </w:r>
    </w:p>
    <w:p w14:paraId="0F2BE363" w14:textId="740A4172" w:rsidR="00A0382E" w:rsidRDefault="00A0382E" w:rsidP="00A0382E">
      <w:pPr>
        <w:rPr>
          <w:rFonts w:ascii="Arial" w:hAnsi="Arial" w:cs="Arial"/>
          <w:sz w:val="24"/>
          <w:szCs w:val="24"/>
        </w:rPr>
      </w:pPr>
      <w:r>
        <w:rPr>
          <w:rFonts w:ascii="Arial" w:hAnsi="Arial" w:cs="Arial"/>
          <w:sz w:val="24"/>
          <w:szCs w:val="24"/>
        </w:rPr>
        <w:t>The Town Council’s insurance is due for renewal on 1</w:t>
      </w:r>
      <w:r>
        <w:rPr>
          <w:rFonts w:ascii="Arial" w:hAnsi="Arial" w:cs="Arial"/>
          <w:sz w:val="24"/>
          <w:szCs w:val="24"/>
          <w:vertAlign w:val="superscript"/>
        </w:rPr>
        <w:t>st</w:t>
      </w:r>
      <w:r>
        <w:rPr>
          <w:rFonts w:ascii="Arial" w:hAnsi="Arial" w:cs="Arial"/>
          <w:sz w:val="24"/>
          <w:szCs w:val="24"/>
        </w:rPr>
        <w:t xml:space="preserve"> June 2020. Following a tender exercise in 2018 insurance was placed with Inspire through Local Council sector brokers Came and Company. The premium was £1718-21 which represented a significant saving on the previous year. In 2019 the policy was renewed through Came and Company as part of a </w:t>
      </w:r>
      <w:proofErr w:type="gramStart"/>
      <w:r>
        <w:rPr>
          <w:rFonts w:ascii="Arial" w:hAnsi="Arial" w:cs="Arial"/>
          <w:sz w:val="24"/>
          <w:szCs w:val="24"/>
        </w:rPr>
        <w:t>three year</w:t>
      </w:r>
      <w:proofErr w:type="gramEnd"/>
      <w:r>
        <w:rPr>
          <w:rFonts w:ascii="Arial" w:hAnsi="Arial" w:cs="Arial"/>
          <w:sz w:val="24"/>
          <w:szCs w:val="24"/>
        </w:rPr>
        <w:t xml:space="preserve"> agreement with an annual premium of £1586-94. The </w:t>
      </w:r>
      <w:proofErr w:type="gramStart"/>
      <w:r>
        <w:rPr>
          <w:rFonts w:ascii="Arial" w:hAnsi="Arial" w:cs="Arial"/>
          <w:sz w:val="24"/>
          <w:szCs w:val="24"/>
        </w:rPr>
        <w:t>three year</w:t>
      </w:r>
      <w:proofErr w:type="gramEnd"/>
      <w:r>
        <w:rPr>
          <w:rFonts w:ascii="Arial" w:hAnsi="Arial" w:cs="Arial"/>
          <w:sz w:val="24"/>
          <w:szCs w:val="24"/>
        </w:rPr>
        <w:t xml:space="preserve"> agreement runs to 31</w:t>
      </w:r>
      <w:r>
        <w:rPr>
          <w:rFonts w:ascii="Arial" w:hAnsi="Arial" w:cs="Arial"/>
          <w:sz w:val="24"/>
          <w:szCs w:val="24"/>
          <w:vertAlign w:val="superscript"/>
        </w:rPr>
        <w:t>st</w:t>
      </w:r>
      <w:r>
        <w:rPr>
          <w:rFonts w:ascii="Arial" w:hAnsi="Arial" w:cs="Arial"/>
          <w:sz w:val="24"/>
          <w:szCs w:val="24"/>
        </w:rPr>
        <w:t xml:space="preserve"> May 2022.</w:t>
      </w:r>
    </w:p>
    <w:p w14:paraId="21BF01F1" w14:textId="77777777" w:rsidR="00A0382E" w:rsidRDefault="00A0382E" w:rsidP="00A0382E">
      <w:pPr>
        <w:rPr>
          <w:rFonts w:ascii="Arial" w:hAnsi="Arial" w:cs="Arial"/>
          <w:sz w:val="24"/>
          <w:szCs w:val="24"/>
        </w:rPr>
      </w:pPr>
      <w:r>
        <w:rPr>
          <w:rFonts w:ascii="Arial" w:hAnsi="Arial" w:cs="Arial"/>
          <w:sz w:val="24"/>
          <w:szCs w:val="24"/>
        </w:rPr>
        <w:t>The Town Council’s core requirements are:</w:t>
      </w:r>
    </w:p>
    <w:p w14:paraId="37BA3E23" w14:textId="77777777" w:rsidR="00A0382E" w:rsidRDefault="00A0382E" w:rsidP="00A0382E">
      <w:pPr>
        <w:pStyle w:val="ListParagraph"/>
        <w:numPr>
          <w:ilvl w:val="0"/>
          <w:numId w:val="8"/>
        </w:numPr>
        <w:rPr>
          <w:rFonts w:ascii="Arial" w:hAnsi="Arial" w:cs="Arial"/>
          <w:sz w:val="24"/>
          <w:szCs w:val="24"/>
          <w:lang w:val="en-GB"/>
        </w:rPr>
      </w:pPr>
      <w:r>
        <w:rPr>
          <w:rFonts w:ascii="Arial" w:hAnsi="Arial" w:cs="Arial"/>
          <w:sz w:val="24"/>
          <w:szCs w:val="24"/>
          <w:lang w:val="en-GB"/>
        </w:rPr>
        <w:t>Public Liability</w:t>
      </w:r>
    </w:p>
    <w:p w14:paraId="7EEE9868" w14:textId="77777777" w:rsidR="00A0382E" w:rsidRDefault="00A0382E" w:rsidP="00A0382E">
      <w:pPr>
        <w:pStyle w:val="ListParagraph"/>
        <w:numPr>
          <w:ilvl w:val="0"/>
          <w:numId w:val="8"/>
        </w:numPr>
        <w:rPr>
          <w:rFonts w:ascii="Arial" w:hAnsi="Arial" w:cs="Arial"/>
          <w:sz w:val="24"/>
          <w:szCs w:val="24"/>
          <w:lang w:val="en-GB"/>
        </w:rPr>
      </w:pPr>
      <w:r>
        <w:rPr>
          <w:rFonts w:ascii="Arial" w:hAnsi="Arial" w:cs="Arial"/>
          <w:sz w:val="24"/>
          <w:szCs w:val="24"/>
          <w:lang w:val="en-GB"/>
        </w:rPr>
        <w:t>Employers Liability</w:t>
      </w:r>
    </w:p>
    <w:p w14:paraId="2259C9DD" w14:textId="77777777" w:rsidR="00A0382E" w:rsidRDefault="00A0382E" w:rsidP="00A0382E">
      <w:pPr>
        <w:pStyle w:val="ListParagraph"/>
        <w:numPr>
          <w:ilvl w:val="0"/>
          <w:numId w:val="8"/>
        </w:numPr>
        <w:rPr>
          <w:rFonts w:ascii="Arial" w:hAnsi="Arial" w:cs="Arial"/>
          <w:sz w:val="24"/>
          <w:szCs w:val="24"/>
          <w:lang w:val="en-GB"/>
        </w:rPr>
      </w:pPr>
      <w:r>
        <w:rPr>
          <w:rFonts w:ascii="Arial" w:hAnsi="Arial" w:cs="Arial"/>
          <w:sz w:val="24"/>
          <w:szCs w:val="24"/>
          <w:lang w:val="en-GB"/>
        </w:rPr>
        <w:t>Officials Indemnity</w:t>
      </w:r>
    </w:p>
    <w:p w14:paraId="69A1F554" w14:textId="77777777" w:rsidR="00A0382E" w:rsidRDefault="00A0382E" w:rsidP="00A0382E">
      <w:pPr>
        <w:pStyle w:val="ListParagraph"/>
        <w:numPr>
          <w:ilvl w:val="0"/>
          <w:numId w:val="8"/>
        </w:numPr>
        <w:rPr>
          <w:rFonts w:ascii="Arial" w:hAnsi="Arial" w:cs="Arial"/>
          <w:sz w:val="24"/>
          <w:szCs w:val="24"/>
          <w:lang w:val="en-GB"/>
        </w:rPr>
      </w:pPr>
      <w:r>
        <w:rPr>
          <w:rFonts w:ascii="Arial" w:hAnsi="Arial" w:cs="Arial"/>
          <w:sz w:val="24"/>
          <w:szCs w:val="24"/>
          <w:lang w:val="en-GB"/>
        </w:rPr>
        <w:t>Libel and Slander</w:t>
      </w:r>
    </w:p>
    <w:p w14:paraId="054D93C0" w14:textId="77777777" w:rsidR="00A0382E" w:rsidRDefault="00A0382E" w:rsidP="00A0382E">
      <w:pPr>
        <w:pStyle w:val="ListParagraph"/>
        <w:numPr>
          <w:ilvl w:val="0"/>
          <w:numId w:val="8"/>
        </w:numPr>
        <w:rPr>
          <w:rFonts w:ascii="Arial" w:hAnsi="Arial" w:cs="Arial"/>
          <w:sz w:val="24"/>
          <w:szCs w:val="24"/>
          <w:lang w:val="en-GB"/>
        </w:rPr>
      </w:pPr>
      <w:r>
        <w:rPr>
          <w:rFonts w:ascii="Arial" w:hAnsi="Arial" w:cs="Arial"/>
          <w:sz w:val="24"/>
          <w:szCs w:val="24"/>
          <w:lang w:val="en-GB"/>
        </w:rPr>
        <w:t>Fidelity Guarantee</w:t>
      </w:r>
    </w:p>
    <w:p w14:paraId="0C29E660" w14:textId="77777777" w:rsidR="00A0382E" w:rsidRDefault="00A0382E" w:rsidP="00A0382E">
      <w:pPr>
        <w:pStyle w:val="ListParagraph"/>
        <w:numPr>
          <w:ilvl w:val="0"/>
          <w:numId w:val="8"/>
        </w:numPr>
        <w:rPr>
          <w:rFonts w:ascii="Arial" w:hAnsi="Arial" w:cs="Arial"/>
          <w:sz w:val="24"/>
          <w:szCs w:val="24"/>
          <w:lang w:val="en-GB"/>
        </w:rPr>
      </w:pPr>
      <w:r>
        <w:rPr>
          <w:rFonts w:ascii="Arial" w:hAnsi="Arial" w:cs="Arial"/>
          <w:sz w:val="24"/>
          <w:szCs w:val="24"/>
          <w:lang w:val="en-GB"/>
        </w:rPr>
        <w:t>Personal Accident</w:t>
      </w:r>
    </w:p>
    <w:p w14:paraId="3E779823" w14:textId="77777777" w:rsidR="00A0382E" w:rsidRDefault="00A0382E" w:rsidP="00A0382E">
      <w:pPr>
        <w:pStyle w:val="ListParagraph"/>
        <w:numPr>
          <w:ilvl w:val="0"/>
          <w:numId w:val="8"/>
        </w:numPr>
        <w:rPr>
          <w:rFonts w:ascii="Arial" w:hAnsi="Arial" w:cs="Arial"/>
          <w:sz w:val="24"/>
          <w:szCs w:val="24"/>
          <w:lang w:val="en-GB"/>
        </w:rPr>
      </w:pPr>
      <w:r>
        <w:rPr>
          <w:rFonts w:ascii="Arial" w:hAnsi="Arial" w:cs="Arial"/>
          <w:sz w:val="24"/>
          <w:szCs w:val="24"/>
          <w:lang w:val="en-GB"/>
        </w:rPr>
        <w:t>Money cover (limited cash)</w:t>
      </w:r>
    </w:p>
    <w:p w14:paraId="0D145773" w14:textId="77777777" w:rsidR="00A0382E" w:rsidRDefault="00A0382E" w:rsidP="00A0382E">
      <w:pPr>
        <w:pStyle w:val="ListParagraph"/>
        <w:numPr>
          <w:ilvl w:val="0"/>
          <w:numId w:val="8"/>
        </w:numPr>
        <w:rPr>
          <w:rFonts w:ascii="Arial" w:hAnsi="Arial" w:cs="Arial"/>
          <w:sz w:val="24"/>
          <w:szCs w:val="24"/>
          <w:lang w:val="en-GB"/>
        </w:rPr>
      </w:pPr>
      <w:r>
        <w:rPr>
          <w:rFonts w:ascii="Arial" w:hAnsi="Arial" w:cs="Arial"/>
          <w:sz w:val="24"/>
          <w:szCs w:val="24"/>
          <w:lang w:val="en-GB"/>
        </w:rPr>
        <w:t>Commercial legal expenses</w:t>
      </w:r>
    </w:p>
    <w:p w14:paraId="606B9D5C" w14:textId="77777777" w:rsidR="00A0382E" w:rsidRDefault="00A0382E" w:rsidP="00A0382E">
      <w:pPr>
        <w:rPr>
          <w:rFonts w:ascii="Arial" w:hAnsi="Arial" w:cs="Arial"/>
          <w:sz w:val="24"/>
          <w:szCs w:val="24"/>
        </w:rPr>
      </w:pPr>
      <w:r>
        <w:rPr>
          <w:rFonts w:ascii="Arial" w:hAnsi="Arial" w:cs="Arial"/>
          <w:sz w:val="24"/>
          <w:szCs w:val="24"/>
        </w:rPr>
        <w:t xml:space="preserve">There have been a number of </w:t>
      </w:r>
      <w:proofErr w:type="gramStart"/>
      <w:r>
        <w:rPr>
          <w:rFonts w:ascii="Arial" w:hAnsi="Arial" w:cs="Arial"/>
          <w:sz w:val="24"/>
          <w:szCs w:val="24"/>
        </w:rPr>
        <w:t>company</w:t>
      </w:r>
      <w:proofErr w:type="gramEnd"/>
      <w:r>
        <w:rPr>
          <w:rFonts w:ascii="Arial" w:hAnsi="Arial" w:cs="Arial"/>
          <w:sz w:val="24"/>
          <w:szCs w:val="24"/>
        </w:rPr>
        <w:t xml:space="preserve"> changes since the last renewal of the insurance. Came and Company are now part of Arthur J Gallagher Insurance Brokers and Inspire has become part of Pen Underwriting Limited. Pen Underwriting Limited is a company within the Gallagher group and acts on behalf of a number of insurers. They have confirmed they will continue to use AXA as their insurance provider and </w:t>
      </w:r>
      <w:proofErr w:type="spellStart"/>
      <w:r>
        <w:rPr>
          <w:rFonts w:ascii="Arial" w:hAnsi="Arial" w:cs="Arial"/>
          <w:sz w:val="24"/>
          <w:szCs w:val="24"/>
        </w:rPr>
        <w:t>rradar</w:t>
      </w:r>
      <w:proofErr w:type="spellEnd"/>
      <w:r>
        <w:rPr>
          <w:rFonts w:ascii="Arial" w:hAnsi="Arial" w:cs="Arial"/>
          <w:sz w:val="24"/>
          <w:szCs w:val="24"/>
        </w:rPr>
        <w:t xml:space="preserve"> for legal expenses insurance and advice to the local council sector. </w:t>
      </w:r>
    </w:p>
    <w:p w14:paraId="1B80B04F" w14:textId="77777777" w:rsidR="00A0382E" w:rsidRDefault="00A0382E" w:rsidP="00A0382E">
      <w:pPr>
        <w:rPr>
          <w:rFonts w:ascii="Arial" w:hAnsi="Arial" w:cs="Arial"/>
          <w:sz w:val="24"/>
          <w:szCs w:val="24"/>
        </w:rPr>
      </w:pPr>
      <w:r>
        <w:rPr>
          <w:rFonts w:ascii="Arial" w:hAnsi="Arial" w:cs="Arial"/>
          <w:sz w:val="24"/>
          <w:szCs w:val="24"/>
        </w:rPr>
        <w:t>The premium to renew the insurance for 2020/21 is quoted as £1684-55 a 6% increase on 2019/20. This does include an increase in the Insurance Premium Tax (IPT) which is set by government and an administrative fee of £50-00. Furthermore, there are 4 pages of policy changes including a coronavirus exclusion.</w:t>
      </w:r>
    </w:p>
    <w:p w14:paraId="32F89107" w14:textId="77777777" w:rsidR="00A0382E" w:rsidRDefault="00A0382E" w:rsidP="00A0382E">
      <w:pPr>
        <w:rPr>
          <w:rFonts w:ascii="Arial" w:hAnsi="Arial" w:cs="Arial"/>
          <w:sz w:val="24"/>
          <w:szCs w:val="24"/>
        </w:rPr>
      </w:pPr>
      <w:r>
        <w:rPr>
          <w:rFonts w:ascii="Arial" w:hAnsi="Arial" w:cs="Arial"/>
          <w:sz w:val="24"/>
          <w:szCs w:val="24"/>
        </w:rPr>
        <w:t xml:space="preserve">The benefits of the </w:t>
      </w:r>
      <w:proofErr w:type="gramStart"/>
      <w:r>
        <w:rPr>
          <w:rFonts w:ascii="Arial" w:hAnsi="Arial" w:cs="Arial"/>
          <w:sz w:val="24"/>
          <w:szCs w:val="24"/>
        </w:rPr>
        <w:t>three year</w:t>
      </w:r>
      <w:proofErr w:type="gramEnd"/>
      <w:r>
        <w:rPr>
          <w:rFonts w:ascii="Arial" w:hAnsi="Arial" w:cs="Arial"/>
          <w:sz w:val="24"/>
          <w:szCs w:val="24"/>
        </w:rPr>
        <w:t xml:space="preserve"> agreement were fixing costs and policy terms.</w:t>
      </w:r>
    </w:p>
    <w:p w14:paraId="04E09A94" w14:textId="77777777" w:rsidR="00A0382E" w:rsidRDefault="00A0382E" w:rsidP="00A0382E">
      <w:pPr>
        <w:rPr>
          <w:rFonts w:ascii="Arial" w:hAnsi="Arial" w:cs="Arial"/>
          <w:sz w:val="24"/>
          <w:szCs w:val="24"/>
        </w:rPr>
      </w:pPr>
      <w:r>
        <w:rPr>
          <w:rFonts w:ascii="Arial" w:hAnsi="Arial" w:cs="Arial"/>
          <w:sz w:val="24"/>
          <w:szCs w:val="24"/>
        </w:rPr>
        <w:t>Clause a of the agreement stated:</w:t>
      </w:r>
    </w:p>
    <w:p w14:paraId="3796DBDC" w14:textId="77777777" w:rsidR="00A0382E" w:rsidRDefault="00A0382E" w:rsidP="00A0382E">
      <w:pPr>
        <w:rPr>
          <w:rFonts w:ascii="Arial" w:hAnsi="Arial" w:cs="Arial"/>
          <w:sz w:val="24"/>
          <w:szCs w:val="24"/>
        </w:rPr>
      </w:pPr>
      <w:r>
        <w:rPr>
          <w:rFonts w:ascii="Arial" w:hAnsi="Arial" w:cs="Arial"/>
          <w:sz w:val="24"/>
          <w:szCs w:val="24"/>
        </w:rPr>
        <w:t>“For the duration of the agreement we agree to leave unchanged your annual premium rates and policy details. In return you agree to renew with us each year for the duration of the agreement.” This is of course subject to no changes to the cover required by the Town Council.</w:t>
      </w:r>
    </w:p>
    <w:p w14:paraId="317D5453" w14:textId="77777777" w:rsidR="00A0382E" w:rsidRDefault="00A0382E" w:rsidP="00A0382E">
      <w:pPr>
        <w:rPr>
          <w:rFonts w:ascii="Arial" w:hAnsi="Arial" w:cs="Arial"/>
          <w:sz w:val="24"/>
          <w:szCs w:val="24"/>
        </w:rPr>
      </w:pPr>
      <w:r>
        <w:rPr>
          <w:rFonts w:ascii="Arial" w:hAnsi="Arial" w:cs="Arial"/>
          <w:sz w:val="24"/>
          <w:szCs w:val="24"/>
        </w:rPr>
        <w:t xml:space="preserve">Came and Company has been challenged as to whether they have met the requirements stipulated in the agreement and, if not, whether this releases the Town Council from the agreement. The broker has responded that within the terms of the </w:t>
      </w:r>
      <w:proofErr w:type="gramStart"/>
      <w:r>
        <w:rPr>
          <w:rFonts w:ascii="Arial" w:hAnsi="Arial" w:cs="Arial"/>
          <w:sz w:val="24"/>
          <w:szCs w:val="24"/>
        </w:rPr>
        <w:t>three year</w:t>
      </w:r>
      <w:proofErr w:type="gramEnd"/>
      <w:r>
        <w:rPr>
          <w:rFonts w:ascii="Arial" w:hAnsi="Arial" w:cs="Arial"/>
          <w:sz w:val="24"/>
          <w:szCs w:val="24"/>
        </w:rPr>
        <w:t xml:space="preserve"> agreement the premium may increase in the following circumstances:</w:t>
      </w:r>
    </w:p>
    <w:p w14:paraId="3018BFFB" w14:textId="77777777" w:rsidR="00A0382E" w:rsidRDefault="00A0382E" w:rsidP="00A0382E">
      <w:pPr>
        <w:pStyle w:val="ListParagraph"/>
        <w:numPr>
          <w:ilvl w:val="0"/>
          <w:numId w:val="8"/>
        </w:numPr>
        <w:rPr>
          <w:rFonts w:ascii="Arial" w:hAnsi="Arial" w:cs="Arial"/>
          <w:sz w:val="24"/>
          <w:szCs w:val="24"/>
          <w:lang w:val="en-GB"/>
        </w:rPr>
      </w:pPr>
      <w:r>
        <w:rPr>
          <w:rFonts w:ascii="Arial" w:hAnsi="Arial" w:cs="Arial"/>
          <w:sz w:val="24"/>
          <w:szCs w:val="24"/>
          <w:lang w:val="en-GB"/>
        </w:rPr>
        <w:t>Policy changes where the sums insured for assets covered against loss or damage are increased</w:t>
      </w:r>
    </w:p>
    <w:p w14:paraId="4089D321" w14:textId="77777777" w:rsidR="00A0382E" w:rsidRDefault="00A0382E" w:rsidP="00A0382E">
      <w:pPr>
        <w:pStyle w:val="ListParagraph"/>
        <w:numPr>
          <w:ilvl w:val="0"/>
          <w:numId w:val="8"/>
        </w:numPr>
        <w:rPr>
          <w:rFonts w:ascii="Arial" w:hAnsi="Arial" w:cs="Arial"/>
          <w:sz w:val="24"/>
          <w:szCs w:val="24"/>
          <w:lang w:val="en-GB"/>
        </w:rPr>
      </w:pPr>
      <w:r>
        <w:rPr>
          <w:rFonts w:ascii="Arial" w:hAnsi="Arial" w:cs="Arial"/>
          <w:sz w:val="24"/>
          <w:szCs w:val="24"/>
          <w:lang w:val="en-GB"/>
        </w:rPr>
        <w:t>The annual inflationary increase (index linking) applied to the sums insured for the assets covered against loss or damage (between 3 to 4% for 2020)</w:t>
      </w:r>
    </w:p>
    <w:p w14:paraId="027575C1" w14:textId="77777777" w:rsidR="00A0382E" w:rsidRDefault="00A0382E" w:rsidP="00A0382E">
      <w:pPr>
        <w:pStyle w:val="ListParagraph"/>
        <w:numPr>
          <w:ilvl w:val="0"/>
          <w:numId w:val="8"/>
        </w:numPr>
        <w:rPr>
          <w:rFonts w:ascii="Arial" w:hAnsi="Arial" w:cs="Arial"/>
          <w:sz w:val="24"/>
          <w:szCs w:val="24"/>
          <w:lang w:val="en-GB"/>
        </w:rPr>
      </w:pPr>
      <w:r>
        <w:rPr>
          <w:rFonts w:ascii="Arial" w:hAnsi="Arial" w:cs="Arial"/>
          <w:sz w:val="24"/>
          <w:szCs w:val="24"/>
          <w:lang w:val="en-GB"/>
        </w:rPr>
        <w:lastRenderedPageBreak/>
        <w:t>The imposition by the Government of a higher rate of Insurance Premium Tax (IPT) – currently at 12%</w:t>
      </w:r>
    </w:p>
    <w:p w14:paraId="6F331BA4" w14:textId="77777777" w:rsidR="00A0382E" w:rsidRDefault="00A0382E" w:rsidP="00A0382E">
      <w:pPr>
        <w:rPr>
          <w:rFonts w:ascii="Arial" w:hAnsi="Arial" w:cs="Arial"/>
          <w:sz w:val="24"/>
          <w:szCs w:val="24"/>
        </w:rPr>
      </w:pPr>
      <w:r>
        <w:rPr>
          <w:rFonts w:ascii="Arial" w:hAnsi="Arial" w:cs="Arial"/>
          <w:sz w:val="24"/>
          <w:szCs w:val="24"/>
        </w:rPr>
        <w:t xml:space="preserve">The broker has further advised that any changes to the terms and conditions other than those stated above releases the Town Council from the </w:t>
      </w:r>
      <w:proofErr w:type="gramStart"/>
      <w:r>
        <w:rPr>
          <w:rFonts w:ascii="Arial" w:hAnsi="Arial" w:cs="Arial"/>
          <w:sz w:val="24"/>
          <w:szCs w:val="24"/>
        </w:rPr>
        <w:t>three year</w:t>
      </w:r>
      <w:proofErr w:type="gramEnd"/>
      <w:r>
        <w:rPr>
          <w:rFonts w:ascii="Arial" w:hAnsi="Arial" w:cs="Arial"/>
          <w:sz w:val="24"/>
          <w:szCs w:val="24"/>
        </w:rPr>
        <w:t xml:space="preserve"> agreement. It is the opinion of the Town Clerk that the imposition of 4 pages of changes to the policy by the insurer, including the coronavirus exclusion, does release the Town Council from the agreement.</w:t>
      </w:r>
    </w:p>
    <w:p w14:paraId="16B85B11" w14:textId="77777777" w:rsidR="00A0382E" w:rsidRDefault="00A0382E" w:rsidP="00A0382E">
      <w:pPr>
        <w:rPr>
          <w:rFonts w:ascii="Arial" w:hAnsi="Arial" w:cs="Arial"/>
          <w:sz w:val="24"/>
          <w:szCs w:val="24"/>
        </w:rPr>
      </w:pPr>
      <w:r>
        <w:rPr>
          <w:rFonts w:ascii="Arial" w:hAnsi="Arial" w:cs="Arial"/>
          <w:sz w:val="24"/>
          <w:szCs w:val="24"/>
        </w:rPr>
        <w:t>The premium has also increased due to the addition of the Came and Company administration fee (£50) which was waived last year as a goodwill gesture.</w:t>
      </w:r>
    </w:p>
    <w:p w14:paraId="398A68BA" w14:textId="77777777" w:rsidR="00A0382E" w:rsidRDefault="00A0382E" w:rsidP="00A0382E">
      <w:pPr>
        <w:rPr>
          <w:rFonts w:ascii="Arial" w:hAnsi="Arial" w:cs="Arial"/>
          <w:sz w:val="24"/>
          <w:szCs w:val="24"/>
        </w:rPr>
      </w:pPr>
      <w:r>
        <w:rPr>
          <w:rFonts w:ascii="Arial" w:hAnsi="Arial" w:cs="Arial"/>
          <w:sz w:val="24"/>
          <w:szCs w:val="24"/>
        </w:rPr>
        <w:t xml:space="preserve">Notwithstanding the position with the agreement the renewal premium is still less than an alternative quote obtained last year. The balance of benefit in respect of the policy changes probably favours the insurer but switching insurer is unlikely to generate significant cover improvements. </w:t>
      </w:r>
    </w:p>
    <w:p w14:paraId="0DE08156" w14:textId="77777777" w:rsidR="00A0382E" w:rsidRDefault="00A0382E" w:rsidP="00A0382E">
      <w:pPr>
        <w:rPr>
          <w:rFonts w:ascii="Arial" w:hAnsi="Arial" w:cs="Arial"/>
          <w:sz w:val="24"/>
          <w:szCs w:val="24"/>
        </w:rPr>
      </w:pPr>
      <w:r>
        <w:rPr>
          <w:rFonts w:ascii="Arial" w:hAnsi="Arial" w:cs="Arial"/>
          <w:sz w:val="24"/>
          <w:szCs w:val="24"/>
        </w:rPr>
        <w:t>It is recommended that the insurance is renewed for 2020/21 via Came and Company at the annual premium of £1684-55.</w:t>
      </w:r>
    </w:p>
    <w:p w14:paraId="78CE8AF1" w14:textId="77777777" w:rsidR="00A0382E" w:rsidRDefault="00A0382E" w:rsidP="00A0382E">
      <w:pPr>
        <w:rPr>
          <w:rFonts w:ascii="Arial" w:hAnsi="Arial" w:cs="Arial"/>
          <w:sz w:val="24"/>
          <w:szCs w:val="24"/>
        </w:rPr>
      </w:pPr>
    </w:p>
    <w:p w14:paraId="26B5436D" w14:textId="77777777" w:rsidR="00A0382E" w:rsidRDefault="00A0382E" w:rsidP="00A0382E">
      <w:pPr>
        <w:rPr>
          <w:rFonts w:ascii="Arial" w:hAnsi="Arial" w:cs="Arial"/>
          <w:sz w:val="24"/>
          <w:szCs w:val="24"/>
        </w:rPr>
      </w:pPr>
    </w:p>
    <w:p w14:paraId="12E87A74" w14:textId="77777777" w:rsidR="00A0382E" w:rsidRDefault="00A0382E" w:rsidP="00A0382E">
      <w:pPr>
        <w:rPr>
          <w:rFonts w:ascii="Arial" w:hAnsi="Arial" w:cs="Arial"/>
          <w:sz w:val="24"/>
          <w:szCs w:val="24"/>
        </w:rPr>
      </w:pPr>
      <w:r>
        <w:rPr>
          <w:rFonts w:ascii="Arial" w:hAnsi="Arial" w:cs="Arial"/>
          <w:sz w:val="24"/>
          <w:szCs w:val="24"/>
        </w:rPr>
        <w:t>Phil Davy</w:t>
      </w:r>
    </w:p>
    <w:p w14:paraId="7BAE5D0C" w14:textId="77777777" w:rsidR="00A0382E" w:rsidRDefault="00A0382E" w:rsidP="00A0382E">
      <w:pPr>
        <w:rPr>
          <w:rFonts w:ascii="Arial" w:hAnsi="Arial" w:cs="Arial"/>
          <w:sz w:val="24"/>
          <w:szCs w:val="24"/>
        </w:rPr>
      </w:pPr>
      <w:r>
        <w:rPr>
          <w:rFonts w:ascii="Arial" w:hAnsi="Arial" w:cs="Arial"/>
          <w:sz w:val="24"/>
          <w:szCs w:val="24"/>
        </w:rPr>
        <w:t>Town Clerk</w:t>
      </w:r>
    </w:p>
    <w:p w14:paraId="11EE6F53" w14:textId="207D3BED" w:rsidR="00A0382E" w:rsidRDefault="00A0382E" w:rsidP="005A2C42">
      <w:pPr>
        <w:rPr>
          <w:rFonts w:ascii="Arial" w:hAnsi="Arial" w:cs="Arial"/>
          <w:sz w:val="24"/>
          <w:szCs w:val="24"/>
        </w:rPr>
      </w:pPr>
    </w:p>
    <w:p w14:paraId="7F70C6DD" w14:textId="248A0F56" w:rsidR="00EF1AA6" w:rsidRDefault="00EF1AA6" w:rsidP="005A2C42">
      <w:pPr>
        <w:rPr>
          <w:rFonts w:ascii="Arial" w:hAnsi="Arial" w:cs="Arial"/>
          <w:sz w:val="24"/>
          <w:szCs w:val="24"/>
        </w:rPr>
      </w:pPr>
    </w:p>
    <w:p w14:paraId="5F7B243E" w14:textId="122A3BBD" w:rsidR="00EF1AA6" w:rsidRDefault="00EF1AA6" w:rsidP="005A2C42">
      <w:pPr>
        <w:rPr>
          <w:rFonts w:ascii="Arial" w:hAnsi="Arial" w:cs="Arial"/>
          <w:sz w:val="24"/>
          <w:szCs w:val="24"/>
        </w:rPr>
      </w:pPr>
    </w:p>
    <w:p w14:paraId="794273A2" w14:textId="055B13FA" w:rsidR="00EF1AA6" w:rsidRDefault="00EF1AA6" w:rsidP="005A2C42">
      <w:pPr>
        <w:rPr>
          <w:rFonts w:ascii="Arial" w:hAnsi="Arial" w:cs="Arial"/>
          <w:sz w:val="24"/>
          <w:szCs w:val="24"/>
        </w:rPr>
      </w:pPr>
    </w:p>
    <w:p w14:paraId="121A16B2" w14:textId="0DE558F9" w:rsidR="00EF1AA6" w:rsidRDefault="00EF1AA6" w:rsidP="005A2C42">
      <w:pPr>
        <w:rPr>
          <w:rFonts w:ascii="Arial" w:hAnsi="Arial" w:cs="Arial"/>
          <w:sz w:val="24"/>
          <w:szCs w:val="24"/>
        </w:rPr>
      </w:pPr>
    </w:p>
    <w:p w14:paraId="329305AD" w14:textId="4D4D80AF" w:rsidR="00EF1AA6" w:rsidRDefault="00EF1AA6" w:rsidP="005A2C42">
      <w:pPr>
        <w:rPr>
          <w:rFonts w:ascii="Arial" w:hAnsi="Arial" w:cs="Arial"/>
          <w:sz w:val="24"/>
          <w:szCs w:val="24"/>
        </w:rPr>
      </w:pPr>
    </w:p>
    <w:p w14:paraId="314E9450" w14:textId="2E9C99A1" w:rsidR="00EF1AA6" w:rsidRDefault="00EF1AA6" w:rsidP="005A2C42">
      <w:pPr>
        <w:rPr>
          <w:rFonts w:ascii="Arial" w:hAnsi="Arial" w:cs="Arial"/>
          <w:sz w:val="24"/>
          <w:szCs w:val="24"/>
        </w:rPr>
      </w:pPr>
    </w:p>
    <w:p w14:paraId="48BE83CA" w14:textId="4FD2AF1A" w:rsidR="00EF1AA6" w:rsidRDefault="00EF1AA6" w:rsidP="005A2C42">
      <w:pPr>
        <w:rPr>
          <w:rFonts w:ascii="Arial" w:hAnsi="Arial" w:cs="Arial"/>
          <w:sz w:val="24"/>
          <w:szCs w:val="24"/>
        </w:rPr>
      </w:pPr>
    </w:p>
    <w:p w14:paraId="609466AA" w14:textId="38336904" w:rsidR="00EF1AA6" w:rsidRDefault="00EF1AA6" w:rsidP="005A2C42">
      <w:pPr>
        <w:rPr>
          <w:rFonts w:ascii="Arial" w:hAnsi="Arial" w:cs="Arial"/>
          <w:sz w:val="24"/>
          <w:szCs w:val="24"/>
        </w:rPr>
      </w:pPr>
    </w:p>
    <w:p w14:paraId="27508F74" w14:textId="589C162D" w:rsidR="00EF1AA6" w:rsidRDefault="00EF1AA6" w:rsidP="005A2C42">
      <w:pPr>
        <w:rPr>
          <w:rFonts w:ascii="Arial" w:hAnsi="Arial" w:cs="Arial"/>
          <w:sz w:val="24"/>
          <w:szCs w:val="24"/>
        </w:rPr>
      </w:pPr>
    </w:p>
    <w:p w14:paraId="770BAFA9" w14:textId="165ED524" w:rsidR="00EF1AA6" w:rsidRDefault="00EF1AA6" w:rsidP="005A2C42">
      <w:pPr>
        <w:rPr>
          <w:rFonts w:ascii="Arial" w:hAnsi="Arial" w:cs="Arial"/>
          <w:sz w:val="24"/>
          <w:szCs w:val="24"/>
        </w:rPr>
      </w:pPr>
    </w:p>
    <w:p w14:paraId="4F238B89" w14:textId="21ACEF39" w:rsidR="00EF1AA6" w:rsidRDefault="00EF1AA6" w:rsidP="005A2C42">
      <w:pPr>
        <w:rPr>
          <w:rFonts w:ascii="Arial" w:hAnsi="Arial" w:cs="Arial"/>
          <w:sz w:val="24"/>
          <w:szCs w:val="24"/>
        </w:rPr>
      </w:pPr>
    </w:p>
    <w:p w14:paraId="02621921" w14:textId="086ABC0B" w:rsidR="00EF1AA6" w:rsidRDefault="00EF1AA6" w:rsidP="005A2C42">
      <w:pPr>
        <w:rPr>
          <w:rFonts w:ascii="Arial" w:hAnsi="Arial" w:cs="Arial"/>
          <w:sz w:val="24"/>
          <w:szCs w:val="24"/>
        </w:rPr>
      </w:pPr>
    </w:p>
    <w:p w14:paraId="01BC9631" w14:textId="3ADA9601" w:rsidR="00EF1AA6" w:rsidRDefault="00EF1AA6" w:rsidP="005A2C42">
      <w:pPr>
        <w:rPr>
          <w:rFonts w:ascii="Arial" w:hAnsi="Arial" w:cs="Arial"/>
          <w:sz w:val="24"/>
          <w:szCs w:val="24"/>
        </w:rPr>
      </w:pPr>
    </w:p>
    <w:p w14:paraId="0211148E" w14:textId="644E4953" w:rsidR="00EF1AA6" w:rsidRDefault="00EF1AA6" w:rsidP="005A2C42">
      <w:pPr>
        <w:rPr>
          <w:rFonts w:ascii="Arial" w:hAnsi="Arial" w:cs="Arial"/>
          <w:sz w:val="24"/>
          <w:szCs w:val="24"/>
        </w:rPr>
      </w:pPr>
    </w:p>
    <w:p w14:paraId="1779BD53" w14:textId="77777777" w:rsidR="00AC7933" w:rsidRDefault="00AC7933" w:rsidP="00EF1AA6">
      <w:pPr>
        <w:pStyle w:val="NoSpacing"/>
        <w:rPr>
          <w:rFonts w:ascii="Times New Roman" w:hAnsi="Times New Roman" w:cs="Times New Roman"/>
          <w:sz w:val="24"/>
          <w:szCs w:val="24"/>
        </w:rPr>
      </w:pPr>
    </w:p>
    <w:p w14:paraId="002CB2F3" w14:textId="77777777" w:rsidR="00AC7933" w:rsidRDefault="00AC7933" w:rsidP="00EF1AA6">
      <w:pPr>
        <w:pStyle w:val="NoSpacing"/>
        <w:rPr>
          <w:rFonts w:ascii="Times New Roman" w:hAnsi="Times New Roman" w:cs="Times New Roman"/>
          <w:sz w:val="24"/>
          <w:szCs w:val="24"/>
        </w:rPr>
      </w:pPr>
    </w:p>
    <w:p w14:paraId="551B9E1C" w14:textId="3460C9DB" w:rsidR="00EF1AA6" w:rsidRDefault="00EF1AA6" w:rsidP="00EF1AA6">
      <w:pPr>
        <w:pStyle w:val="NoSpacing"/>
        <w:rPr>
          <w:rFonts w:ascii="Times New Roman" w:eastAsiaTheme="minorHAnsi" w:hAnsi="Times New Roman" w:cs="Times New Roman"/>
          <w:color w:val="auto"/>
          <w:sz w:val="24"/>
          <w:szCs w:val="24"/>
          <w:lang w:eastAsia="en-US"/>
        </w:rPr>
      </w:pPr>
      <w:r>
        <w:rPr>
          <w:rFonts w:ascii="Times New Roman" w:hAnsi="Times New Roman" w:cs="Times New Roman"/>
          <w:sz w:val="24"/>
          <w:szCs w:val="24"/>
        </w:rPr>
        <w:lastRenderedPageBreak/>
        <w:t>Agenda Item 7.1</w:t>
      </w:r>
    </w:p>
    <w:p w14:paraId="1F8D7144" w14:textId="77777777" w:rsidR="00EF1AA6" w:rsidRDefault="00EF1AA6" w:rsidP="00EF1AA6">
      <w:pPr>
        <w:pStyle w:val="NoSpacing"/>
        <w:rPr>
          <w:rFonts w:ascii="Times New Roman" w:hAnsi="Times New Roman" w:cs="Times New Roman"/>
          <w:sz w:val="24"/>
          <w:szCs w:val="24"/>
        </w:rPr>
      </w:pPr>
      <w:r>
        <w:rPr>
          <w:rFonts w:ascii="Times New Roman" w:hAnsi="Times New Roman" w:cs="Times New Roman"/>
          <w:sz w:val="24"/>
          <w:szCs w:val="24"/>
        </w:rPr>
        <w:t>Report to Town Council 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May 2020</w:t>
      </w:r>
    </w:p>
    <w:p w14:paraId="103EF00F" w14:textId="77777777" w:rsidR="00EF1AA6" w:rsidRDefault="00EF1AA6" w:rsidP="00EF1AA6">
      <w:pPr>
        <w:pStyle w:val="NoSpacing"/>
        <w:rPr>
          <w:rFonts w:ascii="Times New Roman" w:hAnsi="Times New Roman" w:cs="Times New Roman"/>
          <w:sz w:val="24"/>
          <w:szCs w:val="24"/>
        </w:rPr>
      </w:pPr>
      <w:r>
        <w:rPr>
          <w:rFonts w:ascii="Times New Roman" w:hAnsi="Times New Roman" w:cs="Times New Roman"/>
          <w:sz w:val="24"/>
          <w:szCs w:val="24"/>
        </w:rPr>
        <w:t>List of Payments</w:t>
      </w:r>
    </w:p>
    <w:p w14:paraId="598C2552" w14:textId="77777777" w:rsidR="00EF1AA6" w:rsidRDefault="00EF1AA6" w:rsidP="00EF1AA6">
      <w:pPr>
        <w:pStyle w:val="NoSpacing"/>
        <w:rPr>
          <w:rFonts w:ascii="Times New Roman" w:hAnsi="Times New Roman" w:cs="Times New Roman"/>
          <w:sz w:val="24"/>
          <w:szCs w:val="24"/>
        </w:rPr>
      </w:pPr>
    </w:p>
    <w:tbl>
      <w:tblPr>
        <w:tblStyle w:val="TableGrid0"/>
        <w:tblW w:w="8784" w:type="dxa"/>
        <w:tblInd w:w="0" w:type="dxa"/>
        <w:tblLook w:val="04A0" w:firstRow="1" w:lastRow="0" w:firstColumn="1" w:lastColumn="0" w:noHBand="0" w:noVBand="1"/>
      </w:tblPr>
      <w:tblGrid>
        <w:gridCol w:w="2254"/>
        <w:gridCol w:w="2254"/>
        <w:gridCol w:w="2575"/>
        <w:gridCol w:w="1701"/>
      </w:tblGrid>
      <w:tr w:rsidR="00EF1AA6" w14:paraId="12E31D51" w14:textId="77777777" w:rsidTr="00EF1AA6">
        <w:tc>
          <w:tcPr>
            <w:tcW w:w="2254" w:type="dxa"/>
            <w:tcBorders>
              <w:top w:val="single" w:sz="4" w:space="0" w:color="auto"/>
              <w:left w:val="single" w:sz="4" w:space="0" w:color="auto"/>
              <w:bottom w:val="single" w:sz="4" w:space="0" w:color="auto"/>
              <w:right w:val="single" w:sz="4" w:space="0" w:color="auto"/>
            </w:tcBorders>
            <w:hideMark/>
          </w:tcPr>
          <w:p w14:paraId="7080ABA1" w14:textId="77777777" w:rsidR="00EF1AA6" w:rsidRDefault="00EF1AA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Cheque No</w:t>
            </w:r>
          </w:p>
        </w:tc>
        <w:tc>
          <w:tcPr>
            <w:tcW w:w="2254" w:type="dxa"/>
            <w:tcBorders>
              <w:top w:val="single" w:sz="4" w:space="0" w:color="auto"/>
              <w:left w:val="single" w:sz="4" w:space="0" w:color="auto"/>
              <w:bottom w:val="single" w:sz="4" w:space="0" w:color="auto"/>
              <w:right w:val="single" w:sz="4" w:space="0" w:color="auto"/>
            </w:tcBorders>
            <w:hideMark/>
          </w:tcPr>
          <w:p w14:paraId="13452E76" w14:textId="77777777" w:rsidR="00EF1AA6" w:rsidRDefault="00EF1AA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Payee</w:t>
            </w:r>
          </w:p>
        </w:tc>
        <w:tc>
          <w:tcPr>
            <w:tcW w:w="2575" w:type="dxa"/>
            <w:tcBorders>
              <w:top w:val="single" w:sz="4" w:space="0" w:color="auto"/>
              <w:left w:val="single" w:sz="4" w:space="0" w:color="auto"/>
              <w:bottom w:val="single" w:sz="4" w:space="0" w:color="auto"/>
              <w:right w:val="single" w:sz="4" w:space="0" w:color="auto"/>
            </w:tcBorders>
            <w:hideMark/>
          </w:tcPr>
          <w:p w14:paraId="601418CA" w14:textId="77777777" w:rsidR="00EF1AA6" w:rsidRDefault="00EF1AA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In Respect of</w:t>
            </w:r>
          </w:p>
        </w:tc>
        <w:tc>
          <w:tcPr>
            <w:tcW w:w="1701" w:type="dxa"/>
            <w:tcBorders>
              <w:top w:val="single" w:sz="4" w:space="0" w:color="auto"/>
              <w:left w:val="single" w:sz="4" w:space="0" w:color="auto"/>
              <w:bottom w:val="single" w:sz="4" w:space="0" w:color="auto"/>
              <w:right w:val="single" w:sz="4" w:space="0" w:color="auto"/>
            </w:tcBorders>
            <w:hideMark/>
          </w:tcPr>
          <w:p w14:paraId="7E07F8DC" w14:textId="77777777" w:rsidR="00EF1AA6" w:rsidRDefault="00EF1AA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Amount £</w:t>
            </w:r>
          </w:p>
        </w:tc>
      </w:tr>
      <w:tr w:rsidR="00EF1AA6" w14:paraId="7C183987" w14:textId="77777777" w:rsidTr="00EF1AA6">
        <w:tc>
          <w:tcPr>
            <w:tcW w:w="2254" w:type="dxa"/>
            <w:tcBorders>
              <w:top w:val="single" w:sz="4" w:space="0" w:color="auto"/>
              <w:left w:val="single" w:sz="4" w:space="0" w:color="auto"/>
              <w:bottom w:val="single" w:sz="4" w:space="0" w:color="auto"/>
              <w:right w:val="single" w:sz="4" w:space="0" w:color="auto"/>
            </w:tcBorders>
            <w:hideMark/>
          </w:tcPr>
          <w:p w14:paraId="2DE8569D"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Internet</w:t>
            </w:r>
          </w:p>
        </w:tc>
        <w:tc>
          <w:tcPr>
            <w:tcW w:w="2254" w:type="dxa"/>
            <w:tcBorders>
              <w:top w:val="single" w:sz="4" w:space="0" w:color="auto"/>
              <w:left w:val="single" w:sz="4" w:space="0" w:color="auto"/>
              <w:bottom w:val="single" w:sz="4" w:space="0" w:color="auto"/>
              <w:right w:val="single" w:sz="4" w:space="0" w:color="auto"/>
            </w:tcBorders>
            <w:hideMark/>
          </w:tcPr>
          <w:p w14:paraId="454F82A0" w14:textId="77777777" w:rsidR="00EF1AA6" w:rsidRDefault="00EF1AA6">
            <w:pPr>
              <w:pStyle w:val="NoSpacing"/>
              <w:rPr>
                <w:rFonts w:ascii="Times New Roman" w:hAnsi="Times New Roman" w:cs="Times New Roman"/>
                <w:sz w:val="24"/>
                <w:szCs w:val="24"/>
              </w:rPr>
            </w:pPr>
            <w:proofErr w:type="spellStart"/>
            <w:r>
              <w:rPr>
                <w:rFonts w:ascii="Times New Roman" w:hAnsi="Times New Roman" w:cs="Times New Roman"/>
                <w:sz w:val="24"/>
                <w:szCs w:val="24"/>
              </w:rPr>
              <w:t>Playworks</w:t>
            </w:r>
            <w:proofErr w:type="spellEnd"/>
          </w:p>
        </w:tc>
        <w:tc>
          <w:tcPr>
            <w:tcW w:w="2575" w:type="dxa"/>
            <w:tcBorders>
              <w:top w:val="single" w:sz="4" w:space="0" w:color="auto"/>
              <w:left w:val="single" w:sz="4" w:space="0" w:color="auto"/>
              <w:bottom w:val="single" w:sz="4" w:space="0" w:color="auto"/>
              <w:right w:val="single" w:sz="4" w:space="0" w:color="auto"/>
            </w:tcBorders>
            <w:hideMark/>
          </w:tcPr>
          <w:p w14:paraId="165319CE"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Salaries (March)</w:t>
            </w:r>
          </w:p>
        </w:tc>
        <w:tc>
          <w:tcPr>
            <w:tcW w:w="1701" w:type="dxa"/>
            <w:tcBorders>
              <w:top w:val="single" w:sz="4" w:space="0" w:color="auto"/>
              <w:left w:val="single" w:sz="4" w:space="0" w:color="auto"/>
              <w:bottom w:val="single" w:sz="4" w:space="0" w:color="auto"/>
              <w:right w:val="single" w:sz="4" w:space="0" w:color="auto"/>
            </w:tcBorders>
            <w:hideMark/>
          </w:tcPr>
          <w:p w14:paraId="0D11B9F9" w14:textId="77777777" w:rsidR="00EF1AA6" w:rsidRDefault="00EF1AA6">
            <w:pPr>
              <w:pStyle w:val="NoSpacing"/>
              <w:jc w:val="right"/>
              <w:rPr>
                <w:rFonts w:ascii="Times New Roman" w:hAnsi="Times New Roman" w:cs="Times New Roman"/>
                <w:sz w:val="24"/>
                <w:szCs w:val="24"/>
              </w:rPr>
            </w:pPr>
            <w:r>
              <w:rPr>
                <w:rFonts w:ascii="Times New Roman" w:hAnsi="Times New Roman" w:cs="Times New Roman"/>
                <w:sz w:val="24"/>
                <w:szCs w:val="24"/>
              </w:rPr>
              <w:t>1576.13</w:t>
            </w:r>
          </w:p>
        </w:tc>
      </w:tr>
      <w:tr w:rsidR="00EF1AA6" w14:paraId="34D4E5ED" w14:textId="77777777" w:rsidTr="00EF1AA6">
        <w:tc>
          <w:tcPr>
            <w:tcW w:w="2254" w:type="dxa"/>
            <w:tcBorders>
              <w:top w:val="single" w:sz="4" w:space="0" w:color="auto"/>
              <w:left w:val="single" w:sz="4" w:space="0" w:color="auto"/>
              <w:bottom w:val="single" w:sz="4" w:space="0" w:color="auto"/>
              <w:right w:val="single" w:sz="4" w:space="0" w:color="auto"/>
            </w:tcBorders>
            <w:hideMark/>
          </w:tcPr>
          <w:p w14:paraId="4863F976"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Debit Card</w:t>
            </w:r>
          </w:p>
        </w:tc>
        <w:tc>
          <w:tcPr>
            <w:tcW w:w="2254" w:type="dxa"/>
            <w:tcBorders>
              <w:top w:val="single" w:sz="4" w:space="0" w:color="auto"/>
              <w:left w:val="single" w:sz="4" w:space="0" w:color="auto"/>
              <w:bottom w:val="single" w:sz="4" w:space="0" w:color="auto"/>
              <w:right w:val="single" w:sz="4" w:space="0" w:color="auto"/>
            </w:tcBorders>
            <w:hideMark/>
          </w:tcPr>
          <w:p w14:paraId="3E6602CD"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Information Commissioner</w:t>
            </w:r>
          </w:p>
        </w:tc>
        <w:tc>
          <w:tcPr>
            <w:tcW w:w="2575" w:type="dxa"/>
            <w:tcBorders>
              <w:top w:val="single" w:sz="4" w:space="0" w:color="auto"/>
              <w:left w:val="single" w:sz="4" w:space="0" w:color="auto"/>
              <w:bottom w:val="single" w:sz="4" w:space="0" w:color="auto"/>
              <w:right w:val="single" w:sz="4" w:space="0" w:color="auto"/>
            </w:tcBorders>
            <w:hideMark/>
          </w:tcPr>
          <w:p w14:paraId="6A8651A1"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 xml:space="preserve">Registration Renewal </w:t>
            </w:r>
          </w:p>
        </w:tc>
        <w:tc>
          <w:tcPr>
            <w:tcW w:w="1701" w:type="dxa"/>
            <w:tcBorders>
              <w:top w:val="single" w:sz="4" w:space="0" w:color="auto"/>
              <w:left w:val="single" w:sz="4" w:space="0" w:color="auto"/>
              <w:bottom w:val="single" w:sz="4" w:space="0" w:color="auto"/>
              <w:right w:val="single" w:sz="4" w:space="0" w:color="auto"/>
            </w:tcBorders>
            <w:hideMark/>
          </w:tcPr>
          <w:p w14:paraId="3DF6818D" w14:textId="77777777" w:rsidR="00EF1AA6" w:rsidRDefault="00EF1AA6">
            <w:pPr>
              <w:pStyle w:val="NoSpacing"/>
              <w:jc w:val="right"/>
              <w:rPr>
                <w:rFonts w:ascii="Times New Roman" w:hAnsi="Times New Roman" w:cs="Times New Roman"/>
                <w:sz w:val="24"/>
                <w:szCs w:val="24"/>
              </w:rPr>
            </w:pPr>
            <w:r>
              <w:rPr>
                <w:rFonts w:ascii="Times New Roman" w:hAnsi="Times New Roman" w:cs="Times New Roman"/>
                <w:sz w:val="24"/>
                <w:szCs w:val="24"/>
              </w:rPr>
              <w:t>40.00</w:t>
            </w:r>
          </w:p>
        </w:tc>
      </w:tr>
      <w:tr w:rsidR="00EF1AA6" w14:paraId="51DA1582" w14:textId="77777777" w:rsidTr="00EF1AA6">
        <w:tc>
          <w:tcPr>
            <w:tcW w:w="2254" w:type="dxa"/>
            <w:tcBorders>
              <w:top w:val="single" w:sz="4" w:space="0" w:color="auto"/>
              <w:left w:val="single" w:sz="4" w:space="0" w:color="auto"/>
              <w:bottom w:val="single" w:sz="4" w:space="0" w:color="auto"/>
              <w:right w:val="single" w:sz="4" w:space="0" w:color="auto"/>
            </w:tcBorders>
            <w:hideMark/>
          </w:tcPr>
          <w:p w14:paraId="6685778F"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304090</w:t>
            </w:r>
          </w:p>
        </w:tc>
        <w:tc>
          <w:tcPr>
            <w:tcW w:w="2254" w:type="dxa"/>
            <w:tcBorders>
              <w:top w:val="single" w:sz="4" w:space="0" w:color="auto"/>
              <w:left w:val="single" w:sz="4" w:space="0" w:color="auto"/>
              <w:bottom w:val="single" w:sz="4" w:space="0" w:color="auto"/>
              <w:right w:val="single" w:sz="4" w:space="0" w:color="auto"/>
            </w:tcBorders>
            <w:hideMark/>
          </w:tcPr>
          <w:p w14:paraId="29488736"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 xml:space="preserve">Rubin </w:t>
            </w:r>
            <w:proofErr w:type="spellStart"/>
            <w:r>
              <w:rPr>
                <w:rFonts w:ascii="Times New Roman" w:hAnsi="Times New Roman" w:cs="Times New Roman"/>
                <w:sz w:val="24"/>
                <w:szCs w:val="24"/>
              </w:rPr>
              <w:t>Eynon</w:t>
            </w:r>
            <w:proofErr w:type="spellEnd"/>
          </w:p>
        </w:tc>
        <w:tc>
          <w:tcPr>
            <w:tcW w:w="2575" w:type="dxa"/>
            <w:tcBorders>
              <w:top w:val="single" w:sz="4" w:space="0" w:color="auto"/>
              <w:left w:val="single" w:sz="4" w:space="0" w:color="auto"/>
              <w:bottom w:val="single" w:sz="4" w:space="0" w:color="auto"/>
              <w:right w:val="single" w:sz="4" w:space="0" w:color="auto"/>
            </w:tcBorders>
            <w:hideMark/>
          </w:tcPr>
          <w:p w14:paraId="5E77E96C"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Welsh National Anthem Artwork</w:t>
            </w:r>
          </w:p>
        </w:tc>
        <w:tc>
          <w:tcPr>
            <w:tcW w:w="1701" w:type="dxa"/>
            <w:tcBorders>
              <w:top w:val="single" w:sz="4" w:space="0" w:color="auto"/>
              <w:left w:val="single" w:sz="4" w:space="0" w:color="auto"/>
              <w:bottom w:val="single" w:sz="4" w:space="0" w:color="auto"/>
              <w:right w:val="single" w:sz="4" w:space="0" w:color="auto"/>
            </w:tcBorders>
            <w:hideMark/>
          </w:tcPr>
          <w:p w14:paraId="3942C706" w14:textId="77777777" w:rsidR="00EF1AA6" w:rsidRDefault="00EF1AA6">
            <w:pPr>
              <w:pStyle w:val="NoSpacing"/>
              <w:jc w:val="right"/>
              <w:rPr>
                <w:rFonts w:ascii="Times New Roman" w:hAnsi="Times New Roman" w:cs="Times New Roman"/>
                <w:sz w:val="24"/>
                <w:szCs w:val="24"/>
              </w:rPr>
            </w:pPr>
            <w:r>
              <w:rPr>
                <w:rFonts w:ascii="Times New Roman" w:hAnsi="Times New Roman" w:cs="Times New Roman"/>
                <w:sz w:val="24"/>
                <w:szCs w:val="24"/>
              </w:rPr>
              <w:t>10,800.00</w:t>
            </w:r>
          </w:p>
        </w:tc>
      </w:tr>
      <w:tr w:rsidR="00EF1AA6" w14:paraId="1EA26B8A" w14:textId="77777777" w:rsidTr="00EF1AA6">
        <w:tc>
          <w:tcPr>
            <w:tcW w:w="2254" w:type="dxa"/>
            <w:tcBorders>
              <w:top w:val="single" w:sz="4" w:space="0" w:color="auto"/>
              <w:left w:val="single" w:sz="4" w:space="0" w:color="auto"/>
              <w:bottom w:val="single" w:sz="4" w:space="0" w:color="auto"/>
              <w:right w:val="single" w:sz="4" w:space="0" w:color="auto"/>
            </w:tcBorders>
            <w:hideMark/>
          </w:tcPr>
          <w:p w14:paraId="3677FE62"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Direct Debit</w:t>
            </w:r>
          </w:p>
        </w:tc>
        <w:tc>
          <w:tcPr>
            <w:tcW w:w="2254" w:type="dxa"/>
            <w:tcBorders>
              <w:top w:val="single" w:sz="4" w:space="0" w:color="auto"/>
              <w:left w:val="single" w:sz="4" w:space="0" w:color="auto"/>
              <w:bottom w:val="single" w:sz="4" w:space="0" w:color="auto"/>
              <w:right w:val="single" w:sz="4" w:space="0" w:color="auto"/>
            </w:tcBorders>
            <w:hideMark/>
          </w:tcPr>
          <w:p w14:paraId="3466CD7E"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Nest</w:t>
            </w:r>
          </w:p>
        </w:tc>
        <w:tc>
          <w:tcPr>
            <w:tcW w:w="2575" w:type="dxa"/>
            <w:tcBorders>
              <w:top w:val="single" w:sz="4" w:space="0" w:color="auto"/>
              <w:left w:val="single" w:sz="4" w:space="0" w:color="auto"/>
              <w:bottom w:val="single" w:sz="4" w:space="0" w:color="auto"/>
              <w:right w:val="single" w:sz="4" w:space="0" w:color="auto"/>
            </w:tcBorders>
            <w:hideMark/>
          </w:tcPr>
          <w:p w14:paraId="66E63715"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Pension (March)</w:t>
            </w:r>
          </w:p>
        </w:tc>
        <w:tc>
          <w:tcPr>
            <w:tcW w:w="1701" w:type="dxa"/>
            <w:tcBorders>
              <w:top w:val="single" w:sz="4" w:space="0" w:color="auto"/>
              <w:left w:val="single" w:sz="4" w:space="0" w:color="auto"/>
              <w:bottom w:val="single" w:sz="4" w:space="0" w:color="auto"/>
              <w:right w:val="single" w:sz="4" w:space="0" w:color="auto"/>
            </w:tcBorders>
            <w:hideMark/>
          </w:tcPr>
          <w:p w14:paraId="28DC1871" w14:textId="77777777" w:rsidR="00EF1AA6" w:rsidRDefault="00EF1AA6">
            <w:pPr>
              <w:pStyle w:val="NoSpacing"/>
              <w:jc w:val="right"/>
              <w:rPr>
                <w:rFonts w:ascii="Times New Roman" w:hAnsi="Times New Roman" w:cs="Times New Roman"/>
                <w:sz w:val="24"/>
                <w:szCs w:val="24"/>
              </w:rPr>
            </w:pPr>
            <w:r>
              <w:rPr>
                <w:rFonts w:ascii="Times New Roman" w:hAnsi="Times New Roman" w:cs="Times New Roman"/>
                <w:sz w:val="24"/>
                <w:szCs w:val="24"/>
              </w:rPr>
              <w:t>27.21</w:t>
            </w:r>
          </w:p>
        </w:tc>
      </w:tr>
      <w:tr w:rsidR="00EF1AA6" w14:paraId="75943BBF" w14:textId="77777777" w:rsidTr="00EF1AA6">
        <w:tc>
          <w:tcPr>
            <w:tcW w:w="2254" w:type="dxa"/>
            <w:tcBorders>
              <w:top w:val="single" w:sz="4" w:space="0" w:color="auto"/>
              <w:left w:val="single" w:sz="4" w:space="0" w:color="auto"/>
              <w:bottom w:val="single" w:sz="4" w:space="0" w:color="auto"/>
              <w:right w:val="single" w:sz="4" w:space="0" w:color="auto"/>
            </w:tcBorders>
            <w:hideMark/>
          </w:tcPr>
          <w:p w14:paraId="5804415B"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Internet</w:t>
            </w:r>
          </w:p>
        </w:tc>
        <w:tc>
          <w:tcPr>
            <w:tcW w:w="2254" w:type="dxa"/>
            <w:tcBorders>
              <w:top w:val="single" w:sz="4" w:space="0" w:color="auto"/>
              <w:left w:val="single" w:sz="4" w:space="0" w:color="auto"/>
              <w:bottom w:val="single" w:sz="4" w:space="0" w:color="auto"/>
              <w:right w:val="single" w:sz="4" w:space="0" w:color="auto"/>
            </w:tcBorders>
            <w:hideMark/>
          </w:tcPr>
          <w:p w14:paraId="364C310D"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CCBC</w:t>
            </w:r>
          </w:p>
        </w:tc>
        <w:tc>
          <w:tcPr>
            <w:tcW w:w="2575" w:type="dxa"/>
            <w:tcBorders>
              <w:top w:val="single" w:sz="4" w:space="0" w:color="auto"/>
              <w:left w:val="single" w:sz="4" w:space="0" w:color="auto"/>
              <w:bottom w:val="single" w:sz="4" w:space="0" w:color="auto"/>
              <w:right w:val="single" w:sz="4" w:space="0" w:color="auto"/>
            </w:tcBorders>
            <w:hideMark/>
          </w:tcPr>
          <w:p w14:paraId="24029644"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Lantern Parade</w:t>
            </w:r>
          </w:p>
        </w:tc>
        <w:tc>
          <w:tcPr>
            <w:tcW w:w="1701" w:type="dxa"/>
            <w:tcBorders>
              <w:top w:val="single" w:sz="4" w:space="0" w:color="auto"/>
              <w:left w:val="single" w:sz="4" w:space="0" w:color="auto"/>
              <w:bottom w:val="single" w:sz="4" w:space="0" w:color="auto"/>
              <w:right w:val="single" w:sz="4" w:space="0" w:color="auto"/>
            </w:tcBorders>
            <w:hideMark/>
          </w:tcPr>
          <w:p w14:paraId="124B80AE" w14:textId="77777777" w:rsidR="00EF1AA6" w:rsidRDefault="00EF1AA6">
            <w:pPr>
              <w:pStyle w:val="NoSpacing"/>
              <w:jc w:val="right"/>
              <w:rPr>
                <w:rFonts w:ascii="Times New Roman" w:hAnsi="Times New Roman" w:cs="Times New Roman"/>
                <w:sz w:val="24"/>
                <w:szCs w:val="24"/>
              </w:rPr>
            </w:pPr>
            <w:r>
              <w:rPr>
                <w:rFonts w:ascii="Times New Roman" w:hAnsi="Times New Roman" w:cs="Times New Roman"/>
                <w:sz w:val="24"/>
                <w:szCs w:val="24"/>
              </w:rPr>
              <w:t>8550.37</w:t>
            </w:r>
          </w:p>
        </w:tc>
      </w:tr>
      <w:tr w:rsidR="00EF1AA6" w14:paraId="0CD87D9B" w14:textId="77777777" w:rsidTr="00EF1AA6">
        <w:tc>
          <w:tcPr>
            <w:tcW w:w="2254" w:type="dxa"/>
            <w:tcBorders>
              <w:top w:val="single" w:sz="4" w:space="0" w:color="auto"/>
              <w:left w:val="single" w:sz="4" w:space="0" w:color="auto"/>
              <w:bottom w:val="single" w:sz="4" w:space="0" w:color="auto"/>
              <w:right w:val="single" w:sz="4" w:space="0" w:color="auto"/>
            </w:tcBorders>
            <w:hideMark/>
          </w:tcPr>
          <w:p w14:paraId="52C4F27D"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Internet</w:t>
            </w:r>
          </w:p>
        </w:tc>
        <w:tc>
          <w:tcPr>
            <w:tcW w:w="2254" w:type="dxa"/>
            <w:tcBorders>
              <w:top w:val="single" w:sz="4" w:space="0" w:color="auto"/>
              <w:left w:val="single" w:sz="4" w:space="0" w:color="auto"/>
              <w:bottom w:val="single" w:sz="4" w:space="0" w:color="auto"/>
              <w:right w:val="single" w:sz="4" w:space="0" w:color="auto"/>
            </w:tcBorders>
            <w:hideMark/>
          </w:tcPr>
          <w:p w14:paraId="68979906"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CCBC</w:t>
            </w:r>
          </w:p>
        </w:tc>
        <w:tc>
          <w:tcPr>
            <w:tcW w:w="2575" w:type="dxa"/>
            <w:tcBorders>
              <w:top w:val="single" w:sz="4" w:space="0" w:color="auto"/>
              <w:left w:val="single" w:sz="4" w:space="0" w:color="auto"/>
              <w:bottom w:val="single" w:sz="4" w:space="0" w:color="auto"/>
              <w:right w:val="single" w:sz="4" w:space="0" w:color="auto"/>
            </w:tcBorders>
            <w:hideMark/>
          </w:tcPr>
          <w:p w14:paraId="1AD65F70"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Electric Charge Points</w:t>
            </w:r>
          </w:p>
        </w:tc>
        <w:tc>
          <w:tcPr>
            <w:tcW w:w="1701" w:type="dxa"/>
            <w:tcBorders>
              <w:top w:val="single" w:sz="4" w:space="0" w:color="auto"/>
              <w:left w:val="single" w:sz="4" w:space="0" w:color="auto"/>
              <w:bottom w:val="single" w:sz="4" w:space="0" w:color="auto"/>
              <w:right w:val="single" w:sz="4" w:space="0" w:color="auto"/>
            </w:tcBorders>
            <w:hideMark/>
          </w:tcPr>
          <w:p w14:paraId="2D180083" w14:textId="77777777" w:rsidR="00EF1AA6" w:rsidRDefault="00EF1AA6">
            <w:pPr>
              <w:pStyle w:val="NoSpacing"/>
              <w:jc w:val="right"/>
              <w:rPr>
                <w:rFonts w:ascii="Times New Roman" w:hAnsi="Times New Roman" w:cs="Times New Roman"/>
                <w:sz w:val="24"/>
                <w:szCs w:val="24"/>
              </w:rPr>
            </w:pPr>
            <w:r>
              <w:rPr>
                <w:rFonts w:ascii="Times New Roman" w:hAnsi="Times New Roman" w:cs="Times New Roman"/>
                <w:sz w:val="24"/>
                <w:szCs w:val="24"/>
              </w:rPr>
              <w:t>5000.00</w:t>
            </w:r>
          </w:p>
        </w:tc>
      </w:tr>
      <w:tr w:rsidR="00EF1AA6" w14:paraId="42C77613" w14:textId="77777777" w:rsidTr="00EF1AA6">
        <w:tc>
          <w:tcPr>
            <w:tcW w:w="2254" w:type="dxa"/>
            <w:tcBorders>
              <w:top w:val="single" w:sz="4" w:space="0" w:color="auto"/>
              <w:left w:val="single" w:sz="4" w:space="0" w:color="auto"/>
              <w:bottom w:val="single" w:sz="4" w:space="0" w:color="auto"/>
              <w:right w:val="single" w:sz="4" w:space="0" w:color="auto"/>
            </w:tcBorders>
            <w:hideMark/>
          </w:tcPr>
          <w:p w14:paraId="685758E1"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304091</w:t>
            </w:r>
          </w:p>
        </w:tc>
        <w:tc>
          <w:tcPr>
            <w:tcW w:w="2254" w:type="dxa"/>
            <w:tcBorders>
              <w:top w:val="single" w:sz="4" w:space="0" w:color="auto"/>
              <w:left w:val="single" w:sz="4" w:space="0" w:color="auto"/>
              <w:bottom w:val="single" w:sz="4" w:space="0" w:color="auto"/>
              <w:right w:val="single" w:sz="4" w:space="0" w:color="auto"/>
            </w:tcBorders>
            <w:hideMark/>
          </w:tcPr>
          <w:p w14:paraId="79F9AB11"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M Pew</w:t>
            </w:r>
          </w:p>
        </w:tc>
        <w:tc>
          <w:tcPr>
            <w:tcW w:w="2575" w:type="dxa"/>
            <w:tcBorders>
              <w:top w:val="single" w:sz="4" w:space="0" w:color="auto"/>
              <w:left w:val="single" w:sz="4" w:space="0" w:color="auto"/>
              <w:bottom w:val="single" w:sz="4" w:space="0" w:color="auto"/>
              <w:right w:val="single" w:sz="4" w:space="0" w:color="auto"/>
            </w:tcBorders>
            <w:hideMark/>
          </w:tcPr>
          <w:p w14:paraId="7A24AAA0"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Mayor’s Allowance (4)</w:t>
            </w:r>
          </w:p>
        </w:tc>
        <w:tc>
          <w:tcPr>
            <w:tcW w:w="1701" w:type="dxa"/>
            <w:tcBorders>
              <w:top w:val="single" w:sz="4" w:space="0" w:color="auto"/>
              <w:left w:val="single" w:sz="4" w:space="0" w:color="auto"/>
              <w:bottom w:val="single" w:sz="4" w:space="0" w:color="auto"/>
              <w:right w:val="single" w:sz="4" w:space="0" w:color="auto"/>
            </w:tcBorders>
            <w:hideMark/>
          </w:tcPr>
          <w:p w14:paraId="6BB2BB47" w14:textId="77777777" w:rsidR="00EF1AA6" w:rsidRDefault="00EF1AA6">
            <w:pPr>
              <w:pStyle w:val="NoSpacing"/>
              <w:jc w:val="right"/>
              <w:rPr>
                <w:rFonts w:ascii="Times New Roman" w:hAnsi="Times New Roman" w:cs="Times New Roman"/>
                <w:sz w:val="24"/>
                <w:szCs w:val="24"/>
              </w:rPr>
            </w:pPr>
            <w:r>
              <w:rPr>
                <w:rFonts w:ascii="Times New Roman" w:hAnsi="Times New Roman" w:cs="Times New Roman"/>
                <w:sz w:val="24"/>
                <w:szCs w:val="24"/>
              </w:rPr>
              <w:t>225.00</w:t>
            </w:r>
          </w:p>
        </w:tc>
      </w:tr>
      <w:tr w:rsidR="00EF1AA6" w14:paraId="44D7246F" w14:textId="77777777" w:rsidTr="00EF1AA6">
        <w:tc>
          <w:tcPr>
            <w:tcW w:w="2254" w:type="dxa"/>
            <w:tcBorders>
              <w:top w:val="single" w:sz="4" w:space="0" w:color="auto"/>
              <w:left w:val="single" w:sz="4" w:space="0" w:color="auto"/>
              <w:bottom w:val="single" w:sz="4" w:space="0" w:color="auto"/>
              <w:right w:val="single" w:sz="4" w:space="0" w:color="auto"/>
            </w:tcBorders>
            <w:hideMark/>
          </w:tcPr>
          <w:p w14:paraId="7909844D"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304092</w:t>
            </w:r>
          </w:p>
        </w:tc>
        <w:tc>
          <w:tcPr>
            <w:tcW w:w="2254" w:type="dxa"/>
            <w:tcBorders>
              <w:top w:val="single" w:sz="4" w:space="0" w:color="auto"/>
              <w:left w:val="single" w:sz="4" w:space="0" w:color="auto"/>
              <w:bottom w:val="single" w:sz="4" w:space="0" w:color="auto"/>
              <w:right w:val="single" w:sz="4" w:space="0" w:color="auto"/>
            </w:tcBorders>
            <w:hideMark/>
          </w:tcPr>
          <w:p w14:paraId="7D257029" w14:textId="77777777" w:rsidR="00EF1AA6" w:rsidRDefault="00EF1AA6">
            <w:pPr>
              <w:pStyle w:val="NoSpacing"/>
              <w:rPr>
                <w:rFonts w:ascii="Times New Roman" w:hAnsi="Times New Roman" w:cs="Times New Roman"/>
                <w:sz w:val="24"/>
                <w:szCs w:val="24"/>
              </w:rPr>
            </w:pPr>
            <w:proofErr w:type="spellStart"/>
            <w:r>
              <w:rPr>
                <w:rFonts w:ascii="Times New Roman" w:hAnsi="Times New Roman" w:cs="Times New Roman"/>
                <w:sz w:val="24"/>
                <w:szCs w:val="24"/>
              </w:rPr>
              <w:t>Caerffili</w:t>
            </w:r>
            <w:proofErr w:type="spellEnd"/>
            <w:r>
              <w:rPr>
                <w:rFonts w:ascii="Times New Roman" w:hAnsi="Times New Roman" w:cs="Times New Roman"/>
                <w:sz w:val="24"/>
                <w:szCs w:val="24"/>
              </w:rPr>
              <w:t xml:space="preserve"> Lions</w:t>
            </w:r>
          </w:p>
        </w:tc>
        <w:tc>
          <w:tcPr>
            <w:tcW w:w="2575" w:type="dxa"/>
            <w:tcBorders>
              <w:top w:val="single" w:sz="4" w:space="0" w:color="auto"/>
              <w:left w:val="single" w:sz="4" w:space="0" w:color="auto"/>
              <w:bottom w:val="single" w:sz="4" w:space="0" w:color="auto"/>
              <w:right w:val="single" w:sz="4" w:space="0" w:color="auto"/>
            </w:tcBorders>
            <w:hideMark/>
          </w:tcPr>
          <w:p w14:paraId="204CCE35"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Charity Donation</w:t>
            </w:r>
          </w:p>
        </w:tc>
        <w:tc>
          <w:tcPr>
            <w:tcW w:w="1701" w:type="dxa"/>
            <w:tcBorders>
              <w:top w:val="single" w:sz="4" w:space="0" w:color="auto"/>
              <w:left w:val="single" w:sz="4" w:space="0" w:color="auto"/>
              <w:bottom w:val="single" w:sz="4" w:space="0" w:color="auto"/>
              <w:right w:val="single" w:sz="4" w:space="0" w:color="auto"/>
            </w:tcBorders>
            <w:hideMark/>
          </w:tcPr>
          <w:p w14:paraId="3D8F7DBA" w14:textId="77777777" w:rsidR="00EF1AA6" w:rsidRDefault="00EF1AA6">
            <w:pPr>
              <w:pStyle w:val="NoSpacing"/>
              <w:jc w:val="right"/>
              <w:rPr>
                <w:rFonts w:ascii="Times New Roman" w:hAnsi="Times New Roman" w:cs="Times New Roman"/>
                <w:sz w:val="24"/>
                <w:szCs w:val="24"/>
              </w:rPr>
            </w:pPr>
            <w:r>
              <w:rPr>
                <w:rFonts w:ascii="Times New Roman" w:hAnsi="Times New Roman" w:cs="Times New Roman"/>
                <w:sz w:val="24"/>
                <w:szCs w:val="24"/>
              </w:rPr>
              <w:t>1100.00</w:t>
            </w:r>
          </w:p>
        </w:tc>
      </w:tr>
      <w:tr w:rsidR="00EF1AA6" w14:paraId="44F2FAB0" w14:textId="77777777" w:rsidTr="00EF1AA6">
        <w:tc>
          <w:tcPr>
            <w:tcW w:w="2254" w:type="dxa"/>
            <w:tcBorders>
              <w:top w:val="single" w:sz="4" w:space="0" w:color="auto"/>
              <w:left w:val="single" w:sz="4" w:space="0" w:color="auto"/>
              <w:bottom w:val="single" w:sz="4" w:space="0" w:color="auto"/>
              <w:right w:val="single" w:sz="4" w:space="0" w:color="auto"/>
            </w:tcBorders>
            <w:hideMark/>
          </w:tcPr>
          <w:p w14:paraId="0C9D8454"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304093</w:t>
            </w:r>
          </w:p>
        </w:tc>
        <w:tc>
          <w:tcPr>
            <w:tcW w:w="2254" w:type="dxa"/>
            <w:tcBorders>
              <w:top w:val="single" w:sz="4" w:space="0" w:color="auto"/>
              <w:left w:val="single" w:sz="4" w:space="0" w:color="auto"/>
              <w:bottom w:val="single" w:sz="4" w:space="0" w:color="auto"/>
              <w:right w:val="single" w:sz="4" w:space="0" w:color="auto"/>
            </w:tcBorders>
            <w:hideMark/>
          </w:tcPr>
          <w:p w14:paraId="11EA415E" w14:textId="77777777" w:rsidR="00EF1AA6" w:rsidRDefault="00EF1AA6">
            <w:pPr>
              <w:pStyle w:val="NoSpacing"/>
              <w:rPr>
                <w:rFonts w:ascii="Times New Roman" w:hAnsi="Times New Roman" w:cs="Times New Roman"/>
                <w:sz w:val="24"/>
                <w:szCs w:val="24"/>
              </w:rPr>
            </w:pPr>
            <w:proofErr w:type="spellStart"/>
            <w:r>
              <w:rPr>
                <w:rFonts w:ascii="Times New Roman" w:hAnsi="Times New Roman" w:cs="Times New Roman"/>
                <w:sz w:val="24"/>
                <w:szCs w:val="24"/>
              </w:rPr>
              <w:t>Velindra</w:t>
            </w:r>
            <w:proofErr w:type="spellEnd"/>
            <w:r>
              <w:rPr>
                <w:rFonts w:ascii="Times New Roman" w:hAnsi="Times New Roman" w:cs="Times New Roman"/>
                <w:sz w:val="24"/>
                <w:szCs w:val="24"/>
              </w:rPr>
              <w:t xml:space="preserve"> Hospital</w:t>
            </w:r>
          </w:p>
        </w:tc>
        <w:tc>
          <w:tcPr>
            <w:tcW w:w="2575" w:type="dxa"/>
            <w:tcBorders>
              <w:top w:val="single" w:sz="4" w:space="0" w:color="auto"/>
              <w:left w:val="single" w:sz="4" w:space="0" w:color="auto"/>
              <w:bottom w:val="single" w:sz="4" w:space="0" w:color="auto"/>
              <w:right w:val="single" w:sz="4" w:space="0" w:color="auto"/>
            </w:tcBorders>
            <w:hideMark/>
          </w:tcPr>
          <w:p w14:paraId="62DA6520"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Charity Donation</w:t>
            </w:r>
          </w:p>
        </w:tc>
        <w:tc>
          <w:tcPr>
            <w:tcW w:w="1701" w:type="dxa"/>
            <w:tcBorders>
              <w:top w:val="single" w:sz="4" w:space="0" w:color="auto"/>
              <w:left w:val="single" w:sz="4" w:space="0" w:color="auto"/>
              <w:bottom w:val="single" w:sz="4" w:space="0" w:color="auto"/>
              <w:right w:val="single" w:sz="4" w:space="0" w:color="auto"/>
            </w:tcBorders>
            <w:hideMark/>
          </w:tcPr>
          <w:p w14:paraId="6F665C61" w14:textId="77777777" w:rsidR="00EF1AA6" w:rsidRDefault="00EF1AA6">
            <w:pPr>
              <w:pStyle w:val="NoSpacing"/>
              <w:jc w:val="right"/>
              <w:rPr>
                <w:rFonts w:ascii="Times New Roman" w:hAnsi="Times New Roman" w:cs="Times New Roman"/>
                <w:sz w:val="24"/>
                <w:szCs w:val="24"/>
              </w:rPr>
            </w:pPr>
            <w:r>
              <w:rPr>
                <w:rFonts w:ascii="Times New Roman" w:hAnsi="Times New Roman" w:cs="Times New Roman"/>
                <w:sz w:val="24"/>
                <w:szCs w:val="24"/>
              </w:rPr>
              <w:t>1100.00</w:t>
            </w:r>
          </w:p>
        </w:tc>
      </w:tr>
      <w:tr w:rsidR="00EF1AA6" w14:paraId="74ED4D96" w14:textId="77777777" w:rsidTr="00EF1AA6">
        <w:tc>
          <w:tcPr>
            <w:tcW w:w="2254" w:type="dxa"/>
            <w:tcBorders>
              <w:top w:val="single" w:sz="4" w:space="0" w:color="auto"/>
              <w:left w:val="single" w:sz="4" w:space="0" w:color="auto"/>
              <w:bottom w:val="single" w:sz="4" w:space="0" w:color="auto"/>
              <w:right w:val="single" w:sz="4" w:space="0" w:color="auto"/>
            </w:tcBorders>
            <w:hideMark/>
          </w:tcPr>
          <w:p w14:paraId="3887F8BF"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304094</w:t>
            </w:r>
          </w:p>
        </w:tc>
        <w:tc>
          <w:tcPr>
            <w:tcW w:w="2254" w:type="dxa"/>
            <w:tcBorders>
              <w:top w:val="single" w:sz="4" w:space="0" w:color="auto"/>
              <w:left w:val="single" w:sz="4" w:space="0" w:color="auto"/>
              <w:bottom w:val="single" w:sz="4" w:space="0" w:color="auto"/>
              <w:right w:val="single" w:sz="4" w:space="0" w:color="auto"/>
            </w:tcBorders>
            <w:hideMark/>
          </w:tcPr>
          <w:p w14:paraId="535E83D0"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Digital Systems</w:t>
            </w:r>
          </w:p>
        </w:tc>
        <w:tc>
          <w:tcPr>
            <w:tcW w:w="2575" w:type="dxa"/>
            <w:tcBorders>
              <w:top w:val="single" w:sz="4" w:space="0" w:color="auto"/>
              <w:left w:val="single" w:sz="4" w:space="0" w:color="auto"/>
              <w:bottom w:val="single" w:sz="4" w:space="0" w:color="auto"/>
              <w:right w:val="single" w:sz="4" w:space="0" w:color="auto"/>
            </w:tcBorders>
            <w:hideMark/>
          </w:tcPr>
          <w:p w14:paraId="6BF3A6E4"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Printing</w:t>
            </w:r>
          </w:p>
        </w:tc>
        <w:tc>
          <w:tcPr>
            <w:tcW w:w="1701" w:type="dxa"/>
            <w:tcBorders>
              <w:top w:val="single" w:sz="4" w:space="0" w:color="auto"/>
              <w:left w:val="single" w:sz="4" w:space="0" w:color="auto"/>
              <w:bottom w:val="single" w:sz="4" w:space="0" w:color="auto"/>
              <w:right w:val="single" w:sz="4" w:space="0" w:color="auto"/>
            </w:tcBorders>
            <w:hideMark/>
          </w:tcPr>
          <w:p w14:paraId="7D565AFB" w14:textId="77777777" w:rsidR="00EF1AA6" w:rsidRDefault="00EF1AA6">
            <w:pPr>
              <w:pStyle w:val="NoSpacing"/>
              <w:jc w:val="right"/>
              <w:rPr>
                <w:rFonts w:ascii="Times New Roman" w:hAnsi="Times New Roman" w:cs="Times New Roman"/>
                <w:sz w:val="24"/>
                <w:szCs w:val="24"/>
              </w:rPr>
            </w:pPr>
            <w:r>
              <w:rPr>
                <w:rFonts w:ascii="Times New Roman" w:hAnsi="Times New Roman" w:cs="Times New Roman"/>
                <w:sz w:val="24"/>
                <w:szCs w:val="24"/>
              </w:rPr>
              <w:t>55.12</w:t>
            </w:r>
          </w:p>
        </w:tc>
      </w:tr>
      <w:tr w:rsidR="00EF1AA6" w14:paraId="3BFC097A" w14:textId="77777777" w:rsidTr="00EF1AA6">
        <w:tc>
          <w:tcPr>
            <w:tcW w:w="2254" w:type="dxa"/>
            <w:tcBorders>
              <w:top w:val="single" w:sz="4" w:space="0" w:color="auto"/>
              <w:left w:val="single" w:sz="4" w:space="0" w:color="auto"/>
              <w:bottom w:val="single" w:sz="4" w:space="0" w:color="auto"/>
              <w:right w:val="single" w:sz="4" w:space="0" w:color="auto"/>
            </w:tcBorders>
            <w:hideMark/>
          </w:tcPr>
          <w:p w14:paraId="4EC65DD1"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Internet</w:t>
            </w:r>
          </w:p>
        </w:tc>
        <w:tc>
          <w:tcPr>
            <w:tcW w:w="2254" w:type="dxa"/>
            <w:tcBorders>
              <w:top w:val="single" w:sz="4" w:space="0" w:color="auto"/>
              <w:left w:val="single" w:sz="4" w:space="0" w:color="auto"/>
              <w:bottom w:val="single" w:sz="4" w:space="0" w:color="auto"/>
              <w:right w:val="single" w:sz="4" w:space="0" w:color="auto"/>
            </w:tcBorders>
            <w:hideMark/>
          </w:tcPr>
          <w:p w14:paraId="2B09EB2D" w14:textId="77777777" w:rsidR="00EF1AA6" w:rsidRDefault="00EF1AA6">
            <w:pPr>
              <w:pStyle w:val="NoSpacing"/>
              <w:rPr>
                <w:rFonts w:ascii="Times New Roman" w:hAnsi="Times New Roman" w:cs="Times New Roman"/>
                <w:sz w:val="24"/>
                <w:szCs w:val="24"/>
              </w:rPr>
            </w:pPr>
            <w:proofErr w:type="spellStart"/>
            <w:r>
              <w:rPr>
                <w:rFonts w:ascii="Times New Roman" w:hAnsi="Times New Roman" w:cs="Times New Roman"/>
                <w:sz w:val="24"/>
                <w:szCs w:val="24"/>
              </w:rPr>
              <w:t>Twyn</w:t>
            </w:r>
            <w:proofErr w:type="spellEnd"/>
            <w:r>
              <w:rPr>
                <w:rFonts w:ascii="Times New Roman" w:hAnsi="Times New Roman" w:cs="Times New Roman"/>
                <w:sz w:val="24"/>
                <w:szCs w:val="24"/>
              </w:rPr>
              <w:t xml:space="preserve"> CC</w:t>
            </w:r>
          </w:p>
        </w:tc>
        <w:tc>
          <w:tcPr>
            <w:tcW w:w="2575" w:type="dxa"/>
            <w:tcBorders>
              <w:top w:val="single" w:sz="4" w:space="0" w:color="auto"/>
              <w:left w:val="single" w:sz="4" w:space="0" w:color="auto"/>
              <w:bottom w:val="single" w:sz="4" w:space="0" w:color="auto"/>
              <w:right w:val="single" w:sz="4" w:space="0" w:color="auto"/>
            </w:tcBorders>
            <w:hideMark/>
          </w:tcPr>
          <w:p w14:paraId="368FE56E"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Rent and Room Hire</w:t>
            </w:r>
          </w:p>
        </w:tc>
        <w:tc>
          <w:tcPr>
            <w:tcW w:w="1701" w:type="dxa"/>
            <w:tcBorders>
              <w:top w:val="single" w:sz="4" w:space="0" w:color="auto"/>
              <w:left w:val="single" w:sz="4" w:space="0" w:color="auto"/>
              <w:bottom w:val="single" w:sz="4" w:space="0" w:color="auto"/>
              <w:right w:val="single" w:sz="4" w:space="0" w:color="auto"/>
            </w:tcBorders>
            <w:hideMark/>
          </w:tcPr>
          <w:p w14:paraId="49617CC2" w14:textId="77777777" w:rsidR="00EF1AA6" w:rsidRDefault="00EF1AA6">
            <w:pPr>
              <w:pStyle w:val="NoSpacing"/>
              <w:jc w:val="right"/>
              <w:rPr>
                <w:rFonts w:ascii="Times New Roman" w:hAnsi="Times New Roman" w:cs="Times New Roman"/>
                <w:sz w:val="24"/>
                <w:szCs w:val="24"/>
              </w:rPr>
            </w:pPr>
            <w:r>
              <w:rPr>
                <w:rFonts w:ascii="Times New Roman" w:hAnsi="Times New Roman" w:cs="Times New Roman"/>
                <w:sz w:val="24"/>
                <w:szCs w:val="24"/>
              </w:rPr>
              <w:t>832.00</w:t>
            </w:r>
          </w:p>
        </w:tc>
      </w:tr>
      <w:tr w:rsidR="00EF1AA6" w14:paraId="0B870D71" w14:textId="77777777" w:rsidTr="00EF1AA6">
        <w:tc>
          <w:tcPr>
            <w:tcW w:w="2254" w:type="dxa"/>
            <w:tcBorders>
              <w:top w:val="single" w:sz="4" w:space="0" w:color="auto"/>
              <w:left w:val="single" w:sz="4" w:space="0" w:color="auto"/>
              <w:bottom w:val="single" w:sz="4" w:space="0" w:color="auto"/>
              <w:right w:val="single" w:sz="4" w:space="0" w:color="auto"/>
            </w:tcBorders>
            <w:hideMark/>
          </w:tcPr>
          <w:p w14:paraId="4F044F7B"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Internet</w:t>
            </w:r>
          </w:p>
        </w:tc>
        <w:tc>
          <w:tcPr>
            <w:tcW w:w="2254" w:type="dxa"/>
            <w:tcBorders>
              <w:top w:val="single" w:sz="4" w:space="0" w:color="auto"/>
              <w:left w:val="single" w:sz="4" w:space="0" w:color="auto"/>
              <w:bottom w:val="single" w:sz="4" w:space="0" w:color="auto"/>
              <w:right w:val="single" w:sz="4" w:space="0" w:color="auto"/>
            </w:tcBorders>
            <w:hideMark/>
          </w:tcPr>
          <w:p w14:paraId="736A0A6E" w14:textId="77777777" w:rsidR="00EF1AA6" w:rsidRDefault="00EF1AA6">
            <w:pPr>
              <w:pStyle w:val="NoSpacing"/>
              <w:rPr>
                <w:rFonts w:ascii="Times New Roman" w:hAnsi="Times New Roman" w:cs="Times New Roman"/>
                <w:sz w:val="24"/>
                <w:szCs w:val="24"/>
              </w:rPr>
            </w:pPr>
            <w:proofErr w:type="spellStart"/>
            <w:r>
              <w:rPr>
                <w:rFonts w:ascii="Times New Roman" w:hAnsi="Times New Roman" w:cs="Times New Roman"/>
                <w:sz w:val="24"/>
                <w:szCs w:val="24"/>
              </w:rPr>
              <w:t>Playworks</w:t>
            </w:r>
            <w:proofErr w:type="spellEnd"/>
          </w:p>
        </w:tc>
        <w:tc>
          <w:tcPr>
            <w:tcW w:w="2575" w:type="dxa"/>
            <w:tcBorders>
              <w:top w:val="single" w:sz="4" w:space="0" w:color="auto"/>
              <w:left w:val="single" w:sz="4" w:space="0" w:color="auto"/>
              <w:bottom w:val="single" w:sz="4" w:space="0" w:color="auto"/>
              <w:right w:val="single" w:sz="4" w:space="0" w:color="auto"/>
            </w:tcBorders>
            <w:hideMark/>
          </w:tcPr>
          <w:p w14:paraId="461F1B9E"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Salaries (April)</w:t>
            </w:r>
          </w:p>
        </w:tc>
        <w:tc>
          <w:tcPr>
            <w:tcW w:w="1701" w:type="dxa"/>
            <w:tcBorders>
              <w:top w:val="single" w:sz="4" w:space="0" w:color="auto"/>
              <w:left w:val="single" w:sz="4" w:space="0" w:color="auto"/>
              <w:bottom w:val="single" w:sz="4" w:space="0" w:color="auto"/>
              <w:right w:val="single" w:sz="4" w:space="0" w:color="auto"/>
            </w:tcBorders>
            <w:hideMark/>
          </w:tcPr>
          <w:p w14:paraId="32734767" w14:textId="77777777" w:rsidR="00EF1AA6" w:rsidRDefault="00EF1AA6">
            <w:pPr>
              <w:pStyle w:val="NoSpacing"/>
              <w:jc w:val="right"/>
              <w:rPr>
                <w:rFonts w:ascii="Times New Roman" w:hAnsi="Times New Roman" w:cs="Times New Roman"/>
                <w:sz w:val="24"/>
                <w:szCs w:val="24"/>
              </w:rPr>
            </w:pPr>
            <w:r>
              <w:rPr>
                <w:rFonts w:ascii="Times New Roman" w:hAnsi="Times New Roman" w:cs="Times New Roman"/>
                <w:sz w:val="24"/>
                <w:szCs w:val="24"/>
              </w:rPr>
              <w:t>1612.29</w:t>
            </w:r>
          </w:p>
        </w:tc>
      </w:tr>
      <w:tr w:rsidR="00EF1AA6" w14:paraId="06CC65A0" w14:textId="77777777" w:rsidTr="00EF1AA6">
        <w:tc>
          <w:tcPr>
            <w:tcW w:w="2254" w:type="dxa"/>
            <w:tcBorders>
              <w:top w:val="single" w:sz="4" w:space="0" w:color="auto"/>
              <w:left w:val="single" w:sz="4" w:space="0" w:color="auto"/>
              <w:bottom w:val="single" w:sz="4" w:space="0" w:color="auto"/>
              <w:right w:val="single" w:sz="4" w:space="0" w:color="auto"/>
            </w:tcBorders>
            <w:hideMark/>
          </w:tcPr>
          <w:p w14:paraId="571B656A"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Direct Debit</w:t>
            </w:r>
          </w:p>
        </w:tc>
        <w:tc>
          <w:tcPr>
            <w:tcW w:w="2254" w:type="dxa"/>
            <w:tcBorders>
              <w:top w:val="single" w:sz="4" w:space="0" w:color="auto"/>
              <w:left w:val="single" w:sz="4" w:space="0" w:color="auto"/>
              <w:bottom w:val="single" w:sz="4" w:space="0" w:color="auto"/>
              <w:right w:val="single" w:sz="4" w:space="0" w:color="auto"/>
            </w:tcBorders>
            <w:hideMark/>
          </w:tcPr>
          <w:p w14:paraId="510E8AA5"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Nest</w:t>
            </w:r>
          </w:p>
        </w:tc>
        <w:tc>
          <w:tcPr>
            <w:tcW w:w="2575" w:type="dxa"/>
            <w:tcBorders>
              <w:top w:val="single" w:sz="4" w:space="0" w:color="auto"/>
              <w:left w:val="single" w:sz="4" w:space="0" w:color="auto"/>
              <w:bottom w:val="single" w:sz="4" w:space="0" w:color="auto"/>
              <w:right w:val="single" w:sz="4" w:space="0" w:color="auto"/>
            </w:tcBorders>
            <w:hideMark/>
          </w:tcPr>
          <w:p w14:paraId="35E9AE70"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Pension (April)</w:t>
            </w:r>
          </w:p>
        </w:tc>
        <w:tc>
          <w:tcPr>
            <w:tcW w:w="1701" w:type="dxa"/>
            <w:tcBorders>
              <w:top w:val="single" w:sz="4" w:space="0" w:color="auto"/>
              <w:left w:val="single" w:sz="4" w:space="0" w:color="auto"/>
              <w:bottom w:val="single" w:sz="4" w:space="0" w:color="auto"/>
              <w:right w:val="single" w:sz="4" w:space="0" w:color="auto"/>
            </w:tcBorders>
            <w:hideMark/>
          </w:tcPr>
          <w:p w14:paraId="60D5D800" w14:textId="77777777" w:rsidR="00EF1AA6" w:rsidRDefault="00EF1AA6">
            <w:pPr>
              <w:pStyle w:val="NoSpacing"/>
              <w:jc w:val="right"/>
              <w:rPr>
                <w:rFonts w:ascii="Times New Roman" w:hAnsi="Times New Roman" w:cs="Times New Roman"/>
                <w:sz w:val="24"/>
                <w:szCs w:val="24"/>
              </w:rPr>
            </w:pPr>
            <w:r>
              <w:rPr>
                <w:rFonts w:ascii="Times New Roman" w:hAnsi="Times New Roman" w:cs="Times New Roman"/>
                <w:sz w:val="24"/>
                <w:szCs w:val="24"/>
              </w:rPr>
              <w:t>27.21</w:t>
            </w:r>
          </w:p>
        </w:tc>
      </w:tr>
      <w:tr w:rsidR="00EF1AA6" w14:paraId="15349C5A" w14:textId="77777777" w:rsidTr="00EF1AA6">
        <w:tc>
          <w:tcPr>
            <w:tcW w:w="2254" w:type="dxa"/>
            <w:tcBorders>
              <w:top w:val="single" w:sz="4" w:space="0" w:color="auto"/>
              <w:left w:val="single" w:sz="4" w:space="0" w:color="auto"/>
              <w:bottom w:val="single" w:sz="4" w:space="0" w:color="auto"/>
              <w:right w:val="single" w:sz="4" w:space="0" w:color="auto"/>
            </w:tcBorders>
            <w:hideMark/>
          </w:tcPr>
          <w:p w14:paraId="6A6354A2"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304095</w:t>
            </w:r>
          </w:p>
        </w:tc>
        <w:tc>
          <w:tcPr>
            <w:tcW w:w="2254" w:type="dxa"/>
            <w:tcBorders>
              <w:top w:val="single" w:sz="4" w:space="0" w:color="auto"/>
              <w:left w:val="single" w:sz="4" w:space="0" w:color="auto"/>
              <w:bottom w:val="single" w:sz="4" w:space="0" w:color="auto"/>
              <w:right w:val="single" w:sz="4" w:space="0" w:color="auto"/>
            </w:tcBorders>
            <w:hideMark/>
          </w:tcPr>
          <w:p w14:paraId="7FB2BCD0"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J Pritchard</w:t>
            </w:r>
          </w:p>
        </w:tc>
        <w:tc>
          <w:tcPr>
            <w:tcW w:w="2575" w:type="dxa"/>
            <w:tcBorders>
              <w:top w:val="single" w:sz="4" w:space="0" w:color="auto"/>
              <w:left w:val="single" w:sz="4" w:space="0" w:color="auto"/>
              <w:bottom w:val="single" w:sz="4" w:space="0" w:color="auto"/>
              <w:right w:val="single" w:sz="4" w:space="0" w:color="auto"/>
            </w:tcBorders>
            <w:hideMark/>
          </w:tcPr>
          <w:p w14:paraId="07028255"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Mandatory Allowance</w:t>
            </w:r>
          </w:p>
        </w:tc>
        <w:tc>
          <w:tcPr>
            <w:tcW w:w="1701" w:type="dxa"/>
            <w:tcBorders>
              <w:top w:val="single" w:sz="4" w:space="0" w:color="auto"/>
              <w:left w:val="single" w:sz="4" w:space="0" w:color="auto"/>
              <w:bottom w:val="single" w:sz="4" w:space="0" w:color="auto"/>
              <w:right w:val="single" w:sz="4" w:space="0" w:color="auto"/>
            </w:tcBorders>
            <w:hideMark/>
          </w:tcPr>
          <w:p w14:paraId="064EB9A5" w14:textId="77777777" w:rsidR="00EF1AA6" w:rsidRDefault="00EF1AA6">
            <w:pPr>
              <w:pStyle w:val="NoSpacing"/>
              <w:jc w:val="right"/>
              <w:rPr>
                <w:rFonts w:ascii="Times New Roman" w:hAnsi="Times New Roman" w:cs="Times New Roman"/>
                <w:sz w:val="24"/>
                <w:szCs w:val="24"/>
              </w:rPr>
            </w:pPr>
            <w:r>
              <w:rPr>
                <w:rFonts w:ascii="Times New Roman" w:hAnsi="Times New Roman" w:cs="Times New Roman"/>
                <w:sz w:val="24"/>
                <w:szCs w:val="24"/>
              </w:rPr>
              <w:t>150.00</w:t>
            </w:r>
          </w:p>
        </w:tc>
      </w:tr>
      <w:tr w:rsidR="00EF1AA6" w14:paraId="4DBBBAA4" w14:textId="77777777" w:rsidTr="00EF1AA6">
        <w:tc>
          <w:tcPr>
            <w:tcW w:w="2254" w:type="dxa"/>
            <w:tcBorders>
              <w:top w:val="single" w:sz="4" w:space="0" w:color="auto"/>
              <w:left w:val="single" w:sz="4" w:space="0" w:color="auto"/>
              <w:bottom w:val="single" w:sz="4" w:space="0" w:color="auto"/>
              <w:right w:val="single" w:sz="4" w:space="0" w:color="auto"/>
            </w:tcBorders>
            <w:hideMark/>
          </w:tcPr>
          <w:p w14:paraId="1E5EDF05"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304096</w:t>
            </w:r>
          </w:p>
        </w:tc>
        <w:tc>
          <w:tcPr>
            <w:tcW w:w="2254" w:type="dxa"/>
            <w:tcBorders>
              <w:top w:val="single" w:sz="4" w:space="0" w:color="auto"/>
              <w:left w:val="single" w:sz="4" w:space="0" w:color="auto"/>
              <w:bottom w:val="single" w:sz="4" w:space="0" w:color="auto"/>
              <w:right w:val="single" w:sz="4" w:space="0" w:color="auto"/>
            </w:tcBorders>
            <w:hideMark/>
          </w:tcPr>
          <w:p w14:paraId="389E90BE"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M. Hodder</w:t>
            </w:r>
          </w:p>
        </w:tc>
        <w:tc>
          <w:tcPr>
            <w:tcW w:w="2575" w:type="dxa"/>
            <w:tcBorders>
              <w:top w:val="single" w:sz="4" w:space="0" w:color="auto"/>
              <w:left w:val="single" w:sz="4" w:space="0" w:color="auto"/>
              <w:bottom w:val="single" w:sz="4" w:space="0" w:color="auto"/>
              <w:right w:val="single" w:sz="4" w:space="0" w:color="auto"/>
            </w:tcBorders>
            <w:hideMark/>
          </w:tcPr>
          <w:p w14:paraId="36239F44"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Mandatory Allowance</w:t>
            </w:r>
          </w:p>
        </w:tc>
        <w:tc>
          <w:tcPr>
            <w:tcW w:w="1701" w:type="dxa"/>
            <w:tcBorders>
              <w:top w:val="single" w:sz="4" w:space="0" w:color="auto"/>
              <w:left w:val="single" w:sz="4" w:space="0" w:color="auto"/>
              <w:bottom w:val="single" w:sz="4" w:space="0" w:color="auto"/>
              <w:right w:val="single" w:sz="4" w:space="0" w:color="auto"/>
            </w:tcBorders>
            <w:hideMark/>
          </w:tcPr>
          <w:p w14:paraId="0FA1D02B" w14:textId="77777777" w:rsidR="00EF1AA6" w:rsidRDefault="00EF1AA6">
            <w:pPr>
              <w:pStyle w:val="NoSpacing"/>
              <w:jc w:val="right"/>
              <w:rPr>
                <w:rFonts w:ascii="Times New Roman" w:hAnsi="Times New Roman" w:cs="Times New Roman"/>
                <w:sz w:val="24"/>
                <w:szCs w:val="24"/>
              </w:rPr>
            </w:pPr>
            <w:r>
              <w:rPr>
                <w:rFonts w:ascii="Times New Roman" w:hAnsi="Times New Roman" w:cs="Times New Roman"/>
                <w:sz w:val="24"/>
                <w:szCs w:val="24"/>
              </w:rPr>
              <w:t>150.00</w:t>
            </w:r>
          </w:p>
        </w:tc>
      </w:tr>
      <w:tr w:rsidR="00EF1AA6" w14:paraId="0AB40FF9" w14:textId="77777777" w:rsidTr="00EF1AA6">
        <w:tc>
          <w:tcPr>
            <w:tcW w:w="2254" w:type="dxa"/>
            <w:tcBorders>
              <w:top w:val="single" w:sz="4" w:space="0" w:color="auto"/>
              <w:left w:val="single" w:sz="4" w:space="0" w:color="auto"/>
              <w:bottom w:val="single" w:sz="4" w:space="0" w:color="auto"/>
              <w:right w:val="single" w:sz="4" w:space="0" w:color="auto"/>
            </w:tcBorders>
            <w:hideMark/>
          </w:tcPr>
          <w:p w14:paraId="35F4082F"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304097</w:t>
            </w:r>
          </w:p>
        </w:tc>
        <w:tc>
          <w:tcPr>
            <w:tcW w:w="2254" w:type="dxa"/>
            <w:tcBorders>
              <w:top w:val="single" w:sz="4" w:space="0" w:color="auto"/>
              <w:left w:val="single" w:sz="4" w:space="0" w:color="auto"/>
              <w:bottom w:val="single" w:sz="4" w:space="0" w:color="auto"/>
              <w:right w:val="single" w:sz="4" w:space="0" w:color="auto"/>
            </w:tcBorders>
            <w:hideMark/>
          </w:tcPr>
          <w:p w14:paraId="6DEACE69"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P J Bevan</w:t>
            </w:r>
          </w:p>
        </w:tc>
        <w:tc>
          <w:tcPr>
            <w:tcW w:w="2575" w:type="dxa"/>
            <w:tcBorders>
              <w:top w:val="single" w:sz="4" w:space="0" w:color="auto"/>
              <w:left w:val="single" w:sz="4" w:space="0" w:color="auto"/>
              <w:bottom w:val="single" w:sz="4" w:space="0" w:color="auto"/>
              <w:right w:val="single" w:sz="4" w:space="0" w:color="auto"/>
            </w:tcBorders>
            <w:hideMark/>
          </w:tcPr>
          <w:p w14:paraId="63FD7C17"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Mandatory Allowance</w:t>
            </w:r>
          </w:p>
        </w:tc>
        <w:tc>
          <w:tcPr>
            <w:tcW w:w="1701" w:type="dxa"/>
            <w:tcBorders>
              <w:top w:val="single" w:sz="4" w:space="0" w:color="auto"/>
              <w:left w:val="single" w:sz="4" w:space="0" w:color="auto"/>
              <w:bottom w:val="single" w:sz="4" w:space="0" w:color="auto"/>
              <w:right w:val="single" w:sz="4" w:space="0" w:color="auto"/>
            </w:tcBorders>
            <w:hideMark/>
          </w:tcPr>
          <w:p w14:paraId="0E8E7891" w14:textId="77777777" w:rsidR="00EF1AA6" w:rsidRDefault="00EF1AA6">
            <w:pPr>
              <w:pStyle w:val="NoSpacing"/>
              <w:jc w:val="right"/>
              <w:rPr>
                <w:rFonts w:ascii="Times New Roman" w:hAnsi="Times New Roman" w:cs="Times New Roman"/>
                <w:sz w:val="24"/>
                <w:szCs w:val="24"/>
              </w:rPr>
            </w:pPr>
            <w:r>
              <w:rPr>
                <w:rFonts w:ascii="Times New Roman" w:hAnsi="Times New Roman" w:cs="Times New Roman"/>
                <w:sz w:val="24"/>
                <w:szCs w:val="24"/>
              </w:rPr>
              <w:t>150.00</w:t>
            </w:r>
          </w:p>
        </w:tc>
      </w:tr>
      <w:tr w:rsidR="00EF1AA6" w14:paraId="1C6367BA" w14:textId="77777777" w:rsidTr="00EF1AA6">
        <w:tc>
          <w:tcPr>
            <w:tcW w:w="2254" w:type="dxa"/>
            <w:tcBorders>
              <w:top w:val="single" w:sz="4" w:space="0" w:color="auto"/>
              <w:left w:val="single" w:sz="4" w:space="0" w:color="auto"/>
              <w:bottom w:val="single" w:sz="4" w:space="0" w:color="auto"/>
              <w:right w:val="single" w:sz="4" w:space="0" w:color="auto"/>
            </w:tcBorders>
            <w:hideMark/>
          </w:tcPr>
          <w:p w14:paraId="38D566E6"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Internet</w:t>
            </w:r>
          </w:p>
        </w:tc>
        <w:tc>
          <w:tcPr>
            <w:tcW w:w="2254" w:type="dxa"/>
            <w:tcBorders>
              <w:top w:val="single" w:sz="4" w:space="0" w:color="auto"/>
              <w:left w:val="single" w:sz="4" w:space="0" w:color="auto"/>
              <w:bottom w:val="single" w:sz="4" w:space="0" w:color="auto"/>
              <w:right w:val="single" w:sz="4" w:space="0" w:color="auto"/>
            </w:tcBorders>
            <w:hideMark/>
          </w:tcPr>
          <w:p w14:paraId="6DD95C2B"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CCBC</w:t>
            </w:r>
          </w:p>
        </w:tc>
        <w:tc>
          <w:tcPr>
            <w:tcW w:w="2575" w:type="dxa"/>
            <w:tcBorders>
              <w:top w:val="single" w:sz="4" w:space="0" w:color="auto"/>
              <w:left w:val="single" w:sz="4" w:space="0" w:color="auto"/>
              <w:bottom w:val="single" w:sz="4" w:space="0" w:color="auto"/>
              <w:right w:val="single" w:sz="4" w:space="0" w:color="auto"/>
            </w:tcBorders>
            <w:hideMark/>
          </w:tcPr>
          <w:p w14:paraId="46B1DCED"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Website Hosting</w:t>
            </w:r>
          </w:p>
        </w:tc>
        <w:tc>
          <w:tcPr>
            <w:tcW w:w="1701" w:type="dxa"/>
            <w:tcBorders>
              <w:top w:val="single" w:sz="4" w:space="0" w:color="auto"/>
              <w:left w:val="single" w:sz="4" w:space="0" w:color="auto"/>
              <w:bottom w:val="single" w:sz="4" w:space="0" w:color="auto"/>
              <w:right w:val="single" w:sz="4" w:space="0" w:color="auto"/>
            </w:tcBorders>
            <w:hideMark/>
          </w:tcPr>
          <w:p w14:paraId="30753AF4" w14:textId="77777777" w:rsidR="00EF1AA6" w:rsidRDefault="00EF1AA6">
            <w:pPr>
              <w:pStyle w:val="NoSpacing"/>
              <w:jc w:val="right"/>
              <w:rPr>
                <w:rFonts w:ascii="Times New Roman" w:hAnsi="Times New Roman" w:cs="Times New Roman"/>
                <w:sz w:val="24"/>
                <w:szCs w:val="24"/>
              </w:rPr>
            </w:pPr>
            <w:r>
              <w:rPr>
                <w:rFonts w:ascii="Times New Roman" w:hAnsi="Times New Roman" w:cs="Times New Roman"/>
                <w:sz w:val="24"/>
                <w:szCs w:val="24"/>
              </w:rPr>
              <w:t>600.00</w:t>
            </w:r>
          </w:p>
        </w:tc>
      </w:tr>
      <w:tr w:rsidR="00EF1AA6" w14:paraId="34D421CB" w14:textId="77777777" w:rsidTr="00EF1AA6">
        <w:tc>
          <w:tcPr>
            <w:tcW w:w="2254" w:type="dxa"/>
            <w:tcBorders>
              <w:top w:val="single" w:sz="4" w:space="0" w:color="auto"/>
              <w:left w:val="single" w:sz="4" w:space="0" w:color="auto"/>
              <w:bottom w:val="single" w:sz="4" w:space="0" w:color="auto"/>
              <w:right w:val="single" w:sz="4" w:space="0" w:color="auto"/>
            </w:tcBorders>
            <w:hideMark/>
          </w:tcPr>
          <w:p w14:paraId="2C8F102E"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Internet</w:t>
            </w:r>
          </w:p>
        </w:tc>
        <w:tc>
          <w:tcPr>
            <w:tcW w:w="2254" w:type="dxa"/>
            <w:tcBorders>
              <w:top w:val="single" w:sz="4" w:space="0" w:color="auto"/>
              <w:left w:val="single" w:sz="4" w:space="0" w:color="auto"/>
              <w:bottom w:val="single" w:sz="4" w:space="0" w:color="auto"/>
              <w:right w:val="single" w:sz="4" w:space="0" w:color="auto"/>
            </w:tcBorders>
            <w:hideMark/>
          </w:tcPr>
          <w:p w14:paraId="076C84BD"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CCBC</w:t>
            </w:r>
          </w:p>
        </w:tc>
        <w:tc>
          <w:tcPr>
            <w:tcW w:w="2575" w:type="dxa"/>
            <w:tcBorders>
              <w:top w:val="single" w:sz="4" w:space="0" w:color="auto"/>
              <w:left w:val="single" w:sz="4" w:space="0" w:color="auto"/>
              <w:bottom w:val="single" w:sz="4" w:space="0" w:color="auto"/>
              <w:right w:val="single" w:sz="4" w:space="0" w:color="auto"/>
            </w:tcBorders>
            <w:hideMark/>
          </w:tcPr>
          <w:p w14:paraId="692CF9D6" w14:textId="77777777" w:rsidR="00EF1AA6" w:rsidRDefault="00EF1AA6">
            <w:pPr>
              <w:pStyle w:val="NoSpacing"/>
              <w:rPr>
                <w:rFonts w:ascii="Times New Roman" w:hAnsi="Times New Roman" w:cs="Times New Roman"/>
                <w:sz w:val="24"/>
                <w:szCs w:val="24"/>
              </w:rPr>
            </w:pPr>
            <w:r>
              <w:rPr>
                <w:rFonts w:ascii="Times New Roman" w:hAnsi="Times New Roman" w:cs="Times New Roman"/>
                <w:sz w:val="24"/>
                <w:szCs w:val="24"/>
              </w:rPr>
              <w:t>NNDR</w:t>
            </w:r>
          </w:p>
        </w:tc>
        <w:tc>
          <w:tcPr>
            <w:tcW w:w="1701" w:type="dxa"/>
            <w:tcBorders>
              <w:top w:val="single" w:sz="4" w:space="0" w:color="auto"/>
              <w:left w:val="single" w:sz="4" w:space="0" w:color="auto"/>
              <w:bottom w:val="single" w:sz="4" w:space="0" w:color="auto"/>
              <w:right w:val="single" w:sz="4" w:space="0" w:color="auto"/>
            </w:tcBorders>
            <w:hideMark/>
          </w:tcPr>
          <w:p w14:paraId="7D7962E7" w14:textId="77777777" w:rsidR="00EF1AA6" w:rsidRDefault="00EF1AA6">
            <w:pPr>
              <w:pStyle w:val="NoSpacing"/>
              <w:jc w:val="right"/>
              <w:rPr>
                <w:rFonts w:ascii="Times New Roman" w:hAnsi="Times New Roman" w:cs="Times New Roman"/>
                <w:sz w:val="24"/>
                <w:szCs w:val="24"/>
              </w:rPr>
            </w:pPr>
            <w:r>
              <w:rPr>
                <w:rFonts w:ascii="Times New Roman" w:hAnsi="Times New Roman" w:cs="Times New Roman"/>
                <w:sz w:val="24"/>
                <w:szCs w:val="24"/>
              </w:rPr>
              <w:t>789.13</w:t>
            </w:r>
          </w:p>
        </w:tc>
      </w:tr>
    </w:tbl>
    <w:p w14:paraId="4921358C" w14:textId="77777777" w:rsidR="00EF1AA6" w:rsidRDefault="00EF1AA6" w:rsidP="00EF1AA6">
      <w:pPr>
        <w:pStyle w:val="NoSpacing"/>
        <w:rPr>
          <w:rFonts w:ascii="Times New Roman" w:hAnsi="Times New Roman" w:cs="Times New Roman"/>
          <w:sz w:val="24"/>
          <w:szCs w:val="24"/>
        </w:rPr>
      </w:pPr>
    </w:p>
    <w:p w14:paraId="1A101CAB" w14:textId="77777777" w:rsidR="00EF1AA6" w:rsidRDefault="00EF1AA6" w:rsidP="00EF1AA6">
      <w:pPr>
        <w:pStyle w:val="NoSpacing"/>
        <w:rPr>
          <w:rFonts w:ascii="Times New Roman" w:hAnsi="Times New Roman" w:cs="Times New Roman"/>
          <w:sz w:val="24"/>
          <w:szCs w:val="24"/>
        </w:rPr>
      </w:pPr>
      <w:r>
        <w:rPr>
          <w:rFonts w:ascii="Times New Roman" w:hAnsi="Times New Roman" w:cs="Times New Roman"/>
          <w:sz w:val="24"/>
          <w:szCs w:val="24"/>
        </w:rPr>
        <w:t>It is recommended that Members note and approve the payments</w:t>
      </w:r>
    </w:p>
    <w:p w14:paraId="2A5FE8C5" w14:textId="2DD9CDAF" w:rsidR="00EF1AA6" w:rsidRDefault="00EF1AA6" w:rsidP="005A2C42">
      <w:pPr>
        <w:rPr>
          <w:rFonts w:ascii="Arial" w:hAnsi="Arial" w:cs="Arial"/>
          <w:sz w:val="24"/>
          <w:szCs w:val="24"/>
        </w:rPr>
      </w:pPr>
    </w:p>
    <w:p w14:paraId="17B48021" w14:textId="02A42565" w:rsidR="00EF1AA6" w:rsidRDefault="00EF1AA6" w:rsidP="005A2C42">
      <w:pPr>
        <w:rPr>
          <w:rFonts w:ascii="Arial" w:hAnsi="Arial" w:cs="Arial"/>
          <w:sz w:val="24"/>
          <w:szCs w:val="24"/>
        </w:rPr>
      </w:pPr>
    </w:p>
    <w:p w14:paraId="6E3B3807" w14:textId="70E1686B" w:rsidR="00EF1AA6" w:rsidRDefault="00EF1AA6" w:rsidP="005A2C42">
      <w:pPr>
        <w:rPr>
          <w:rFonts w:ascii="Arial" w:hAnsi="Arial" w:cs="Arial"/>
          <w:sz w:val="24"/>
          <w:szCs w:val="24"/>
        </w:rPr>
      </w:pPr>
    </w:p>
    <w:p w14:paraId="126FB5CD" w14:textId="629E46B9" w:rsidR="00EF1AA6" w:rsidRDefault="00EF1AA6" w:rsidP="005A2C42">
      <w:pPr>
        <w:rPr>
          <w:rFonts w:ascii="Arial" w:hAnsi="Arial" w:cs="Arial"/>
          <w:sz w:val="24"/>
          <w:szCs w:val="24"/>
        </w:rPr>
      </w:pPr>
    </w:p>
    <w:p w14:paraId="6D0C0B75" w14:textId="0220890F" w:rsidR="00EF1AA6" w:rsidRDefault="00EF1AA6" w:rsidP="005A2C42">
      <w:pPr>
        <w:rPr>
          <w:rFonts w:ascii="Arial" w:hAnsi="Arial" w:cs="Arial"/>
          <w:sz w:val="24"/>
          <w:szCs w:val="24"/>
        </w:rPr>
      </w:pPr>
    </w:p>
    <w:p w14:paraId="3536BA2C" w14:textId="0F910CE5" w:rsidR="00EF1AA6" w:rsidRDefault="00EF1AA6" w:rsidP="005A2C42">
      <w:pPr>
        <w:rPr>
          <w:rFonts w:ascii="Arial" w:hAnsi="Arial" w:cs="Arial"/>
          <w:sz w:val="24"/>
          <w:szCs w:val="24"/>
        </w:rPr>
      </w:pPr>
    </w:p>
    <w:p w14:paraId="4AA86EAE" w14:textId="3AAAD99C" w:rsidR="00EF1AA6" w:rsidRDefault="00EF1AA6" w:rsidP="005A2C42">
      <w:pPr>
        <w:rPr>
          <w:rFonts w:ascii="Arial" w:hAnsi="Arial" w:cs="Arial"/>
          <w:sz w:val="24"/>
          <w:szCs w:val="24"/>
        </w:rPr>
      </w:pPr>
    </w:p>
    <w:p w14:paraId="476B0BB0" w14:textId="70AC4CDB" w:rsidR="00EF1AA6" w:rsidRDefault="00EF1AA6" w:rsidP="005A2C42">
      <w:pPr>
        <w:rPr>
          <w:rFonts w:ascii="Arial" w:hAnsi="Arial" w:cs="Arial"/>
          <w:sz w:val="24"/>
          <w:szCs w:val="24"/>
        </w:rPr>
      </w:pPr>
    </w:p>
    <w:p w14:paraId="1D0D594F" w14:textId="2427E6F8" w:rsidR="00EF1AA6" w:rsidRDefault="00EF1AA6" w:rsidP="005A2C42">
      <w:pPr>
        <w:rPr>
          <w:rFonts w:ascii="Arial" w:hAnsi="Arial" w:cs="Arial"/>
          <w:sz w:val="24"/>
          <w:szCs w:val="24"/>
        </w:rPr>
      </w:pPr>
    </w:p>
    <w:p w14:paraId="29D48592" w14:textId="591504D5" w:rsidR="00EF1AA6" w:rsidRDefault="00EF1AA6" w:rsidP="005A2C42">
      <w:pPr>
        <w:rPr>
          <w:rFonts w:ascii="Arial" w:hAnsi="Arial" w:cs="Arial"/>
          <w:sz w:val="24"/>
          <w:szCs w:val="24"/>
        </w:rPr>
      </w:pPr>
    </w:p>
    <w:p w14:paraId="16675492" w14:textId="15241BD1" w:rsidR="00EF1AA6" w:rsidRDefault="00EF1AA6" w:rsidP="005A2C42">
      <w:pPr>
        <w:rPr>
          <w:rFonts w:ascii="Arial" w:hAnsi="Arial" w:cs="Arial"/>
          <w:sz w:val="24"/>
          <w:szCs w:val="24"/>
        </w:rPr>
      </w:pPr>
    </w:p>
    <w:p w14:paraId="254BCBF0" w14:textId="67DB73B4" w:rsidR="00EF1AA6" w:rsidRDefault="00EF1AA6" w:rsidP="005A2C42">
      <w:pPr>
        <w:rPr>
          <w:rFonts w:ascii="Arial" w:hAnsi="Arial" w:cs="Arial"/>
          <w:sz w:val="24"/>
          <w:szCs w:val="24"/>
        </w:rPr>
      </w:pPr>
    </w:p>
    <w:p w14:paraId="68F29F19" w14:textId="3ECE72B3" w:rsidR="00EF1AA6" w:rsidRDefault="00EF1AA6" w:rsidP="005A2C42">
      <w:pPr>
        <w:rPr>
          <w:rFonts w:ascii="Arial" w:hAnsi="Arial" w:cs="Arial"/>
          <w:sz w:val="24"/>
          <w:szCs w:val="24"/>
        </w:rPr>
      </w:pPr>
    </w:p>
    <w:p w14:paraId="11131718" w14:textId="2469B3EF" w:rsidR="00EF1AA6" w:rsidRDefault="00EF1AA6" w:rsidP="005A2C42">
      <w:pPr>
        <w:rPr>
          <w:rFonts w:ascii="Arial" w:hAnsi="Arial" w:cs="Arial"/>
          <w:sz w:val="24"/>
          <w:szCs w:val="24"/>
        </w:rPr>
      </w:pPr>
    </w:p>
    <w:p w14:paraId="13D8E477" w14:textId="02C17656" w:rsidR="00EF1AA6" w:rsidRDefault="00EF1AA6" w:rsidP="005A2C42">
      <w:pPr>
        <w:rPr>
          <w:rFonts w:ascii="Arial" w:hAnsi="Arial" w:cs="Arial"/>
          <w:sz w:val="24"/>
          <w:szCs w:val="24"/>
        </w:rPr>
      </w:pPr>
    </w:p>
    <w:p w14:paraId="52E57132" w14:textId="09CF6D46" w:rsidR="00EF1AA6" w:rsidRDefault="00EF1AA6" w:rsidP="005A2C42">
      <w:pPr>
        <w:rPr>
          <w:rFonts w:ascii="Arial" w:hAnsi="Arial" w:cs="Arial"/>
          <w:b/>
          <w:bCs/>
          <w:sz w:val="24"/>
          <w:szCs w:val="24"/>
        </w:rPr>
      </w:pPr>
      <w:r>
        <w:rPr>
          <w:rFonts w:ascii="Arial" w:hAnsi="Arial" w:cs="Arial"/>
          <w:b/>
          <w:bCs/>
          <w:sz w:val="24"/>
          <w:szCs w:val="24"/>
        </w:rPr>
        <w:lastRenderedPageBreak/>
        <w:t>Agenda Item 7.2</w:t>
      </w:r>
    </w:p>
    <w:p w14:paraId="759FDE48" w14:textId="15A59178" w:rsidR="00EF1AA6" w:rsidRDefault="00EF1AA6" w:rsidP="005A2C42">
      <w:pPr>
        <w:rPr>
          <w:rFonts w:ascii="Arial" w:hAnsi="Arial" w:cs="Arial"/>
          <w:b/>
          <w:bCs/>
          <w:sz w:val="24"/>
          <w:szCs w:val="24"/>
        </w:rPr>
      </w:pPr>
      <w:r>
        <w:rPr>
          <w:rFonts w:ascii="Arial" w:hAnsi="Arial" w:cs="Arial"/>
          <w:b/>
          <w:bCs/>
          <w:sz w:val="24"/>
          <w:szCs w:val="24"/>
        </w:rPr>
        <w:t>Report to Town Council 18</w:t>
      </w:r>
      <w:r w:rsidRPr="00EF1AA6">
        <w:rPr>
          <w:rFonts w:ascii="Arial" w:hAnsi="Arial" w:cs="Arial"/>
          <w:b/>
          <w:bCs/>
          <w:sz w:val="24"/>
          <w:szCs w:val="24"/>
          <w:vertAlign w:val="superscript"/>
        </w:rPr>
        <w:t>th</w:t>
      </w:r>
      <w:r>
        <w:rPr>
          <w:rFonts w:ascii="Arial" w:hAnsi="Arial" w:cs="Arial"/>
          <w:b/>
          <w:bCs/>
          <w:sz w:val="24"/>
          <w:szCs w:val="24"/>
        </w:rPr>
        <w:t xml:space="preserve"> May 2020</w:t>
      </w:r>
    </w:p>
    <w:p w14:paraId="0BCA6690" w14:textId="4882DB14" w:rsidR="00EF1AA6" w:rsidRDefault="00EF1AA6" w:rsidP="005A2C42">
      <w:pPr>
        <w:rPr>
          <w:rFonts w:ascii="Arial" w:hAnsi="Arial" w:cs="Arial"/>
          <w:b/>
          <w:bCs/>
          <w:sz w:val="24"/>
          <w:szCs w:val="24"/>
        </w:rPr>
      </w:pPr>
      <w:r>
        <w:rPr>
          <w:rFonts w:ascii="Arial" w:hAnsi="Arial" w:cs="Arial"/>
          <w:b/>
          <w:bCs/>
          <w:sz w:val="24"/>
          <w:szCs w:val="24"/>
        </w:rPr>
        <w:t>Bank Account Balances</w:t>
      </w:r>
    </w:p>
    <w:p w14:paraId="5F1B579E" w14:textId="36FD41EF" w:rsidR="00EF1AA6" w:rsidRDefault="00EF1AA6" w:rsidP="005A2C42">
      <w:pPr>
        <w:rPr>
          <w:rFonts w:ascii="Arial" w:hAnsi="Arial" w:cs="Arial"/>
          <w:b/>
          <w:bCs/>
          <w:sz w:val="24"/>
          <w:szCs w:val="24"/>
        </w:rPr>
      </w:pPr>
    </w:p>
    <w:p w14:paraId="2CD73921" w14:textId="02C2B947" w:rsidR="00EF1AA6" w:rsidRDefault="00EF1AA6" w:rsidP="005A2C42">
      <w:pPr>
        <w:rPr>
          <w:rFonts w:ascii="Arial" w:hAnsi="Arial" w:cs="Arial"/>
          <w:sz w:val="24"/>
          <w:szCs w:val="24"/>
        </w:rPr>
      </w:pPr>
      <w:r>
        <w:rPr>
          <w:rFonts w:ascii="Arial" w:hAnsi="Arial" w:cs="Arial"/>
          <w:sz w:val="24"/>
          <w:szCs w:val="24"/>
        </w:rPr>
        <w:t>Bank account balances at 1</w:t>
      </w:r>
      <w:r w:rsidRPr="00EF1AA6">
        <w:rPr>
          <w:rFonts w:ascii="Arial" w:hAnsi="Arial" w:cs="Arial"/>
          <w:sz w:val="24"/>
          <w:szCs w:val="24"/>
          <w:vertAlign w:val="superscript"/>
        </w:rPr>
        <w:t>st</w:t>
      </w:r>
      <w:r>
        <w:rPr>
          <w:rFonts w:ascii="Arial" w:hAnsi="Arial" w:cs="Arial"/>
          <w:sz w:val="24"/>
          <w:szCs w:val="24"/>
        </w:rPr>
        <w:t xml:space="preserve"> May 2020</w:t>
      </w:r>
    </w:p>
    <w:p w14:paraId="034A8D2C" w14:textId="5E168330" w:rsidR="00EF1AA6" w:rsidRDefault="00EF1AA6" w:rsidP="005A2C42">
      <w:pPr>
        <w:rPr>
          <w:rFonts w:ascii="Arial" w:hAnsi="Arial" w:cs="Arial"/>
          <w:sz w:val="24"/>
          <w:szCs w:val="24"/>
        </w:rPr>
      </w:pPr>
    </w:p>
    <w:p w14:paraId="20B3ADBD" w14:textId="18D1E713" w:rsidR="00EF1AA6" w:rsidRDefault="00EF1AA6" w:rsidP="005A2C42">
      <w:pPr>
        <w:rPr>
          <w:rFonts w:ascii="Arial" w:hAnsi="Arial" w:cs="Arial"/>
          <w:sz w:val="24"/>
          <w:szCs w:val="24"/>
        </w:rPr>
      </w:pPr>
      <w:r>
        <w:rPr>
          <w:rFonts w:ascii="Arial" w:hAnsi="Arial" w:cs="Arial"/>
          <w:sz w:val="24"/>
          <w:szCs w:val="24"/>
        </w:rPr>
        <w:t>Community Direct Plus Account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69,108-44</w:t>
      </w:r>
    </w:p>
    <w:p w14:paraId="479A77AD" w14:textId="56689674" w:rsidR="00EF1AA6" w:rsidRDefault="00EF1AA6" w:rsidP="005A2C42">
      <w:pPr>
        <w:rPr>
          <w:rFonts w:ascii="Arial" w:hAnsi="Arial" w:cs="Arial"/>
          <w:sz w:val="24"/>
          <w:szCs w:val="24"/>
        </w:rPr>
      </w:pPr>
      <w:r>
        <w:rPr>
          <w:rFonts w:ascii="Arial" w:hAnsi="Arial" w:cs="Arial"/>
          <w:sz w:val="24"/>
          <w:szCs w:val="24"/>
        </w:rPr>
        <w:t>Business Select Account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10,625-68</w:t>
      </w:r>
    </w:p>
    <w:p w14:paraId="0560C992" w14:textId="3BF3C127" w:rsidR="00EF1AA6" w:rsidRDefault="00EF1AA6" w:rsidP="005A2C42">
      <w:pPr>
        <w:rPr>
          <w:rFonts w:ascii="Arial" w:hAnsi="Arial" w:cs="Arial"/>
          <w:sz w:val="24"/>
          <w:szCs w:val="24"/>
        </w:rPr>
      </w:pPr>
      <w:r>
        <w:rPr>
          <w:rFonts w:ascii="Arial" w:hAnsi="Arial" w:cs="Arial"/>
          <w:sz w:val="24"/>
          <w:szCs w:val="24"/>
        </w:rPr>
        <w:t>Business Select Account (Restricted Reserves)</w:t>
      </w:r>
      <w:r>
        <w:rPr>
          <w:rFonts w:ascii="Arial" w:hAnsi="Arial" w:cs="Arial"/>
          <w:sz w:val="24"/>
          <w:szCs w:val="24"/>
        </w:rPr>
        <w:tab/>
      </w:r>
      <w:r>
        <w:rPr>
          <w:rFonts w:ascii="Arial" w:hAnsi="Arial" w:cs="Arial"/>
          <w:sz w:val="24"/>
          <w:szCs w:val="24"/>
        </w:rPr>
        <w:tab/>
      </w:r>
      <w:r>
        <w:rPr>
          <w:rFonts w:ascii="Arial" w:hAnsi="Arial" w:cs="Arial"/>
          <w:sz w:val="24"/>
          <w:szCs w:val="24"/>
        </w:rPr>
        <w:tab/>
        <w:t>12,976-95</w:t>
      </w:r>
    </w:p>
    <w:p w14:paraId="1145D8E7" w14:textId="3F9EC054" w:rsidR="00EF1AA6" w:rsidRDefault="00EF1AA6" w:rsidP="005A2C42">
      <w:pPr>
        <w:rPr>
          <w:rFonts w:ascii="Arial" w:hAnsi="Arial" w:cs="Arial"/>
          <w:sz w:val="24"/>
          <w:szCs w:val="24"/>
        </w:rPr>
      </w:pPr>
    </w:p>
    <w:p w14:paraId="48452903" w14:textId="2B4F1725" w:rsidR="00EF1AA6" w:rsidRDefault="00EF1AA6" w:rsidP="005A2C42">
      <w:pPr>
        <w:rPr>
          <w:rFonts w:ascii="Arial" w:hAnsi="Arial" w:cs="Arial"/>
          <w:sz w:val="24"/>
          <w:szCs w:val="24"/>
        </w:rPr>
      </w:pPr>
      <w:r>
        <w:rPr>
          <w:rFonts w:ascii="Arial" w:hAnsi="Arial" w:cs="Arial"/>
          <w:sz w:val="24"/>
          <w:szCs w:val="24"/>
        </w:rPr>
        <w:t>Members to note the information</w:t>
      </w:r>
    </w:p>
    <w:p w14:paraId="1437C1A2" w14:textId="3A0C1980" w:rsidR="00EF1AA6" w:rsidRDefault="00EF1AA6" w:rsidP="005A2C42">
      <w:pPr>
        <w:rPr>
          <w:rFonts w:ascii="Arial" w:hAnsi="Arial" w:cs="Arial"/>
          <w:sz w:val="24"/>
          <w:szCs w:val="24"/>
        </w:rPr>
      </w:pPr>
    </w:p>
    <w:p w14:paraId="7D3B1F6F" w14:textId="6031E0A8" w:rsidR="00EF1AA6" w:rsidRDefault="00EF1AA6" w:rsidP="005A2C42">
      <w:pPr>
        <w:rPr>
          <w:rFonts w:ascii="Arial" w:hAnsi="Arial" w:cs="Arial"/>
          <w:sz w:val="24"/>
          <w:szCs w:val="24"/>
        </w:rPr>
      </w:pPr>
    </w:p>
    <w:p w14:paraId="74846645" w14:textId="16544BB9" w:rsidR="00EF1AA6" w:rsidRDefault="00EF1AA6" w:rsidP="005A2C42">
      <w:pPr>
        <w:rPr>
          <w:rFonts w:ascii="Arial" w:hAnsi="Arial" w:cs="Arial"/>
          <w:sz w:val="24"/>
          <w:szCs w:val="24"/>
        </w:rPr>
      </w:pPr>
    </w:p>
    <w:p w14:paraId="3AE9A5FD" w14:textId="3091B413" w:rsidR="00EF1AA6" w:rsidRDefault="00EF1AA6" w:rsidP="005A2C42">
      <w:pPr>
        <w:rPr>
          <w:rFonts w:ascii="Arial" w:hAnsi="Arial" w:cs="Arial"/>
          <w:sz w:val="24"/>
          <w:szCs w:val="24"/>
        </w:rPr>
      </w:pPr>
    </w:p>
    <w:p w14:paraId="60B61C96" w14:textId="45737E9C" w:rsidR="00EF1AA6" w:rsidRDefault="00EF1AA6" w:rsidP="005A2C42">
      <w:pPr>
        <w:rPr>
          <w:rFonts w:ascii="Arial" w:hAnsi="Arial" w:cs="Arial"/>
          <w:sz w:val="24"/>
          <w:szCs w:val="24"/>
        </w:rPr>
      </w:pPr>
    </w:p>
    <w:p w14:paraId="7ACCF186" w14:textId="235A8D21" w:rsidR="00EF1AA6" w:rsidRDefault="00EF1AA6" w:rsidP="005A2C42">
      <w:pPr>
        <w:rPr>
          <w:rFonts w:ascii="Arial" w:hAnsi="Arial" w:cs="Arial"/>
          <w:sz w:val="24"/>
          <w:szCs w:val="24"/>
        </w:rPr>
      </w:pPr>
    </w:p>
    <w:p w14:paraId="63E4F0BF" w14:textId="60F4AD58" w:rsidR="00EF1AA6" w:rsidRDefault="00EF1AA6" w:rsidP="005A2C42">
      <w:pPr>
        <w:rPr>
          <w:rFonts w:ascii="Arial" w:hAnsi="Arial" w:cs="Arial"/>
          <w:sz w:val="24"/>
          <w:szCs w:val="24"/>
        </w:rPr>
      </w:pPr>
    </w:p>
    <w:p w14:paraId="25AB00A2" w14:textId="2C43FD67" w:rsidR="00EF1AA6" w:rsidRDefault="00EF1AA6" w:rsidP="005A2C42">
      <w:pPr>
        <w:rPr>
          <w:rFonts w:ascii="Arial" w:hAnsi="Arial" w:cs="Arial"/>
          <w:sz w:val="24"/>
          <w:szCs w:val="24"/>
        </w:rPr>
      </w:pPr>
    </w:p>
    <w:p w14:paraId="475D14E3" w14:textId="58F71258" w:rsidR="00EF1AA6" w:rsidRDefault="00EF1AA6" w:rsidP="005A2C42">
      <w:pPr>
        <w:rPr>
          <w:rFonts w:ascii="Arial" w:hAnsi="Arial" w:cs="Arial"/>
          <w:sz w:val="24"/>
          <w:szCs w:val="24"/>
        </w:rPr>
      </w:pPr>
    </w:p>
    <w:p w14:paraId="1987978F" w14:textId="01CDF769" w:rsidR="00EF1AA6" w:rsidRDefault="00EF1AA6" w:rsidP="005A2C42">
      <w:pPr>
        <w:rPr>
          <w:rFonts w:ascii="Arial" w:hAnsi="Arial" w:cs="Arial"/>
          <w:sz w:val="24"/>
          <w:szCs w:val="24"/>
        </w:rPr>
      </w:pPr>
    </w:p>
    <w:p w14:paraId="55991BEF" w14:textId="6DD180C8" w:rsidR="00EF1AA6" w:rsidRDefault="00EF1AA6" w:rsidP="005A2C42">
      <w:pPr>
        <w:rPr>
          <w:rFonts w:ascii="Arial" w:hAnsi="Arial" w:cs="Arial"/>
          <w:sz w:val="24"/>
          <w:szCs w:val="24"/>
        </w:rPr>
      </w:pPr>
    </w:p>
    <w:p w14:paraId="19466B26" w14:textId="3D895943" w:rsidR="00EF1AA6" w:rsidRDefault="00EF1AA6" w:rsidP="005A2C42">
      <w:pPr>
        <w:rPr>
          <w:rFonts w:ascii="Arial" w:hAnsi="Arial" w:cs="Arial"/>
          <w:sz w:val="24"/>
          <w:szCs w:val="24"/>
        </w:rPr>
      </w:pPr>
    </w:p>
    <w:p w14:paraId="59322B9E" w14:textId="74C022CA" w:rsidR="00EF1AA6" w:rsidRDefault="00EF1AA6" w:rsidP="005A2C42">
      <w:pPr>
        <w:rPr>
          <w:rFonts w:ascii="Arial" w:hAnsi="Arial" w:cs="Arial"/>
          <w:sz w:val="24"/>
          <w:szCs w:val="24"/>
        </w:rPr>
      </w:pPr>
    </w:p>
    <w:p w14:paraId="0A0389C9" w14:textId="44C994CC" w:rsidR="00EF1AA6" w:rsidRDefault="00EF1AA6" w:rsidP="005A2C42">
      <w:pPr>
        <w:rPr>
          <w:rFonts w:ascii="Arial" w:hAnsi="Arial" w:cs="Arial"/>
          <w:sz w:val="24"/>
          <w:szCs w:val="24"/>
        </w:rPr>
      </w:pPr>
    </w:p>
    <w:p w14:paraId="045E3978" w14:textId="2DCF5E87" w:rsidR="00EF1AA6" w:rsidRDefault="00EF1AA6" w:rsidP="005A2C42">
      <w:pPr>
        <w:rPr>
          <w:rFonts w:ascii="Arial" w:hAnsi="Arial" w:cs="Arial"/>
          <w:sz w:val="24"/>
          <w:szCs w:val="24"/>
        </w:rPr>
      </w:pPr>
    </w:p>
    <w:p w14:paraId="076A21C9" w14:textId="0D9ECD1A" w:rsidR="00EF1AA6" w:rsidRDefault="00EF1AA6" w:rsidP="005A2C42">
      <w:pPr>
        <w:rPr>
          <w:rFonts w:ascii="Arial" w:hAnsi="Arial" w:cs="Arial"/>
          <w:sz w:val="24"/>
          <w:szCs w:val="24"/>
        </w:rPr>
      </w:pPr>
    </w:p>
    <w:p w14:paraId="202F10F3" w14:textId="48A9FE16" w:rsidR="00EF1AA6" w:rsidRDefault="00EF1AA6" w:rsidP="005A2C42">
      <w:pPr>
        <w:rPr>
          <w:rFonts w:ascii="Arial" w:hAnsi="Arial" w:cs="Arial"/>
          <w:sz w:val="24"/>
          <w:szCs w:val="24"/>
        </w:rPr>
      </w:pPr>
    </w:p>
    <w:p w14:paraId="3C857A98" w14:textId="67BCE292" w:rsidR="00EF1AA6" w:rsidRDefault="00EF1AA6" w:rsidP="005A2C42">
      <w:pPr>
        <w:rPr>
          <w:rFonts w:ascii="Arial" w:hAnsi="Arial" w:cs="Arial"/>
          <w:sz w:val="24"/>
          <w:szCs w:val="24"/>
        </w:rPr>
      </w:pPr>
    </w:p>
    <w:p w14:paraId="544CF492" w14:textId="274F76B5" w:rsidR="00EF1AA6" w:rsidRDefault="00EF1AA6" w:rsidP="005A2C42">
      <w:pPr>
        <w:rPr>
          <w:rFonts w:ascii="Arial" w:hAnsi="Arial" w:cs="Arial"/>
          <w:sz w:val="24"/>
          <w:szCs w:val="24"/>
        </w:rPr>
      </w:pPr>
    </w:p>
    <w:p w14:paraId="2E89C649" w14:textId="7688B1C3" w:rsidR="00EF1AA6" w:rsidRDefault="00EF1AA6" w:rsidP="005A2C42">
      <w:pPr>
        <w:rPr>
          <w:rFonts w:ascii="Arial" w:hAnsi="Arial" w:cs="Arial"/>
          <w:sz w:val="24"/>
          <w:szCs w:val="24"/>
        </w:rPr>
      </w:pPr>
    </w:p>
    <w:p w14:paraId="369A6B3F" w14:textId="77777777" w:rsidR="00AC7933" w:rsidRDefault="00AC7933" w:rsidP="005A2C42">
      <w:pPr>
        <w:rPr>
          <w:rFonts w:ascii="Arial" w:hAnsi="Arial" w:cs="Arial"/>
          <w:b/>
          <w:bCs/>
          <w:sz w:val="24"/>
          <w:szCs w:val="24"/>
        </w:rPr>
      </w:pPr>
    </w:p>
    <w:p w14:paraId="75187E79" w14:textId="4DD9C654" w:rsidR="00EF1AA6" w:rsidRDefault="00EF1AA6" w:rsidP="005A2C42">
      <w:pPr>
        <w:rPr>
          <w:rFonts w:ascii="Arial" w:hAnsi="Arial" w:cs="Arial"/>
          <w:b/>
          <w:bCs/>
          <w:sz w:val="24"/>
          <w:szCs w:val="24"/>
        </w:rPr>
      </w:pPr>
      <w:r>
        <w:rPr>
          <w:rFonts w:ascii="Arial" w:hAnsi="Arial" w:cs="Arial"/>
          <w:b/>
          <w:bCs/>
          <w:sz w:val="24"/>
          <w:szCs w:val="24"/>
        </w:rPr>
        <w:lastRenderedPageBreak/>
        <w:t>Agenda Item 8</w:t>
      </w:r>
    </w:p>
    <w:p w14:paraId="3D072AE3" w14:textId="2CFECED3" w:rsidR="00EF1AA6" w:rsidRDefault="00EF1AA6" w:rsidP="005A2C42">
      <w:pPr>
        <w:rPr>
          <w:rFonts w:ascii="Arial" w:hAnsi="Arial" w:cs="Arial"/>
          <w:b/>
          <w:bCs/>
          <w:sz w:val="24"/>
          <w:szCs w:val="24"/>
        </w:rPr>
      </w:pPr>
      <w:r>
        <w:rPr>
          <w:rFonts w:ascii="Arial" w:hAnsi="Arial" w:cs="Arial"/>
          <w:b/>
          <w:bCs/>
          <w:sz w:val="24"/>
          <w:szCs w:val="24"/>
        </w:rPr>
        <w:t>Report to Town Council 18</w:t>
      </w:r>
      <w:r w:rsidRPr="00EF1AA6">
        <w:rPr>
          <w:rFonts w:ascii="Arial" w:hAnsi="Arial" w:cs="Arial"/>
          <w:b/>
          <w:bCs/>
          <w:sz w:val="24"/>
          <w:szCs w:val="24"/>
          <w:vertAlign w:val="superscript"/>
        </w:rPr>
        <w:t>th</w:t>
      </w:r>
      <w:r>
        <w:rPr>
          <w:rFonts w:ascii="Arial" w:hAnsi="Arial" w:cs="Arial"/>
          <w:b/>
          <w:bCs/>
          <w:sz w:val="24"/>
          <w:szCs w:val="24"/>
        </w:rPr>
        <w:t xml:space="preserve"> May 2020</w:t>
      </w:r>
    </w:p>
    <w:p w14:paraId="4651388A" w14:textId="5A8FF2DE" w:rsidR="00EF1AA6" w:rsidRDefault="00EF1AA6" w:rsidP="005A2C42">
      <w:pPr>
        <w:rPr>
          <w:rFonts w:ascii="Arial" w:hAnsi="Arial" w:cs="Arial"/>
          <w:b/>
          <w:bCs/>
          <w:sz w:val="24"/>
          <w:szCs w:val="24"/>
        </w:rPr>
      </w:pPr>
      <w:r>
        <w:rPr>
          <w:rFonts w:ascii="Arial" w:hAnsi="Arial" w:cs="Arial"/>
          <w:b/>
          <w:bCs/>
          <w:sz w:val="24"/>
          <w:szCs w:val="24"/>
        </w:rPr>
        <w:t>Notice of Motion</w:t>
      </w:r>
    </w:p>
    <w:p w14:paraId="5F65068A" w14:textId="01EA4628" w:rsidR="00EF1AA6" w:rsidRDefault="00EF1AA6" w:rsidP="005A2C42">
      <w:pPr>
        <w:rPr>
          <w:rFonts w:ascii="Arial" w:hAnsi="Arial" w:cs="Arial"/>
          <w:sz w:val="24"/>
          <w:szCs w:val="24"/>
        </w:rPr>
      </w:pPr>
      <w:r>
        <w:rPr>
          <w:rFonts w:ascii="Arial" w:hAnsi="Arial" w:cs="Arial"/>
          <w:sz w:val="24"/>
          <w:szCs w:val="24"/>
        </w:rPr>
        <w:t>The following notice of motion has been proposed by Cllr Huw Jackson:</w:t>
      </w:r>
    </w:p>
    <w:p w14:paraId="13921B11" w14:textId="71B948C9" w:rsidR="00EF1AA6" w:rsidRDefault="00EF1AA6" w:rsidP="005A2C42">
      <w:pPr>
        <w:rPr>
          <w:rFonts w:ascii="Arial" w:hAnsi="Arial" w:cs="Arial"/>
          <w:sz w:val="24"/>
          <w:szCs w:val="24"/>
        </w:rPr>
      </w:pPr>
      <w:r>
        <w:rPr>
          <w:rFonts w:ascii="Arial" w:hAnsi="Arial" w:cs="Arial"/>
          <w:sz w:val="24"/>
          <w:szCs w:val="24"/>
        </w:rPr>
        <w:t>“As a result of the cancellation of the Flower Festival and the Big Cheese funds have become available which I feel could be used to help alleviate some of the problems created by the current crisis</w:t>
      </w:r>
      <w:r w:rsidR="004067C6">
        <w:rPr>
          <w:rFonts w:ascii="Arial" w:hAnsi="Arial" w:cs="Arial"/>
          <w:sz w:val="24"/>
          <w:szCs w:val="24"/>
        </w:rPr>
        <w:t xml:space="preserve">. </w:t>
      </w:r>
    </w:p>
    <w:p w14:paraId="6C2A4A97" w14:textId="7A8B3419" w:rsidR="004067C6" w:rsidRDefault="004067C6" w:rsidP="005A2C42">
      <w:pPr>
        <w:rPr>
          <w:rFonts w:ascii="Arial" w:hAnsi="Arial" w:cs="Arial"/>
          <w:sz w:val="24"/>
          <w:szCs w:val="24"/>
        </w:rPr>
      </w:pPr>
      <w:r>
        <w:rPr>
          <w:rFonts w:ascii="Arial" w:hAnsi="Arial" w:cs="Arial"/>
          <w:sz w:val="24"/>
          <w:szCs w:val="24"/>
        </w:rPr>
        <w:t>I propose that the Town Council make donations of £750 each to two organisations working to address the serious difficulties faced by individuals and families within the Caerphilly Town area as a result of the coronavirus pandemic.</w:t>
      </w:r>
    </w:p>
    <w:p w14:paraId="495A9FC3" w14:textId="2C23DCD7" w:rsidR="004067C6" w:rsidRDefault="004067C6" w:rsidP="005A2C42">
      <w:pPr>
        <w:rPr>
          <w:rFonts w:ascii="Arial" w:hAnsi="Arial" w:cs="Arial"/>
          <w:sz w:val="24"/>
          <w:szCs w:val="24"/>
        </w:rPr>
      </w:pPr>
      <w:r>
        <w:rPr>
          <w:rFonts w:ascii="Arial" w:hAnsi="Arial" w:cs="Arial"/>
          <w:sz w:val="24"/>
          <w:szCs w:val="24"/>
        </w:rPr>
        <w:t>Namely:</w:t>
      </w:r>
    </w:p>
    <w:p w14:paraId="76DBDCF9" w14:textId="7FBFD0D9" w:rsidR="004067C6" w:rsidRDefault="004067C6" w:rsidP="005A2C42">
      <w:pPr>
        <w:rPr>
          <w:rFonts w:ascii="Arial" w:hAnsi="Arial" w:cs="Arial"/>
          <w:sz w:val="24"/>
          <w:szCs w:val="24"/>
        </w:rPr>
      </w:pPr>
      <w:r>
        <w:rPr>
          <w:rFonts w:ascii="Arial" w:hAnsi="Arial" w:cs="Arial"/>
          <w:sz w:val="24"/>
          <w:szCs w:val="24"/>
        </w:rPr>
        <w:t>Caerphilly Foodbank to help with the supply and distribution of much needed food</w:t>
      </w:r>
    </w:p>
    <w:p w14:paraId="7CBC0D77" w14:textId="1C296C1D" w:rsidR="004067C6" w:rsidRPr="00EF1AA6" w:rsidRDefault="004067C6" w:rsidP="005A2C42">
      <w:pPr>
        <w:rPr>
          <w:rFonts w:ascii="Arial" w:hAnsi="Arial" w:cs="Arial"/>
          <w:sz w:val="24"/>
          <w:szCs w:val="24"/>
        </w:rPr>
      </w:pPr>
      <w:proofErr w:type="spellStart"/>
      <w:r>
        <w:rPr>
          <w:rFonts w:ascii="Arial" w:hAnsi="Arial" w:cs="Arial"/>
          <w:sz w:val="24"/>
          <w:szCs w:val="24"/>
        </w:rPr>
        <w:t>Llamau</w:t>
      </w:r>
      <w:proofErr w:type="spellEnd"/>
      <w:r>
        <w:rPr>
          <w:rFonts w:ascii="Arial" w:hAnsi="Arial" w:cs="Arial"/>
          <w:sz w:val="24"/>
          <w:szCs w:val="24"/>
        </w:rPr>
        <w:t xml:space="preserve"> to help tackle issues experienced by the homeless”</w:t>
      </w:r>
    </w:p>
    <w:sectPr w:rsidR="004067C6" w:rsidRPr="00EF1AA6" w:rsidSect="008234B8">
      <w:headerReference w:type="even" r:id="rId16"/>
      <w:headerReference w:type="default" r:id="rId17"/>
      <w:footerReference w:type="even" r:id="rId18"/>
      <w:footerReference w:type="default" r:id="rId19"/>
      <w:headerReference w:type="first" r:id="rId20"/>
      <w:footerReference w:type="first" r:id="rId21"/>
      <w:pgSz w:w="11906" w:h="16838"/>
      <w:pgMar w:top="142" w:right="849"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EEF41" w14:textId="77777777" w:rsidR="00154C26" w:rsidRDefault="00154C26" w:rsidP="00277FB1">
      <w:pPr>
        <w:spacing w:after="0" w:line="240" w:lineRule="auto"/>
      </w:pPr>
      <w:r>
        <w:separator/>
      </w:r>
    </w:p>
  </w:endnote>
  <w:endnote w:type="continuationSeparator" w:id="0">
    <w:p w14:paraId="26341B6F" w14:textId="77777777" w:rsidR="00154C26" w:rsidRDefault="00154C26" w:rsidP="00277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3CEB7" w14:textId="77777777" w:rsidR="00653939" w:rsidRDefault="00653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F4A3" w14:textId="77777777" w:rsidR="00653939" w:rsidRDefault="00653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11B26" w14:textId="77777777" w:rsidR="00653939" w:rsidRDefault="00653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20994" w14:textId="77777777" w:rsidR="00154C26" w:rsidRDefault="00154C26" w:rsidP="00277FB1">
      <w:pPr>
        <w:spacing w:after="0" w:line="240" w:lineRule="auto"/>
      </w:pPr>
      <w:r>
        <w:separator/>
      </w:r>
    </w:p>
  </w:footnote>
  <w:footnote w:type="continuationSeparator" w:id="0">
    <w:p w14:paraId="14BF4CA8" w14:textId="77777777" w:rsidR="00154C26" w:rsidRDefault="00154C26" w:rsidP="00277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9836D" w14:textId="77777777" w:rsidR="00653939" w:rsidRDefault="00653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923B9" w14:textId="77777777" w:rsidR="00653939" w:rsidRDefault="00653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0F8E4" w14:textId="77777777" w:rsidR="00653939" w:rsidRDefault="00653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6DFE"/>
    <w:multiLevelType w:val="hybridMultilevel"/>
    <w:tmpl w:val="19D43132"/>
    <w:lvl w:ilvl="0" w:tplc="98404710">
      <w:start w:val="6"/>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60C07BA"/>
    <w:multiLevelType w:val="hybridMultilevel"/>
    <w:tmpl w:val="C1186D5E"/>
    <w:lvl w:ilvl="0" w:tplc="1EBEE518">
      <w:start w:val="1"/>
      <w:numFmt w:val="bullet"/>
      <w:pStyle w:val="Tablebullets"/>
      <w:lvlText w:val=""/>
      <w:lvlJc w:val="left"/>
      <w:pPr>
        <w:ind w:left="284" w:hanging="284"/>
      </w:pPr>
      <w:rPr>
        <w:rFonts w:ascii="Symbol" w:hAnsi="Symbol" w:hint="default"/>
        <w:b w:val="0"/>
        <w:i w:val="0"/>
        <w:color w:val="auto"/>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B18024B"/>
    <w:multiLevelType w:val="hybridMultilevel"/>
    <w:tmpl w:val="81F29020"/>
    <w:lvl w:ilvl="0" w:tplc="A67A00A2">
      <w:start w:val="1"/>
      <w:numFmt w:val="decimal"/>
      <w:lvlText w:val="%1."/>
      <w:lvlJc w:val="left"/>
      <w:pPr>
        <w:tabs>
          <w:tab w:val="num" w:pos="360"/>
        </w:tabs>
        <w:ind w:left="360" w:hanging="360"/>
      </w:pPr>
      <w:rPr>
        <w:b/>
        <w:color w:val="auto"/>
      </w:rPr>
    </w:lvl>
    <w:lvl w:ilvl="1" w:tplc="08090019">
      <w:start w:val="1"/>
      <w:numFmt w:val="lowerLetter"/>
      <w:lvlText w:val="%2."/>
      <w:lvlJc w:val="left"/>
      <w:pPr>
        <w:tabs>
          <w:tab w:val="num" w:pos="480"/>
        </w:tabs>
        <w:ind w:left="480" w:hanging="360"/>
      </w:pPr>
    </w:lvl>
    <w:lvl w:ilvl="2" w:tplc="0809001B">
      <w:start w:val="1"/>
      <w:numFmt w:val="lowerRoman"/>
      <w:lvlText w:val="%3."/>
      <w:lvlJc w:val="right"/>
      <w:pPr>
        <w:tabs>
          <w:tab w:val="num" w:pos="1200"/>
        </w:tabs>
        <w:ind w:left="1200" w:hanging="180"/>
      </w:pPr>
    </w:lvl>
    <w:lvl w:ilvl="3" w:tplc="0809000F">
      <w:start w:val="1"/>
      <w:numFmt w:val="decimal"/>
      <w:lvlText w:val="%4."/>
      <w:lvlJc w:val="left"/>
      <w:pPr>
        <w:tabs>
          <w:tab w:val="num" w:pos="1920"/>
        </w:tabs>
        <w:ind w:left="1920" w:hanging="360"/>
      </w:pPr>
    </w:lvl>
    <w:lvl w:ilvl="4" w:tplc="08090019">
      <w:start w:val="1"/>
      <w:numFmt w:val="lowerLetter"/>
      <w:lvlText w:val="%5."/>
      <w:lvlJc w:val="left"/>
      <w:pPr>
        <w:tabs>
          <w:tab w:val="num" w:pos="2640"/>
        </w:tabs>
        <w:ind w:left="2640" w:hanging="360"/>
      </w:pPr>
    </w:lvl>
    <w:lvl w:ilvl="5" w:tplc="0809001B">
      <w:start w:val="1"/>
      <w:numFmt w:val="lowerRoman"/>
      <w:lvlText w:val="%6."/>
      <w:lvlJc w:val="right"/>
      <w:pPr>
        <w:tabs>
          <w:tab w:val="num" w:pos="3360"/>
        </w:tabs>
        <w:ind w:left="3360" w:hanging="180"/>
      </w:pPr>
    </w:lvl>
    <w:lvl w:ilvl="6" w:tplc="0809000F">
      <w:start w:val="1"/>
      <w:numFmt w:val="decimal"/>
      <w:lvlText w:val="%7."/>
      <w:lvlJc w:val="left"/>
      <w:pPr>
        <w:tabs>
          <w:tab w:val="num" w:pos="4080"/>
        </w:tabs>
        <w:ind w:left="4080" w:hanging="360"/>
      </w:pPr>
    </w:lvl>
    <w:lvl w:ilvl="7" w:tplc="08090019">
      <w:start w:val="1"/>
      <w:numFmt w:val="lowerLetter"/>
      <w:lvlText w:val="%8."/>
      <w:lvlJc w:val="left"/>
      <w:pPr>
        <w:tabs>
          <w:tab w:val="num" w:pos="4800"/>
        </w:tabs>
        <w:ind w:left="4800" w:hanging="360"/>
      </w:pPr>
    </w:lvl>
    <w:lvl w:ilvl="8" w:tplc="0809001B">
      <w:start w:val="1"/>
      <w:numFmt w:val="lowerRoman"/>
      <w:lvlText w:val="%9."/>
      <w:lvlJc w:val="right"/>
      <w:pPr>
        <w:tabs>
          <w:tab w:val="num" w:pos="5520"/>
        </w:tabs>
        <w:ind w:left="5520" w:hanging="180"/>
      </w:pPr>
    </w:lvl>
  </w:abstractNum>
  <w:abstractNum w:abstractNumId="3" w15:restartNumberingAfterBreak="0">
    <w:nsid w:val="2D38059A"/>
    <w:multiLevelType w:val="hybridMultilevel"/>
    <w:tmpl w:val="9FAAD29A"/>
    <w:lvl w:ilvl="0" w:tplc="DEE0B8CC">
      <w:start w:val="1"/>
      <w:numFmt w:val="decimal"/>
      <w:lvlText w:val="%1."/>
      <w:lvlJc w:val="left"/>
      <w:pPr>
        <w:tabs>
          <w:tab w:val="num" w:pos="720"/>
        </w:tabs>
        <w:ind w:left="720" w:hanging="360"/>
      </w:pPr>
      <w:rPr>
        <w:b/>
      </w:rPr>
    </w:lvl>
    <w:lvl w:ilvl="1" w:tplc="40CA1494">
      <w:start w:val="1"/>
      <w:numFmt w:val="lowerLetter"/>
      <w:lvlText w:val="%2."/>
      <w:lvlJc w:val="left"/>
      <w:pPr>
        <w:tabs>
          <w:tab w:val="num" w:pos="1440"/>
        </w:tabs>
        <w:ind w:left="1440" w:hanging="360"/>
      </w:pPr>
    </w:lvl>
    <w:lvl w:ilvl="2" w:tplc="CE284DD4">
      <w:start w:val="1"/>
      <w:numFmt w:val="lowerRoman"/>
      <w:lvlText w:val="%3."/>
      <w:lvlJc w:val="right"/>
      <w:pPr>
        <w:tabs>
          <w:tab w:val="num" w:pos="2160"/>
        </w:tabs>
        <w:ind w:left="2160" w:hanging="180"/>
      </w:pPr>
    </w:lvl>
    <w:lvl w:ilvl="3" w:tplc="1A56B8C8">
      <w:start w:val="1"/>
      <w:numFmt w:val="decimal"/>
      <w:lvlText w:val="%4."/>
      <w:lvlJc w:val="left"/>
      <w:pPr>
        <w:tabs>
          <w:tab w:val="num" w:pos="2880"/>
        </w:tabs>
        <w:ind w:left="2880" w:hanging="360"/>
      </w:pPr>
    </w:lvl>
    <w:lvl w:ilvl="4" w:tplc="684EF3D6">
      <w:start w:val="1"/>
      <w:numFmt w:val="lowerLetter"/>
      <w:lvlText w:val="%5."/>
      <w:lvlJc w:val="left"/>
      <w:pPr>
        <w:tabs>
          <w:tab w:val="num" w:pos="3600"/>
        </w:tabs>
        <w:ind w:left="3600" w:hanging="360"/>
      </w:pPr>
    </w:lvl>
    <w:lvl w:ilvl="5" w:tplc="F0962F0C">
      <w:start w:val="1"/>
      <w:numFmt w:val="lowerRoman"/>
      <w:lvlText w:val="%6."/>
      <w:lvlJc w:val="right"/>
      <w:pPr>
        <w:tabs>
          <w:tab w:val="num" w:pos="4320"/>
        </w:tabs>
        <w:ind w:left="4320" w:hanging="180"/>
      </w:pPr>
    </w:lvl>
    <w:lvl w:ilvl="6" w:tplc="48EC1C88">
      <w:start w:val="1"/>
      <w:numFmt w:val="decimal"/>
      <w:lvlText w:val="%7."/>
      <w:lvlJc w:val="left"/>
      <w:pPr>
        <w:tabs>
          <w:tab w:val="num" w:pos="5040"/>
        </w:tabs>
        <w:ind w:left="5040" w:hanging="360"/>
      </w:pPr>
    </w:lvl>
    <w:lvl w:ilvl="7" w:tplc="148EE99E">
      <w:start w:val="1"/>
      <w:numFmt w:val="lowerLetter"/>
      <w:lvlText w:val="%8."/>
      <w:lvlJc w:val="left"/>
      <w:pPr>
        <w:tabs>
          <w:tab w:val="num" w:pos="5760"/>
        </w:tabs>
        <w:ind w:left="5760" w:hanging="360"/>
      </w:pPr>
    </w:lvl>
    <w:lvl w:ilvl="8" w:tplc="0DEC5A36">
      <w:start w:val="1"/>
      <w:numFmt w:val="lowerRoman"/>
      <w:lvlText w:val="%9."/>
      <w:lvlJc w:val="right"/>
      <w:pPr>
        <w:tabs>
          <w:tab w:val="num" w:pos="6480"/>
        </w:tabs>
        <w:ind w:left="6480" w:hanging="180"/>
      </w:pPr>
    </w:lvl>
  </w:abstractNum>
  <w:abstractNum w:abstractNumId="4" w15:restartNumberingAfterBreak="0">
    <w:nsid w:val="657C14F1"/>
    <w:multiLevelType w:val="hybridMultilevel"/>
    <w:tmpl w:val="D4820AD6"/>
    <w:lvl w:ilvl="0" w:tplc="0010A802">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15:restartNumberingAfterBreak="0">
    <w:nsid w:val="662271AC"/>
    <w:multiLevelType w:val="hybridMultilevel"/>
    <w:tmpl w:val="48BA8C00"/>
    <w:lvl w:ilvl="0" w:tplc="58FC1CF0">
      <w:start w:val="1"/>
      <w:numFmt w:val="bullet"/>
      <w:pStyle w:val="Appendixbullets"/>
      <w:lvlText w:val=""/>
      <w:lvlJc w:val="left"/>
      <w:pPr>
        <w:ind w:left="567" w:hanging="567"/>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C80380D"/>
    <w:multiLevelType w:val="hybridMultilevel"/>
    <w:tmpl w:val="044AF9A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712B5CB2"/>
    <w:multiLevelType w:val="hybridMultilevel"/>
    <w:tmpl w:val="A1C82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42"/>
    <w:rsid w:val="0003253F"/>
    <w:rsid w:val="00085844"/>
    <w:rsid w:val="00154C26"/>
    <w:rsid w:val="00155441"/>
    <w:rsid w:val="00172A8C"/>
    <w:rsid w:val="00180751"/>
    <w:rsid w:val="00214B3E"/>
    <w:rsid w:val="00260077"/>
    <w:rsid w:val="00277FB1"/>
    <w:rsid w:val="00285C82"/>
    <w:rsid w:val="0028700F"/>
    <w:rsid w:val="002A678E"/>
    <w:rsid w:val="002F730B"/>
    <w:rsid w:val="00303A4C"/>
    <w:rsid w:val="003759C0"/>
    <w:rsid w:val="004067C6"/>
    <w:rsid w:val="0047268C"/>
    <w:rsid w:val="00483D84"/>
    <w:rsid w:val="004D25AA"/>
    <w:rsid w:val="004D4DBC"/>
    <w:rsid w:val="004D77F3"/>
    <w:rsid w:val="00530CD9"/>
    <w:rsid w:val="005A2C42"/>
    <w:rsid w:val="00653939"/>
    <w:rsid w:val="00696129"/>
    <w:rsid w:val="00794C84"/>
    <w:rsid w:val="00802DD1"/>
    <w:rsid w:val="008234B8"/>
    <w:rsid w:val="0086081A"/>
    <w:rsid w:val="00885A83"/>
    <w:rsid w:val="00956AF4"/>
    <w:rsid w:val="00963ED2"/>
    <w:rsid w:val="009C5948"/>
    <w:rsid w:val="009C68CB"/>
    <w:rsid w:val="00A0382E"/>
    <w:rsid w:val="00AC3CAA"/>
    <w:rsid w:val="00AC7933"/>
    <w:rsid w:val="00AD7FC6"/>
    <w:rsid w:val="00B51997"/>
    <w:rsid w:val="00B6310F"/>
    <w:rsid w:val="00BE07EF"/>
    <w:rsid w:val="00BE36A7"/>
    <w:rsid w:val="00C0757C"/>
    <w:rsid w:val="00C163E9"/>
    <w:rsid w:val="00C927D2"/>
    <w:rsid w:val="00CA70B4"/>
    <w:rsid w:val="00D0694C"/>
    <w:rsid w:val="00D13E27"/>
    <w:rsid w:val="00D2403E"/>
    <w:rsid w:val="00D47197"/>
    <w:rsid w:val="00D80C3B"/>
    <w:rsid w:val="00D91C43"/>
    <w:rsid w:val="00E56B27"/>
    <w:rsid w:val="00ED0511"/>
    <w:rsid w:val="00EF1AA6"/>
    <w:rsid w:val="00F53FC0"/>
    <w:rsid w:val="00F71B0F"/>
    <w:rsid w:val="00F8330E"/>
    <w:rsid w:val="00FE3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2A25B"/>
  <w15:chartTrackingRefBased/>
  <w15:docId w15:val="{C705A71D-1991-4940-AEE7-A84E9B08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C42"/>
    <w:rPr>
      <w:rFonts w:ascii="Calibri" w:eastAsia="Calibri" w:hAnsi="Calibri" w:cs="Calibri"/>
      <w:color w:val="000000"/>
      <w:lang w:eastAsia="en-GB"/>
    </w:rPr>
  </w:style>
  <w:style w:type="paragraph" w:styleId="Heading3">
    <w:name w:val="heading 3"/>
    <w:basedOn w:val="Normal"/>
    <w:link w:val="Heading3Char"/>
    <w:uiPriority w:val="9"/>
    <w:semiHidden/>
    <w:unhideWhenUsed/>
    <w:qFormat/>
    <w:rsid w:val="00802DD1"/>
    <w:pPr>
      <w:keepNext/>
      <w:spacing w:before="360" w:after="120" w:line="300" w:lineRule="atLeast"/>
      <w:outlineLvl w:val="2"/>
    </w:pPr>
    <w:rPr>
      <w:rFonts w:ascii="Arial" w:eastAsia="Times New Roman" w:hAnsi="Arial" w:cs="Times New Roman"/>
      <w:bCs/>
      <w:color w:val="B0171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C42"/>
    <w:pPr>
      <w:spacing w:after="0" w:line="240" w:lineRule="auto"/>
    </w:pPr>
    <w:rPr>
      <w:rFonts w:ascii="Calibri" w:eastAsia="Calibri" w:hAnsi="Calibri" w:cs="Calibri"/>
      <w:color w:val="000000"/>
      <w:lang w:eastAsia="en-GB"/>
    </w:rPr>
  </w:style>
  <w:style w:type="character" w:styleId="Hyperlink">
    <w:name w:val="Hyperlink"/>
    <w:basedOn w:val="DefaultParagraphFont"/>
    <w:uiPriority w:val="99"/>
    <w:unhideWhenUsed/>
    <w:rsid w:val="00277FB1"/>
    <w:rPr>
      <w:color w:val="0563C1" w:themeColor="hyperlink"/>
      <w:u w:val="single"/>
    </w:rPr>
  </w:style>
  <w:style w:type="character" w:styleId="UnresolvedMention">
    <w:name w:val="Unresolved Mention"/>
    <w:basedOn w:val="DefaultParagraphFont"/>
    <w:uiPriority w:val="99"/>
    <w:semiHidden/>
    <w:unhideWhenUsed/>
    <w:rsid w:val="00277FB1"/>
    <w:rPr>
      <w:color w:val="605E5C"/>
      <w:shd w:val="clear" w:color="auto" w:fill="E1DFDD"/>
    </w:rPr>
  </w:style>
  <w:style w:type="paragraph" w:styleId="Header">
    <w:name w:val="header"/>
    <w:basedOn w:val="Normal"/>
    <w:link w:val="HeaderChar"/>
    <w:uiPriority w:val="99"/>
    <w:unhideWhenUsed/>
    <w:rsid w:val="00277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FB1"/>
    <w:rPr>
      <w:rFonts w:ascii="Calibri" w:eastAsia="Calibri" w:hAnsi="Calibri" w:cs="Calibri"/>
      <w:color w:val="000000"/>
      <w:lang w:eastAsia="en-GB"/>
    </w:rPr>
  </w:style>
  <w:style w:type="paragraph" w:styleId="Footer">
    <w:name w:val="footer"/>
    <w:basedOn w:val="Normal"/>
    <w:link w:val="FooterChar"/>
    <w:uiPriority w:val="99"/>
    <w:unhideWhenUsed/>
    <w:rsid w:val="00277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FB1"/>
    <w:rPr>
      <w:rFonts w:ascii="Calibri" w:eastAsia="Calibri" w:hAnsi="Calibri" w:cs="Calibri"/>
      <w:color w:val="000000"/>
      <w:lang w:eastAsia="en-GB"/>
    </w:rPr>
  </w:style>
  <w:style w:type="paragraph" w:styleId="ListParagraph">
    <w:name w:val="List Paragraph"/>
    <w:basedOn w:val="Normal"/>
    <w:uiPriority w:val="34"/>
    <w:qFormat/>
    <w:rsid w:val="00E56B27"/>
    <w:pPr>
      <w:spacing w:line="256" w:lineRule="auto"/>
      <w:ind w:left="720"/>
      <w:contextualSpacing/>
    </w:pPr>
    <w:rPr>
      <w:rFonts w:asciiTheme="minorHAnsi" w:eastAsiaTheme="minorHAnsi" w:hAnsiTheme="minorHAnsi" w:cstheme="minorBidi"/>
      <w:color w:val="auto"/>
      <w:lang w:val="en-US" w:eastAsia="en-US"/>
    </w:rPr>
  </w:style>
  <w:style w:type="table" w:customStyle="1" w:styleId="TableGrid">
    <w:name w:val="TableGrid"/>
    <w:rsid w:val="00D13E27"/>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802DD1"/>
    <w:rPr>
      <w:rFonts w:ascii="Arial" w:eastAsia="Times New Roman" w:hAnsi="Arial" w:cs="Times New Roman"/>
      <w:bCs/>
      <w:color w:val="B01717"/>
    </w:rPr>
  </w:style>
  <w:style w:type="character" w:customStyle="1" w:styleId="TablebulletsChar">
    <w:name w:val="Table bullets Char"/>
    <w:link w:val="Tablebullets"/>
    <w:semiHidden/>
    <w:locked/>
    <w:rsid w:val="00802DD1"/>
  </w:style>
  <w:style w:type="paragraph" w:customStyle="1" w:styleId="Tablebullets">
    <w:name w:val="Table bullets"/>
    <w:basedOn w:val="Normal"/>
    <w:link w:val="TablebulletsChar"/>
    <w:semiHidden/>
    <w:qFormat/>
    <w:rsid w:val="00802DD1"/>
    <w:pPr>
      <w:numPr>
        <w:numId w:val="2"/>
      </w:numPr>
      <w:tabs>
        <w:tab w:val="left" w:pos="284"/>
      </w:tabs>
      <w:spacing w:before="40" w:after="40" w:line="240" w:lineRule="atLeast"/>
    </w:pPr>
    <w:rPr>
      <w:rFonts w:asciiTheme="minorHAnsi" w:eastAsiaTheme="minorHAnsi" w:hAnsiTheme="minorHAnsi" w:cstheme="minorBidi"/>
      <w:color w:val="auto"/>
      <w:lang w:eastAsia="en-US"/>
    </w:rPr>
  </w:style>
  <w:style w:type="character" w:customStyle="1" w:styleId="TabletextChar">
    <w:name w:val="Table text Char"/>
    <w:link w:val="Tabletext"/>
    <w:semiHidden/>
    <w:locked/>
    <w:rsid w:val="00802DD1"/>
  </w:style>
  <w:style w:type="paragraph" w:customStyle="1" w:styleId="Tabletext">
    <w:name w:val="Table text"/>
    <w:basedOn w:val="Normal"/>
    <w:link w:val="TabletextChar"/>
    <w:semiHidden/>
    <w:qFormat/>
    <w:rsid w:val="00802DD1"/>
    <w:pPr>
      <w:spacing w:before="40" w:after="40" w:line="240" w:lineRule="atLeast"/>
    </w:pPr>
    <w:rPr>
      <w:rFonts w:asciiTheme="minorHAnsi" w:eastAsiaTheme="minorHAnsi" w:hAnsiTheme="minorHAnsi" w:cstheme="minorBidi"/>
      <w:color w:val="auto"/>
      <w:lang w:eastAsia="en-US"/>
    </w:rPr>
  </w:style>
  <w:style w:type="paragraph" w:customStyle="1" w:styleId="Appendixbullets">
    <w:name w:val="Appendix bullets"/>
    <w:basedOn w:val="Normal"/>
    <w:uiPriority w:val="99"/>
    <w:semiHidden/>
    <w:qFormat/>
    <w:rsid w:val="00802DD1"/>
    <w:pPr>
      <w:numPr>
        <w:numId w:val="3"/>
      </w:numPr>
      <w:tabs>
        <w:tab w:val="left" w:pos="567"/>
      </w:tabs>
      <w:spacing w:before="60" w:after="60" w:line="280" w:lineRule="atLeast"/>
    </w:pPr>
    <w:rPr>
      <w:rFonts w:ascii="Arial" w:hAnsi="Arial" w:cs="Times New Roman"/>
      <w:color w:val="auto"/>
      <w:lang w:eastAsia="en-US"/>
    </w:rPr>
  </w:style>
  <w:style w:type="character" w:customStyle="1" w:styleId="TableheadingChar">
    <w:name w:val="Table heading Char"/>
    <w:link w:val="Tableheading"/>
    <w:semiHidden/>
    <w:locked/>
    <w:rsid w:val="00802DD1"/>
    <w:rPr>
      <w:b/>
      <w:color w:val="FFFFFF"/>
      <w:sz w:val="18"/>
    </w:rPr>
  </w:style>
  <w:style w:type="paragraph" w:customStyle="1" w:styleId="Tableheading">
    <w:name w:val="Table heading"/>
    <w:basedOn w:val="Normal"/>
    <w:link w:val="TableheadingChar"/>
    <w:semiHidden/>
    <w:qFormat/>
    <w:rsid w:val="00802DD1"/>
    <w:pPr>
      <w:spacing w:before="40" w:after="40" w:line="240" w:lineRule="atLeast"/>
    </w:pPr>
    <w:rPr>
      <w:rFonts w:asciiTheme="minorHAnsi" w:eastAsiaTheme="minorHAnsi" w:hAnsiTheme="minorHAnsi" w:cstheme="minorBidi"/>
      <w:b/>
      <w:color w:val="FFFFFF"/>
      <w:sz w:val="18"/>
      <w:lang w:eastAsia="en-US"/>
    </w:rPr>
  </w:style>
  <w:style w:type="table" w:styleId="TableGrid0">
    <w:name w:val="Table Grid"/>
    <w:basedOn w:val="TableNormal"/>
    <w:uiPriority w:val="39"/>
    <w:rsid w:val="00EF1A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649733">
      <w:bodyDiv w:val="1"/>
      <w:marLeft w:val="0"/>
      <w:marRight w:val="0"/>
      <w:marTop w:val="0"/>
      <w:marBottom w:val="0"/>
      <w:divBdr>
        <w:top w:val="none" w:sz="0" w:space="0" w:color="auto"/>
        <w:left w:val="none" w:sz="0" w:space="0" w:color="auto"/>
        <w:bottom w:val="none" w:sz="0" w:space="0" w:color="auto"/>
        <w:right w:val="none" w:sz="0" w:space="0" w:color="auto"/>
      </w:divBdr>
    </w:div>
    <w:div w:id="769282844">
      <w:bodyDiv w:val="1"/>
      <w:marLeft w:val="0"/>
      <w:marRight w:val="0"/>
      <w:marTop w:val="0"/>
      <w:marBottom w:val="0"/>
      <w:divBdr>
        <w:top w:val="none" w:sz="0" w:space="0" w:color="auto"/>
        <w:left w:val="none" w:sz="0" w:space="0" w:color="auto"/>
        <w:bottom w:val="none" w:sz="0" w:space="0" w:color="auto"/>
        <w:right w:val="none" w:sz="0" w:space="0" w:color="auto"/>
      </w:divBdr>
    </w:div>
    <w:div w:id="829297600">
      <w:bodyDiv w:val="1"/>
      <w:marLeft w:val="0"/>
      <w:marRight w:val="0"/>
      <w:marTop w:val="0"/>
      <w:marBottom w:val="0"/>
      <w:divBdr>
        <w:top w:val="none" w:sz="0" w:space="0" w:color="auto"/>
        <w:left w:val="none" w:sz="0" w:space="0" w:color="auto"/>
        <w:bottom w:val="none" w:sz="0" w:space="0" w:color="auto"/>
        <w:right w:val="none" w:sz="0" w:space="0" w:color="auto"/>
      </w:divBdr>
    </w:div>
    <w:div w:id="852453231">
      <w:bodyDiv w:val="1"/>
      <w:marLeft w:val="0"/>
      <w:marRight w:val="0"/>
      <w:marTop w:val="0"/>
      <w:marBottom w:val="0"/>
      <w:divBdr>
        <w:top w:val="none" w:sz="0" w:space="0" w:color="auto"/>
        <w:left w:val="none" w:sz="0" w:space="0" w:color="auto"/>
        <w:bottom w:val="none" w:sz="0" w:space="0" w:color="auto"/>
        <w:right w:val="none" w:sz="0" w:space="0" w:color="auto"/>
      </w:divBdr>
    </w:div>
    <w:div w:id="1138838636">
      <w:bodyDiv w:val="1"/>
      <w:marLeft w:val="0"/>
      <w:marRight w:val="0"/>
      <w:marTop w:val="0"/>
      <w:marBottom w:val="0"/>
      <w:divBdr>
        <w:top w:val="none" w:sz="0" w:space="0" w:color="auto"/>
        <w:left w:val="none" w:sz="0" w:space="0" w:color="auto"/>
        <w:bottom w:val="none" w:sz="0" w:space="0" w:color="auto"/>
        <w:right w:val="none" w:sz="0" w:space="0" w:color="auto"/>
      </w:divBdr>
    </w:div>
    <w:div w:id="1485780277">
      <w:bodyDiv w:val="1"/>
      <w:marLeft w:val="0"/>
      <w:marRight w:val="0"/>
      <w:marTop w:val="0"/>
      <w:marBottom w:val="0"/>
      <w:divBdr>
        <w:top w:val="none" w:sz="0" w:space="0" w:color="auto"/>
        <w:left w:val="none" w:sz="0" w:space="0" w:color="auto"/>
        <w:bottom w:val="none" w:sz="0" w:space="0" w:color="auto"/>
        <w:right w:val="none" w:sz="0" w:space="0" w:color="auto"/>
      </w:divBdr>
    </w:div>
    <w:div w:id="1496217186">
      <w:bodyDiv w:val="1"/>
      <w:marLeft w:val="0"/>
      <w:marRight w:val="0"/>
      <w:marTop w:val="0"/>
      <w:marBottom w:val="0"/>
      <w:divBdr>
        <w:top w:val="none" w:sz="0" w:space="0" w:color="auto"/>
        <w:left w:val="none" w:sz="0" w:space="0" w:color="auto"/>
        <w:bottom w:val="none" w:sz="0" w:space="0" w:color="auto"/>
        <w:right w:val="none" w:sz="0" w:space="0" w:color="auto"/>
      </w:divBdr>
    </w:div>
    <w:div w:id="1590500278">
      <w:bodyDiv w:val="1"/>
      <w:marLeft w:val="0"/>
      <w:marRight w:val="0"/>
      <w:marTop w:val="0"/>
      <w:marBottom w:val="0"/>
      <w:divBdr>
        <w:top w:val="none" w:sz="0" w:space="0" w:color="auto"/>
        <w:left w:val="none" w:sz="0" w:space="0" w:color="auto"/>
        <w:bottom w:val="none" w:sz="0" w:space="0" w:color="auto"/>
        <w:right w:val="none" w:sz="0" w:space="0" w:color="auto"/>
      </w:divBdr>
    </w:div>
    <w:div w:id="203804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aerphillytowncouncil.co.uk" TargetMode="External"/><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55907-4952-46EA-8C3D-665B84B9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6553</Words>
  <Characters>37354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3</cp:revision>
  <dcterms:created xsi:type="dcterms:W3CDTF">2020-05-11T10:11:00Z</dcterms:created>
  <dcterms:modified xsi:type="dcterms:W3CDTF">2020-05-11T10:43:00Z</dcterms:modified>
</cp:coreProperties>
</file>